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B2AB8" w14:textId="3CD30413" w:rsidR="00AF5A12" w:rsidRDefault="00187A47" w:rsidP="00B738B1">
      <w:pPr>
        <w:spacing w:after="0" w:line="240" w:lineRule="auto"/>
        <w:rPr>
          <w:rFonts w:ascii="Verdana" w:hAnsi="Verdana" w:cs="Arial"/>
          <w:b/>
          <w:sz w:val="18"/>
          <w:szCs w:val="18"/>
        </w:rPr>
      </w:pPr>
      <w:r w:rsidRPr="00B738B1">
        <w:rPr>
          <w:rFonts w:ascii="Verdana" w:hAnsi="Verdana" w:cs="Arial"/>
          <w:b/>
          <w:noProof/>
          <w:color w:val="2B579A"/>
          <w:sz w:val="18"/>
          <w:szCs w:val="18"/>
          <w:shd w:val="clear" w:color="auto" w:fill="E6E6E6"/>
        </w:rPr>
        <w:drawing>
          <wp:anchor distT="0" distB="0" distL="114300" distR="114300" simplePos="0" relativeHeight="251658244" behindDoc="0" locked="0" layoutInCell="1" allowOverlap="1" wp14:anchorId="12EEA32C" wp14:editId="7CD58C14">
            <wp:simplePos x="0" y="0"/>
            <wp:positionH relativeFrom="margin">
              <wp:align>center</wp:align>
            </wp:positionH>
            <wp:positionV relativeFrom="paragraph">
              <wp:posOffset>-898525</wp:posOffset>
            </wp:positionV>
            <wp:extent cx="5398770" cy="1876425"/>
            <wp:effectExtent l="0" t="0" r="0" b="0"/>
            <wp:wrapNone/>
            <wp:docPr id="6" name="Afbeelding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877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5D88B" w14:textId="5B9E3778" w:rsidR="005771BA" w:rsidRDefault="005771BA" w:rsidP="00B738B1">
      <w:pPr>
        <w:spacing w:after="0" w:line="240" w:lineRule="auto"/>
        <w:rPr>
          <w:rFonts w:ascii="Verdana" w:hAnsi="Verdana" w:cs="Arial"/>
          <w:b/>
          <w:sz w:val="18"/>
          <w:szCs w:val="18"/>
        </w:rPr>
      </w:pPr>
    </w:p>
    <w:p w14:paraId="60675286" w14:textId="014C677E" w:rsidR="00CA4263" w:rsidRDefault="00CA4263" w:rsidP="00B738B1">
      <w:pPr>
        <w:spacing w:after="0" w:line="240" w:lineRule="auto"/>
        <w:rPr>
          <w:rFonts w:ascii="Verdana" w:hAnsi="Verdana" w:cs="Arial"/>
          <w:b/>
          <w:sz w:val="18"/>
          <w:szCs w:val="18"/>
        </w:rPr>
      </w:pPr>
    </w:p>
    <w:p w14:paraId="5A5835B7" w14:textId="442BC16E" w:rsidR="00D531A8" w:rsidRPr="00AF084A" w:rsidRDefault="00D531A8" w:rsidP="0025393F">
      <w:pPr>
        <w:pStyle w:val="Title"/>
        <w:spacing w:before="1320" w:after="1320"/>
        <w:rPr>
          <w:rFonts w:ascii="RijksoverheidSansHeadingTT" w:hAnsi="RijksoverheidSansHeadingTT"/>
          <w:b/>
          <w:color w:val="007BC7"/>
          <w:sz w:val="48"/>
          <w:szCs w:val="48"/>
        </w:rPr>
      </w:pPr>
      <w:r w:rsidRPr="00AF084A">
        <w:rPr>
          <w:rFonts w:ascii="RijksoverheidSansHeadingTT" w:hAnsi="RijksoverheidSansHeadingTT"/>
          <w:b/>
          <w:color w:val="007BC7"/>
          <w:sz w:val="48"/>
          <w:szCs w:val="48"/>
        </w:rPr>
        <w:t>Projectplan aanvraag WIS 202</w:t>
      </w:r>
      <w:r w:rsidR="00821F91" w:rsidRPr="00AF084A">
        <w:rPr>
          <w:rFonts w:ascii="RijksoverheidSansHeadingTT" w:hAnsi="RijksoverheidSansHeadingTT"/>
          <w:b/>
          <w:color w:val="007BC7"/>
          <w:sz w:val="48"/>
          <w:szCs w:val="48"/>
        </w:rPr>
        <w:t>5</w:t>
      </w:r>
    </w:p>
    <w:p w14:paraId="433EEBEC" w14:textId="7A1A9052" w:rsidR="005C3B67" w:rsidRPr="00AF084A" w:rsidRDefault="11A108A0" w:rsidP="5D920F0A">
      <w:pPr>
        <w:pStyle w:val="Title"/>
        <w:spacing w:before="1320" w:after="1320"/>
      </w:pPr>
      <w:r w:rsidRPr="00AF084A">
        <w:rPr>
          <w:rFonts w:ascii="RijksoverheidSansHeadingTT" w:hAnsi="RijksoverheidSansHeadingTT"/>
          <w:color w:val="007BC7"/>
          <w:sz w:val="48"/>
          <w:szCs w:val="48"/>
        </w:rPr>
        <w:t xml:space="preserve">(Warmtenetten Investeringssubsidie)  </w:t>
      </w:r>
      <w:r w:rsidR="73928494">
        <w:rPr>
          <w:noProof/>
        </w:rPr>
        <w:drawing>
          <wp:inline distT="0" distB="0" distL="0" distR="0" wp14:anchorId="0FD61CB8" wp14:editId="59217D0A">
            <wp:extent cx="6257925" cy="2200275"/>
            <wp:effectExtent l="0" t="0" r="0" b="0"/>
            <wp:docPr id="1271893205" name="Picture 127189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57925" cy="2200275"/>
                    </a:xfrm>
                    <a:prstGeom prst="rect">
                      <a:avLst/>
                    </a:prstGeom>
                  </pic:spPr>
                </pic:pic>
              </a:graphicData>
            </a:graphic>
          </wp:inline>
        </w:drawing>
      </w:r>
    </w:p>
    <w:p w14:paraId="1C4F5EB7" w14:textId="2B62BCB6" w:rsidR="770F6361" w:rsidRDefault="770F6361" w:rsidP="770F6361"/>
    <w:p w14:paraId="00CFE590" w14:textId="77777777" w:rsidR="00412543" w:rsidRDefault="00412543" w:rsidP="005C3B67"/>
    <w:p w14:paraId="06DC55EA" w14:textId="77777777" w:rsidR="00412543" w:rsidRPr="005C3B67" w:rsidRDefault="00412543" w:rsidP="005C3B67"/>
    <w:p w14:paraId="01D92C06" w14:textId="3936A4D4" w:rsidR="00412543" w:rsidRDefault="00412543" w:rsidP="5D920F0A"/>
    <w:p w14:paraId="0063EEE1" w14:textId="4A002005" w:rsidR="00D531A8" w:rsidRDefault="51A8A410" w:rsidP="5D920F0A">
      <w:pPr>
        <w:rPr>
          <w:rFonts w:ascii="Verdana" w:hAnsi="Verdana" w:cs="Arial"/>
          <w:color w:val="000000" w:themeColor="text1"/>
          <w:sz w:val="18"/>
          <w:szCs w:val="18"/>
        </w:rPr>
      </w:pPr>
      <w:r w:rsidRPr="511F84C5">
        <w:rPr>
          <w:rFonts w:ascii="Verdana" w:hAnsi="Verdana" w:cs="Arial"/>
          <w:color w:val="000000" w:themeColor="text1"/>
          <w:sz w:val="18"/>
          <w:szCs w:val="18"/>
        </w:rPr>
        <w:t xml:space="preserve">Zet op het titelblad de titel van uw project, uw naam en de datum. U kunt het titelblad aanvullen met een </w:t>
      </w:r>
      <w:r w:rsidR="00BC4B81" w:rsidRPr="511F84C5">
        <w:rPr>
          <w:rFonts w:ascii="Verdana" w:hAnsi="Verdana" w:cs="Arial"/>
          <w:color w:val="000000" w:themeColor="text1"/>
          <w:sz w:val="18"/>
          <w:szCs w:val="18"/>
        </w:rPr>
        <w:t xml:space="preserve">afbeelding </w:t>
      </w:r>
      <w:r w:rsidRPr="511F84C5">
        <w:rPr>
          <w:rFonts w:ascii="Verdana" w:hAnsi="Verdana" w:cs="Arial"/>
          <w:color w:val="000000" w:themeColor="text1"/>
          <w:sz w:val="18"/>
          <w:szCs w:val="18"/>
        </w:rPr>
        <w:t xml:space="preserve">of uw logo. </w:t>
      </w:r>
    </w:p>
    <w:p w14:paraId="14CFDD78" w14:textId="77777777" w:rsidR="00D531A8" w:rsidRPr="00412543" w:rsidRDefault="00D531A8" w:rsidP="00D531A8">
      <w:pPr>
        <w:pStyle w:val="Title"/>
        <w:spacing w:line="240" w:lineRule="exact"/>
        <w:rPr>
          <w:rFonts w:ascii="Verdana" w:hAnsi="Verdana"/>
          <w:sz w:val="18"/>
          <w:szCs w:val="18"/>
        </w:rPr>
      </w:pPr>
    </w:p>
    <w:p w14:paraId="05701320" w14:textId="5F2CFA8E" w:rsidR="00D531A8" w:rsidRPr="00040CAC" w:rsidRDefault="00D531A8" w:rsidP="00D531A8">
      <w:pPr>
        <w:pStyle w:val="Title"/>
        <w:spacing w:line="240" w:lineRule="exact"/>
        <w:rPr>
          <w:rFonts w:ascii="Verdana" w:hAnsi="Verdana"/>
          <w:b/>
          <w:bCs/>
          <w:color w:val="000000" w:themeColor="text1"/>
          <w:sz w:val="18"/>
          <w:szCs w:val="18"/>
        </w:rPr>
      </w:pPr>
      <w:r w:rsidRPr="00040CAC">
        <w:rPr>
          <w:rFonts w:ascii="Verdana" w:hAnsi="Verdana"/>
          <w:b/>
          <w:bCs/>
          <w:color w:val="000000" w:themeColor="text1"/>
          <w:sz w:val="18"/>
          <w:szCs w:val="18"/>
        </w:rPr>
        <w:t>Naam project</w:t>
      </w:r>
    </w:p>
    <w:tbl>
      <w:tblPr>
        <w:tblStyle w:val="TableGrid"/>
        <w:tblW w:w="0" w:type="auto"/>
        <w:tblLayout w:type="fixed"/>
        <w:tblLook w:val="04A0" w:firstRow="1" w:lastRow="0" w:firstColumn="1" w:lastColumn="0" w:noHBand="0" w:noVBand="1"/>
      </w:tblPr>
      <w:tblGrid>
        <w:gridCol w:w="9060"/>
      </w:tblGrid>
      <w:tr w:rsidR="0025393F" w:rsidRPr="00731483" w14:paraId="12FD3E85" w14:textId="77777777" w:rsidTr="00712192">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E309D7" w14:textId="61A5E4C4" w:rsidR="0025393F" w:rsidRPr="00731483" w:rsidRDefault="0025393F" w:rsidP="00620EAA">
            <w:pPr>
              <w:spacing w:line="240" w:lineRule="exact"/>
              <w:rPr>
                <w:rFonts w:ascii="Verdana" w:hAnsi="Verdana"/>
                <w:sz w:val="18"/>
                <w:szCs w:val="18"/>
              </w:rPr>
            </w:pPr>
            <w:bookmarkStart w:id="0" w:name="_Hlk124234705"/>
          </w:p>
        </w:tc>
      </w:tr>
      <w:bookmarkEnd w:id="0"/>
    </w:tbl>
    <w:p w14:paraId="7E6F30AA" w14:textId="77777777" w:rsidR="00412543" w:rsidRDefault="00412543" w:rsidP="0025393F">
      <w:pPr>
        <w:pStyle w:val="Title"/>
        <w:spacing w:before="60" w:line="240" w:lineRule="exact"/>
        <w:rPr>
          <w:rFonts w:ascii="Verdana" w:hAnsi="Verdana"/>
          <w:b/>
          <w:bCs/>
          <w:color w:val="000000" w:themeColor="text1"/>
          <w:sz w:val="18"/>
          <w:szCs w:val="18"/>
        </w:rPr>
      </w:pPr>
    </w:p>
    <w:p w14:paraId="37C41EBD" w14:textId="7F7BD7EC" w:rsidR="00D531A8" w:rsidRPr="00040CAC" w:rsidRDefault="00D531A8" w:rsidP="0025393F">
      <w:pPr>
        <w:pStyle w:val="Title"/>
        <w:spacing w:before="60" w:line="240" w:lineRule="exact"/>
        <w:rPr>
          <w:rFonts w:ascii="Verdana" w:hAnsi="Verdana"/>
          <w:b/>
          <w:bCs/>
          <w:color w:val="000000" w:themeColor="text1"/>
          <w:sz w:val="18"/>
          <w:szCs w:val="18"/>
        </w:rPr>
      </w:pPr>
      <w:r w:rsidRPr="00040CAC">
        <w:rPr>
          <w:rFonts w:ascii="Verdana" w:hAnsi="Verdana"/>
          <w:b/>
          <w:bCs/>
          <w:color w:val="000000" w:themeColor="text1"/>
          <w:sz w:val="18"/>
          <w:szCs w:val="18"/>
        </w:rPr>
        <w:t>Aanvrager</w:t>
      </w:r>
    </w:p>
    <w:tbl>
      <w:tblPr>
        <w:tblStyle w:val="TableGrid"/>
        <w:tblW w:w="0" w:type="auto"/>
        <w:tblLayout w:type="fixed"/>
        <w:tblLook w:val="04A0" w:firstRow="1" w:lastRow="0" w:firstColumn="1" w:lastColumn="0" w:noHBand="0" w:noVBand="1"/>
      </w:tblPr>
      <w:tblGrid>
        <w:gridCol w:w="9060"/>
      </w:tblGrid>
      <w:tr w:rsidR="0025393F" w:rsidRPr="00731483" w14:paraId="42621C7B" w14:textId="77777777" w:rsidTr="00712192">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80E1C5" w14:textId="2CFF368F" w:rsidR="0025393F" w:rsidRPr="00731483" w:rsidRDefault="0025393F" w:rsidP="00620EAA">
            <w:pPr>
              <w:spacing w:line="240" w:lineRule="exact"/>
              <w:rPr>
                <w:rFonts w:ascii="Verdana" w:hAnsi="Verdana"/>
                <w:sz w:val="18"/>
                <w:szCs w:val="18"/>
              </w:rPr>
            </w:pPr>
          </w:p>
        </w:tc>
      </w:tr>
    </w:tbl>
    <w:p w14:paraId="59CD14E3" w14:textId="77777777" w:rsidR="00412543" w:rsidRDefault="00412543" w:rsidP="0025393F">
      <w:pPr>
        <w:spacing w:before="60" w:after="0" w:line="240" w:lineRule="exact"/>
        <w:rPr>
          <w:rFonts w:ascii="Verdana" w:hAnsi="Verdana"/>
          <w:b/>
          <w:bCs/>
          <w:color w:val="000000" w:themeColor="text1"/>
          <w:sz w:val="18"/>
          <w:szCs w:val="18"/>
        </w:rPr>
      </w:pPr>
    </w:p>
    <w:p w14:paraId="71C30587" w14:textId="4D178693" w:rsidR="00D531A8" w:rsidRPr="00040CAC" w:rsidRDefault="10F4395C" w:rsidP="0025393F">
      <w:pPr>
        <w:spacing w:before="60" w:after="0" w:line="240" w:lineRule="exact"/>
        <w:rPr>
          <w:rFonts w:ascii="Verdana" w:hAnsi="Verdana"/>
          <w:b/>
          <w:bCs/>
          <w:color w:val="000000" w:themeColor="text1"/>
          <w:sz w:val="18"/>
          <w:szCs w:val="18"/>
        </w:rPr>
      </w:pPr>
      <w:r w:rsidRPr="00040CAC">
        <w:rPr>
          <w:rFonts w:ascii="Verdana" w:hAnsi="Verdana"/>
          <w:b/>
          <w:bCs/>
          <w:color w:val="000000" w:themeColor="text1"/>
          <w:sz w:val="18"/>
          <w:szCs w:val="18"/>
        </w:rPr>
        <w:t>Datum</w:t>
      </w:r>
    </w:p>
    <w:tbl>
      <w:tblPr>
        <w:tblStyle w:val="TableGrid"/>
        <w:tblW w:w="0" w:type="auto"/>
        <w:tblLayout w:type="fixed"/>
        <w:tblLook w:val="04A0" w:firstRow="1" w:lastRow="0" w:firstColumn="1" w:lastColumn="0" w:noHBand="0" w:noVBand="1"/>
      </w:tblPr>
      <w:tblGrid>
        <w:gridCol w:w="9060"/>
      </w:tblGrid>
      <w:tr w:rsidR="0025393F" w:rsidRPr="00731483" w14:paraId="6EF907DC" w14:textId="77777777" w:rsidTr="00712192">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C13AC8" w14:textId="61E01D7A" w:rsidR="00412543" w:rsidRPr="00731483" w:rsidRDefault="00412543" w:rsidP="00412543">
            <w:pPr>
              <w:spacing w:line="240" w:lineRule="exact"/>
              <w:rPr>
                <w:rFonts w:ascii="Verdana" w:hAnsi="Verdana"/>
                <w:sz w:val="18"/>
                <w:szCs w:val="18"/>
              </w:rPr>
            </w:pPr>
          </w:p>
        </w:tc>
      </w:tr>
    </w:tbl>
    <w:p w14:paraId="4DFDD2B4" w14:textId="77777777" w:rsidR="00712192" w:rsidRPr="00712192" w:rsidRDefault="00712192" w:rsidP="00712192">
      <w:pPr>
        <w:pStyle w:val="Title"/>
        <w:spacing w:line="240" w:lineRule="exact"/>
        <w:rPr>
          <w:rFonts w:ascii="Verdana" w:hAnsi="Verdana"/>
          <w:sz w:val="18"/>
          <w:szCs w:val="18"/>
        </w:rPr>
      </w:pPr>
    </w:p>
    <w:p w14:paraId="2E3C28BD" w14:textId="77777777" w:rsidR="00712192" w:rsidRPr="00712192" w:rsidRDefault="00712192" w:rsidP="00712192">
      <w:pPr>
        <w:pStyle w:val="Title"/>
        <w:spacing w:line="240" w:lineRule="exact"/>
        <w:rPr>
          <w:rFonts w:ascii="Verdana" w:hAnsi="Verdana"/>
          <w:sz w:val="18"/>
          <w:szCs w:val="18"/>
        </w:rPr>
      </w:pPr>
    </w:p>
    <w:p w14:paraId="3BEAF876" w14:textId="1D89101F" w:rsidR="0025393F" w:rsidRPr="00712192" w:rsidRDefault="0025393F" w:rsidP="00712192">
      <w:pPr>
        <w:pStyle w:val="Title"/>
        <w:spacing w:line="240" w:lineRule="exact"/>
        <w:rPr>
          <w:rFonts w:ascii="Verdana" w:hAnsi="Verdana"/>
          <w:sz w:val="18"/>
          <w:szCs w:val="18"/>
        </w:rPr>
      </w:pPr>
      <w:r w:rsidRPr="00712192">
        <w:rPr>
          <w:rFonts w:ascii="Verdana" w:hAnsi="Verdana"/>
          <w:sz w:val="18"/>
          <w:szCs w:val="18"/>
        </w:rPr>
        <w:br w:type="page"/>
      </w:r>
    </w:p>
    <w:sdt>
      <w:sdtPr>
        <w:rPr>
          <w:rFonts w:asciiTheme="minorHAnsi" w:eastAsiaTheme="minorEastAsia" w:hAnsiTheme="minorHAnsi" w:cstheme="minorBidi"/>
          <w:color w:val="4472C4" w:themeColor="accent1"/>
          <w:sz w:val="36"/>
          <w:szCs w:val="36"/>
          <w:lang w:eastAsia="en-US"/>
        </w:rPr>
        <w:id w:val="964397421"/>
        <w:docPartObj>
          <w:docPartGallery w:val="Table of Contents"/>
          <w:docPartUnique/>
        </w:docPartObj>
      </w:sdtPr>
      <w:sdtEndPr>
        <w:rPr>
          <w:color w:val="auto"/>
          <w:sz w:val="22"/>
          <w:szCs w:val="22"/>
        </w:rPr>
      </w:sdtEndPr>
      <w:sdtContent>
        <w:p w14:paraId="1ED4A714" w14:textId="2CDF5D8E" w:rsidR="00BA363E" w:rsidRPr="00AF084A" w:rsidRDefault="1C2C4C0F" w:rsidP="00AF084A">
          <w:pPr>
            <w:pStyle w:val="TOCHeading"/>
          </w:pPr>
          <w:r w:rsidRPr="00AF084A">
            <w:t>Inhoudsopgave</w:t>
          </w:r>
        </w:p>
        <w:p w14:paraId="5D123FF1" w14:textId="0EA6C927" w:rsidR="004A4F4D" w:rsidRPr="00AF084A" w:rsidRDefault="66BF1642">
          <w:pPr>
            <w:pStyle w:val="TOC1"/>
            <w:rPr>
              <w:rFonts w:eastAsiaTheme="minorEastAsia"/>
              <w:noProof/>
              <w:kern w:val="2"/>
              <w:sz w:val="18"/>
              <w:szCs w:val="18"/>
              <w:lang w:eastAsia="nl-NL"/>
              <w14:ligatures w14:val="standardContextual"/>
            </w:rPr>
          </w:pPr>
          <w:r w:rsidRPr="00AF084A">
            <w:rPr>
              <w:rFonts w:ascii="Verdana" w:hAnsi="Verdana"/>
              <w:sz w:val="18"/>
              <w:szCs w:val="18"/>
            </w:rPr>
            <w:fldChar w:fldCharType="begin"/>
          </w:r>
          <w:r w:rsidR="00BA363E" w:rsidRPr="00AF084A">
            <w:rPr>
              <w:rFonts w:ascii="Verdana" w:hAnsi="Verdana"/>
              <w:sz w:val="18"/>
              <w:szCs w:val="18"/>
            </w:rPr>
            <w:instrText>TOC \o "1-3" \h \z \u</w:instrText>
          </w:r>
          <w:r w:rsidRPr="00AF084A">
            <w:rPr>
              <w:rFonts w:ascii="Verdana" w:hAnsi="Verdana"/>
              <w:sz w:val="18"/>
              <w:szCs w:val="18"/>
            </w:rPr>
            <w:fldChar w:fldCharType="separate"/>
          </w:r>
          <w:hyperlink w:anchor="_Toc198825863" w:history="1">
            <w:r w:rsidR="004A4F4D" w:rsidRPr="00AF084A">
              <w:rPr>
                <w:rStyle w:val="Hyperlink"/>
                <w:rFonts w:ascii="Verdana" w:hAnsi="Verdana"/>
                <w:noProof/>
                <w:color w:val="auto"/>
                <w:sz w:val="18"/>
                <w:szCs w:val="18"/>
              </w:rPr>
              <w:t>1.</w:t>
            </w:r>
            <w:r w:rsidR="004A4F4D" w:rsidRPr="00AF084A">
              <w:rPr>
                <w:rFonts w:eastAsiaTheme="minorEastAsia"/>
                <w:noProof/>
                <w:kern w:val="2"/>
                <w:sz w:val="18"/>
                <w:szCs w:val="18"/>
                <w:lang w:eastAsia="nl-NL"/>
                <w14:ligatures w14:val="standardContextual"/>
              </w:rPr>
              <w:tab/>
            </w:r>
            <w:r w:rsidR="004A4F4D" w:rsidRPr="00AF084A">
              <w:rPr>
                <w:rStyle w:val="Hyperlink"/>
                <w:rFonts w:ascii="Verdana" w:hAnsi="Verdana"/>
                <w:noProof/>
                <w:color w:val="auto"/>
                <w:sz w:val="18"/>
                <w:szCs w:val="18"/>
              </w:rPr>
              <w:t>Inleiding</w:t>
            </w:r>
            <w:r w:rsidR="004A4F4D" w:rsidRPr="00AF084A">
              <w:rPr>
                <w:noProof/>
                <w:webHidden/>
                <w:sz w:val="18"/>
                <w:szCs w:val="18"/>
              </w:rPr>
              <w:tab/>
            </w:r>
            <w:r w:rsidR="004A4F4D" w:rsidRPr="00AF084A">
              <w:rPr>
                <w:noProof/>
                <w:webHidden/>
                <w:sz w:val="18"/>
                <w:szCs w:val="18"/>
              </w:rPr>
              <w:fldChar w:fldCharType="begin"/>
            </w:r>
            <w:r w:rsidR="004A4F4D" w:rsidRPr="00AF084A">
              <w:rPr>
                <w:noProof/>
                <w:webHidden/>
                <w:sz w:val="18"/>
                <w:szCs w:val="18"/>
              </w:rPr>
              <w:instrText xml:space="preserve"> PAGEREF _Toc198825863 \h </w:instrText>
            </w:r>
            <w:r w:rsidR="004A4F4D" w:rsidRPr="00AF084A">
              <w:rPr>
                <w:noProof/>
                <w:webHidden/>
                <w:sz w:val="18"/>
                <w:szCs w:val="18"/>
              </w:rPr>
            </w:r>
            <w:r w:rsidR="004A4F4D" w:rsidRPr="00AF084A">
              <w:rPr>
                <w:noProof/>
                <w:webHidden/>
                <w:sz w:val="18"/>
                <w:szCs w:val="18"/>
              </w:rPr>
              <w:fldChar w:fldCharType="separate"/>
            </w:r>
            <w:r w:rsidR="004C4AAE">
              <w:rPr>
                <w:noProof/>
                <w:webHidden/>
                <w:sz w:val="18"/>
                <w:szCs w:val="18"/>
              </w:rPr>
              <w:t>3</w:t>
            </w:r>
            <w:r w:rsidR="004A4F4D" w:rsidRPr="00AF084A">
              <w:rPr>
                <w:noProof/>
                <w:webHidden/>
                <w:sz w:val="18"/>
                <w:szCs w:val="18"/>
              </w:rPr>
              <w:fldChar w:fldCharType="end"/>
            </w:r>
          </w:hyperlink>
        </w:p>
        <w:p w14:paraId="202BED93" w14:textId="7DB990BD" w:rsidR="004A4F4D" w:rsidRPr="00AF084A" w:rsidRDefault="004A4F4D">
          <w:pPr>
            <w:pStyle w:val="TOC1"/>
            <w:rPr>
              <w:rFonts w:eastAsiaTheme="minorEastAsia"/>
              <w:noProof/>
              <w:kern w:val="2"/>
              <w:sz w:val="18"/>
              <w:szCs w:val="18"/>
              <w:lang w:eastAsia="nl-NL"/>
              <w14:ligatures w14:val="standardContextual"/>
            </w:rPr>
          </w:pPr>
          <w:hyperlink w:anchor="_Toc198825864" w:history="1">
            <w:r w:rsidRPr="00AF084A">
              <w:rPr>
                <w:rStyle w:val="Hyperlink"/>
                <w:rFonts w:ascii="Verdana" w:hAnsi="Verdana"/>
                <w:noProof/>
                <w:color w:val="auto"/>
                <w:sz w:val="18"/>
                <w:szCs w:val="18"/>
              </w:rPr>
              <w:t>2.</w:t>
            </w:r>
            <w:r w:rsidRPr="00AF084A">
              <w:rPr>
                <w:rFonts w:eastAsiaTheme="minorEastAsia"/>
                <w:noProof/>
                <w:kern w:val="2"/>
                <w:sz w:val="18"/>
                <w:szCs w:val="18"/>
                <w:lang w:eastAsia="nl-NL"/>
                <w14:ligatures w14:val="standardContextual"/>
              </w:rPr>
              <w:tab/>
            </w:r>
            <w:r w:rsidRPr="00AF084A">
              <w:rPr>
                <w:rStyle w:val="Hyperlink"/>
                <w:rFonts w:ascii="Verdana" w:hAnsi="Verdana"/>
                <w:noProof/>
                <w:color w:val="auto"/>
                <w:sz w:val="18"/>
                <w:szCs w:val="18"/>
              </w:rPr>
              <w:t>Samenvatting project</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_Toc198825864 \h </w:instrText>
            </w:r>
            <w:r w:rsidRPr="00AF084A">
              <w:rPr>
                <w:noProof/>
                <w:webHidden/>
                <w:sz w:val="18"/>
                <w:szCs w:val="18"/>
              </w:rPr>
            </w:r>
            <w:r w:rsidRPr="00AF084A">
              <w:rPr>
                <w:noProof/>
                <w:webHidden/>
                <w:sz w:val="18"/>
                <w:szCs w:val="18"/>
              </w:rPr>
              <w:fldChar w:fldCharType="separate"/>
            </w:r>
            <w:r w:rsidR="004C4AAE">
              <w:rPr>
                <w:noProof/>
                <w:webHidden/>
                <w:sz w:val="18"/>
                <w:szCs w:val="18"/>
              </w:rPr>
              <w:t>4</w:t>
            </w:r>
            <w:r w:rsidRPr="00AF084A">
              <w:rPr>
                <w:noProof/>
                <w:webHidden/>
                <w:sz w:val="18"/>
                <w:szCs w:val="18"/>
              </w:rPr>
              <w:fldChar w:fldCharType="end"/>
            </w:r>
          </w:hyperlink>
        </w:p>
        <w:p w14:paraId="5045DEE4" w14:textId="7EFA1C23" w:rsidR="004A4F4D" w:rsidRPr="00AF084A" w:rsidRDefault="004A4F4D">
          <w:pPr>
            <w:pStyle w:val="TOC1"/>
            <w:rPr>
              <w:rFonts w:eastAsiaTheme="minorEastAsia"/>
              <w:noProof/>
              <w:kern w:val="2"/>
              <w:sz w:val="18"/>
              <w:szCs w:val="18"/>
              <w:lang w:eastAsia="nl-NL"/>
              <w14:ligatures w14:val="standardContextual"/>
            </w:rPr>
          </w:pPr>
          <w:hyperlink w:anchor="_Toc198825865" w:history="1">
            <w:r w:rsidRPr="00AF084A">
              <w:rPr>
                <w:rStyle w:val="Hyperlink"/>
                <w:rFonts w:ascii="Verdana" w:hAnsi="Verdana"/>
                <w:noProof/>
                <w:color w:val="auto"/>
                <w:sz w:val="18"/>
                <w:szCs w:val="18"/>
              </w:rPr>
              <w:t>3.</w:t>
            </w:r>
            <w:r w:rsidRPr="00AF084A">
              <w:rPr>
                <w:rFonts w:eastAsiaTheme="minorEastAsia"/>
                <w:noProof/>
                <w:kern w:val="2"/>
                <w:sz w:val="18"/>
                <w:szCs w:val="18"/>
                <w:lang w:eastAsia="nl-NL"/>
                <w14:ligatures w14:val="standardContextual"/>
              </w:rPr>
              <w:tab/>
            </w:r>
            <w:r w:rsidRPr="00AF084A">
              <w:rPr>
                <w:rStyle w:val="Hyperlink"/>
                <w:rFonts w:ascii="Verdana" w:hAnsi="Verdana"/>
                <w:noProof/>
                <w:color w:val="auto"/>
                <w:sz w:val="18"/>
                <w:szCs w:val="18"/>
              </w:rPr>
              <w:t>Aanvrager</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_Toc198825865 \h </w:instrText>
            </w:r>
            <w:r w:rsidRPr="00AF084A">
              <w:rPr>
                <w:noProof/>
                <w:webHidden/>
                <w:sz w:val="18"/>
                <w:szCs w:val="18"/>
              </w:rPr>
            </w:r>
            <w:r w:rsidRPr="00AF084A">
              <w:rPr>
                <w:noProof/>
                <w:webHidden/>
                <w:sz w:val="18"/>
                <w:szCs w:val="18"/>
              </w:rPr>
              <w:fldChar w:fldCharType="separate"/>
            </w:r>
            <w:r w:rsidR="004C4AAE">
              <w:rPr>
                <w:noProof/>
                <w:webHidden/>
                <w:sz w:val="18"/>
                <w:szCs w:val="18"/>
              </w:rPr>
              <w:t>4</w:t>
            </w:r>
            <w:r w:rsidRPr="00AF084A">
              <w:rPr>
                <w:noProof/>
                <w:webHidden/>
                <w:sz w:val="18"/>
                <w:szCs w:val="18"/>
              </w:rPr>
              <w:fldChar w:fldCharType="end"/>
            </w:r>
          </w:hyperlink>
        </w:p>
        <w:p w14:paraId="2384BD67" w14:textId="2201369E" w:rsidR="004A4F4D" w:rsidRPr="00AF084A" w:rsidRDefault="004A4F4D">
          <w:pPr>
            <w:pStyle w:val="TOC1"/>
            <w:rPr>
              <w:rFonts w:eastAsiaTheme="minorEastAsia"/>
              <w:noProof/>
              <w:kern w:val="2"/>
              <w:sz w:val="18"/>
              <w:szCs w:val="18"/>
              <w:lang w:eastAsia="nl-NL"/>
              <w14:ligatures w14:val="standardContextual"/>
            </w:rPr>
          </w:pPr>
          <w:hyperlink w:anchor="_Toc198825866" w:history="1">
            <w:r w:rsidRPr="00AF084A">
              <w:rPr>
                <w:rStyle w:val="Hyperlink"/>
                <w:rFonts w:ascii="Verdana" w:hAnsi="Verdana"/>
                <w:noProof/>
                <w:color w:val="auto"/>
                <w:sz w:val="18"/>
                <w:szCs w:val="18"/>
              </w:rPr>
              <w:t>4.</w:t>
            </w:r>
            <w:r w:rsidRPr="00AF084A">
              <w:rPr>
                <w:rFonts w:eastAsiaTheme="minorEastAsia"/>
                <w:noProof/>
                <w:kern w:val="2"/>
                <w:sz w:val="18"/>
                <w:szCs w:val="18"/>
                <w:lang w:eastAsia="nl-NL"/>
                <w14:ligatures w14:val="standardContextual"/>
              </w:rPr>
              <w:tab/>
            </w:r>
            <w:r w:rsidRPr="00AF084A">
              <w:rPr>
                <w:rStyle w:val="Hyperlink"/>
                <w:rFonts w:ascii="Verdana" w:hAnsi="Verdana"/>
                <w:noProof/>
                <w:color w:val="auto"/>
                <w:sz w:val="18"/>
                <w:szCs w:val="18"/>
              </w:rPr>
              <w:t>Beschrijving van het project</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_Toc198825866 \h </w:instrText>
            </w:r>
            <w:r w:rsidRPr="00AF084A">
              <w:rPr>
                <w:noProof/>
                <w:webHidden/>
                <w:sz w:val="18"/>
                <w:szCs w:val="18"/>
              </w:rPr>
            </w:r>
            <w:r w:rsidRPr="00AF084A">
              <w:rPr>
                <w:noProof/>
                <w:webHidden/>
                <w:sz w:val="18"/>
                <w:szCs w:val="18"/>
              </w:rPr>
              <w:fldChar w:fldCharType="separate"/>
            </w:r>
            <w:r w:rsidR="004C4AAE">
              <w:rPr>
                <w:noProof/>
                <w:webHidden/>
                <w:sz w:val="18"/>
                <w:szCs w:val="18"/>
              </w:rPr>
              <w:t>5</w:t>
            </w:r>
            <w:r w:rsidRPr="00AF084A">
              <w:rPr>
                <w:noProof/>
                <w:webHidden/>
                <w:sz w:val="18"/>
                <w:szCs w:val="18"/>
              </w:rPr>
              <w:fldChar w:fldCharType="end"/>
            </w:r>
          </w:hyperlink>
        </w:p>
        <w:p w14:paraId="3662D376" w14:textId="5903E030" w:rsidR="004A4F4D" w:rsidRPr="00AF084A" w:rsidRDefault="004A4F4D">
          <w:pPr>
            <w:pStyle w:val="TOC1"/>
            <w:rPr>
              <w:rFonts w:eastAsiaTheme="minorEastAsia"/>
              <w:noProof/>
              <w:kern w:val="2"/>
              <w:sz w:val="18"/>
              <w:szCs w:val="18"/>
              <w:lang w:eastAsia="nl-NL"/>
              <w14:ligatures w14:val="standardContextual"/>
            </w:rPr>
          </w:pPr>
          <w:hyperlink w:anchor="_Toc198825867" w:history="1">
            <w:r w:rsidRPr="00AF084A">
              <w:rPr>
                <w:rStyle w:val="Hyperlink"/>
                <w:rFonts w:ascii="Verdana" w:hAnsi="Verdana"/>
                <w:noProof/>
                <w:color w:val="auto"/>
                <w:sz w:val="18"/>
                <w:szCs w:val="18"/>
              </w:rPr>
              <w:t>5.</w:t>
            </w:r>
            <w:r w:rsidRPr="00AF084A">
              <w:rPr>
                <w:rFonts w:eastAsiaTheme="minorEastAsia"/>
                <w:noProof/>
                <w:kern w:val="2"/>
                <w:sz w:val="18"/>
                <w:szCs w:val="18"/>
                <w:lang w:eastAsia="nl-NL"/>
                <w14:ligatures w14:val="standardContextual"/>
              </w:rPr>
              <w:tab/>
            </w:r>
            <w:r w:rsidRPr="00AF084A">
              <w:rPr>
                <w:rStyle w:val="Hyperlink"/>
                <w:rFonts w:ascii="Verdana" w:hAnsi="Verdana"/>
                <w:noProof/>
                <w:color w:val="auto"/>
                <w:sz w:val="18"/>
                <w:szCs w:val="18"/>
              </w:rPr>
              <w:t>Toelichting voorlopig/definitief ontwerp</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_Toc198825867 \h </w:instrText>
            </w:r>
            <w:r w:rsidRPr="00AF084A">
              <w:rPr>
                <w:noProof/>
                <w:webHidden/>
                <w:sz w:val="18"/>
                <w:szCs w:val="18"/>
              </w:rPr>
            </w:r>
            <w:r w:rsidRPr="00AF084A">
              <w:rPr>
                <w:noProof/>
                <w:webHidden/>
                <w:sz w:val="18"/>
                <w:szCs w:val="18"/>
              </w:rPr>
              <w:fldChar w:fldCharType="separate"/>
            </w:r>
            <w:r w:rsidR="004C4AAE">
              <w:rPr>
                <w:noProof/>
                <w:webHidden/>
                <w:sz w:val="18"/>
                <w:szCs w:val="18"/>
              </w:rPr>
              <w:t>5</w:t>
            </w:r>
            <w:r w:rsidRPr="00AF084A">
              <w:rPr>
                <w:noProof/>
                <w:webHidden/>
                <w:sz w:val="18"/>
                <w:szCs w:val="18"/>
              </w:rPr>
              <w:fldChar w:fldCharType="end"/>
            </w:r>
          </w:hyperlink>
        </w:p>
        <w:p w14:paraId="085734CE" w14:textId="2326100B" w:rsidR="004A4F4D" w:rsidRPr="00AF084A" w:rsidRDefault="004A4F4D">
          <w:pPr>
            <w:pStyle w:val="TOC2"/>
            <w:rPr>
              <w:rFonts w:eastAsiaTheme="minorEastAsia"/>
              <w:noProof/>
              <w:kern w:val="2"/>
              <w:sz w:val="18"/>
              <w:szCs w:val="18"/>
              <w:lang w:eastAsia="nl-NL"/>
              <w14:ligatures w14:val="standardContextual"/>
            </w:rPr>
          </w:pPr>
          <w:hyperlink w:anchor="_Toc198825868" w:history="1">
            <w:r w:rsidRPr="00AF084A">
              <w:rPr>
                <w:rStyle w:val="Hyperlink"/>
                <w:rFonts w:ascii="Verdana" w:hAnsi="Verdana"/>
                <w:noProof/>
                <w:color w:val="auto"/>
                <w:sz w:val="18"/>
                <w:szCs w:val="18"/>
              </w:rPr>
              <w:t>Cijfers</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_Toc198825868 \h </w:instrText>
            </w:r>
            <w:r w:rsidRPr="00AF084A">
              <w:rPr>
                <w:noProof/>
                <w:webHidden/>
                <w:sz w:val="18"/>
                <w:szCs w:val="18"/>
              </w:rPr>
            </w:r>
            <w:r w:rsidRPr="00AF084A">
              <w:rPr>
                <w:noProof/>
                <w:webHidden/>
                <w:sz w:val="18"/>
                <w:szCs w:val="18"/>
              </w:rPr>
              <w:fldChar w:fldCharType="separate"/>
            </w:r>
            <w:r w:rsidR="004C4AAE">
              <w:rPr>
                <w:noProof/>
                <w:webHidden/>
                <w:sz w:val="18"/>
                <w:szCs w:val="18"/>
              </w:rPr>
              <w:t>6</w:t>
            </w:r>
            <w:r w:rsidRPr="00AF084A">
              <w:rPr>
                <w:noProof/>
                <w:webHidden/>
                <w:sz w:val="18"/>
                <w:szCs w:val="18"/>
              </w:rPr>
              <w:fldChar w:fldCharType="end"/>
            </w:r>
          </w:hyperlink>
        </w:p>
        <w:p w14:paraId="14917BA2" w14:textId="423965B1" w:rsidR="004A4F4D" w:rsidRPr="00AF084A" w:rsidRDefault="004A4F4D">
          <w:pPr>
            <w:pStyle w:val="TOC2"/>
            <w:rPr>
              <w:rFonts w:eastAsiaTheme="minorEastAsia"/>
              <w:noProof/>
              <w:kern w:val="2"/>
              <w:sz w:val="18"/>
              <w:szCs w:val="18"/>
              <w:lang w:eastAsia="nl-NL"/>
              <w14:ligatures w14:val="standardContextual"/>
            </w:rPr>
          </w:pPr>
          <w:hyperlink w:anchor="_Toc198825869" w:history="1">
            <w:r w:rsidRPr="00AF084A">
              <w:rPr>
                <w:rStyle w:val="Hyperlink"/>
                <w:rFonts w:ascii="Verdana" w:hAnsi="Verdana"/>
                <w:noProof/>
                <w:color w:val="auto"/>
                <w:sz w:val="18"/>
                <w:szCs w:val="18"/>
              </w:rPr>
              <w:t>Toekomstbestendig energie-efficiënt net</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_Toc198825869 \h </w:instrText>
            </w:r>
            <w:r w:rsidRPr="00AF084A">
              <w:rPr>
                <w:noProof/>
                <w:webHidden/>
                <w:sz w:val="18"/>
                <w:szCs w:val="18"/>
              </w:rPr>
            </w:r>
            <w:r w:rsidRPr="00AF084A">
              <w:rPr>
                <w:noProof/>
                <w:webHidden/>
                <w:sz w:val="18"/>
                <w:szCs w:val="18"/>
              </w:rPr>
              <w:fldChar w:fldCharType="separate"/>
            </w:r>
            <w:r w:rsidR="004C4AAE">
              <w:rPr>
                <w:noProof/>
                <w:webHidden/>
                <w:sz w:val="18"/>
                <w:szCs w:val="18"/>
              </w:rPr>
              <w:t>8</w:t>
            </w:r>
            <w:r w:rsidRPr="00AF084A">
              <w:rPr>
                <w:noProof/>
                <w:webHidden/>
                <w:sz w:val="18"/>
                <w:szCs w:val="18"/>
              </w:rPr>
              <w:fldChar w:fldCharType="end"/>
            </w:r>
          </w:hyperlink>
        </w:p>
        <w:p w14:paraId="2C40C38E" w14:textId="06A583F6" w:rsidR="004A4F4D" w:rsidRPr="00AF084A" w:rsidRDefault="004A4F4D">
          <w:pPr>
            <w:pStyle w:val="TOC2"/>
            <w:rPr>
              <w:rFonts w:eastAsiaTheme="minorEastAsia"/>
              <w:noProof/>
              <w:kern w:val="2"/>
              <w:sz w:val="18"/>
              <w:szCs w:val="18"/>
              <w:lang w:eastAsia="nl-NL"/>
              <w14:ligatures w14:val="standardContextual"/>
            </w:rPr>
          </w:pPr>
          <w:hyperlink w:anchor="_Toc198825870" w:history="1">
            <w:r w:rsidRPr="00AF084A">
              <w:rPr>
                <w:rStyle w:val="Hyperlink"/>
                <w:rFonts w:ascii="Verdana" w:hAnsi="Verdana"/>
                <w:noProof/>
                <w:color w:val="auto"/>
                <w:sz w:val="18"/>
                <w:szCs w:val="18"/>
              </w:rPr>
              <w:t>Aansluiting projectplan met het voorlopig of definitief ontwerp</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_Toc198825870 \h </w:instrText>
            </w:r>
            <w:r w:rsidRPr="00AF084A">
              <w:rPr>
                <w:noProof/>
                <w:webHidden/>
                <w:sz w:val="18"/>
                <w:szCs w:val="18"/>
              </w:rPr>
            </w:r>
            <w:r w:rsidRPr="00AF084A">
              <w:rPr>
                <w:noProof/>
                <w:webHidden/>
                <w:sz w:val="18"/>
                <w:szCs w:val="18"/>
              </w:rPr>
              <w:fldChar w:fldCharType="separate"/>
            </w:r>
            <w:r w:rsidR="004C4AAE">
              <w:rPr>
                <w:noProof/>
                <w:webHidden/>
                <w:sz w:val="18"/>
                <w:szCs w:val="18"/>
              </w:rPr>
              <w:t>9</w:t>
            </w:r>
            <w:r w:rsidRPr="00AF084A">
              <w:rPr>
                <w:noProof/>
                <w:webHidden/>
                <w:sz w:val="18"/>
                <w:szCs w:val="18"/>
              </w:rPr>
              <w:fldChar w:fldCharType="end"/>
            </w:r>
          </w:hyperlink>
        </w:p>
        <w:p w14:paraId="4B9ADFEC" w14:textId="3AC8D65C" w:rsidR="004A4F4D" w:rsidRPr="00AF084A" w:rsidRDefault="004A4F4D">
          <w:pPr>
            <w:pStyle w:val="TOC2"/>
            <w:rPr>
              <w:rFonts w:eastAsiaTheme="minorEastAsia"/>
              <w:noProof/>
              <w:kern w:val="2"/>
              <w:sz w:val="18"/>
              <w:szCs w:val="18"/>
              <w:lang w:eastAsia="nl-NL"/>
              <w14:ligatures w14:val="standardContextual"/>
            </w:rPr>
          </w:pPr>
          <w:hyperlink w:anchor="_Toc198825871" w:history="1">
            <w:r w:rsidRPr="00AF084A">
              <w:rPr>
                <w:rStyle w:val="Hyperlink"/>
                <w:rFonts w:ascii="Verdana" w:hAnsi="Verdana" w:cs="CIDFont+F2"/>
                <w:noProof/>
                <w:color w:val="auto"/>
                <w:sz w:val="18"/>
                <w:szCs w:val="18"/>
              </w:rPr>
              <w:t>U geeft een duidelijke weergave van:</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_Toc198825871 \h </w:instrText>
            </w:r>
            <w:r w:rsidRPr="00AF084A">
              <w:rPr>
                <w:noProof/>
                <w:webHidden/>
                <w:sz w:val="18"/>
                <w:szCs w:val="18"/>
              </w:rPr>
            </w:r>
            <w:r w:rsidRPr="00AF084A">
              <w:rPr>
                <w:noProof/>
                <w:webHidden/>
                <w:sz w:val="18"/>
                <w:szCs w:val="18"/>
              </w:rPr>
              <w:fldChar w:fldCharType="separate"/>
            </w:r>
            <w:r w:rsidR="004C4AAE">
              <w:rPr>
                <w:noProof/>
                <w:webHidden/>
                <w:sz w:val="18"/>
                <w:szCs w:val="18"/>
              </w:rPr>
              <w:t>9</w:t>
            </w:r>
            <w:r w:rsidRPr="00AF084A">
              <w:rPr>
                <w:noProof/>
                <w:webHidden/>
                <w:sz w:val="18"/>
                <w:szCs w:val="18"/>
              </w:rPr>
              <w:fldChar w:fldCharType="end"/>
            </w:r>
          </w:hyperlink>
        </w:p>
        <w:p w14:paraId="0F8D4990" w14:textId="70D4CA42" w:rsidR="004A4F4D" w:rsidRPr="00AF084A" w:rsidRDefault="004A4F4D">
          <w:pPr>
            <w:pStyle w:val="TOC1"/>
            <w:rPr>
              <w:rFonts w:eastAsiaTheme="minorEastAsia"/>
              <w:noProof/>
              <w:kern w:val="2"/>
              <w:sz w:val="18"/>
              <w:szCs w:val="18"/>
              <w:lang w:eastAsia="nl-NL"/>
              <w14:ligatures w14:val="standardContextual"/>
            </w:rPr>
          </w:pPr>
          <w:hyperlink w:anchor="_Toc198825872" w:history="1">
            <w:r w:rsidRPr="00AF084A">
              <w:rPr>
                <w:rStyle w:val="Hyperlink"/>
                <w:rFonts w:ascii="Verdana" w:hAnsi="Verdana"/>
                <w:noProof/>
                <w:color w:val="auto"/>
                <w:sz w:val="18"/>
                <w:szCs w:val="18"/>
              </w:rPr>
              <w:t>6.</w:t>
            </w:r>
            <w:r w:rsidRPr="00AF084A">
              <w:rPr>
                <w:rFonts w:eastAsiaTheme="minorEastAsia"/>
                <w:noProof/>
                <w:kern w:val="2"/>
                <w:sz w:val="18"/>
                <w:szCs w:val="18"/>
                <w:lang w:eastAsia="nl-NL"/>
                <w14:ligatures w14:val="standardContextual"/>
              </w:rPr>
              <w:tab/>
            </w:r>
            <w:r w:rsidRPr="00AF084A">
              <w:rPr>
                <w:rStyle w:val="Hyperlink"/>
                <w:rFonts w:ascii="Verdana" w:hAnsi="Verdana"/>
                <w:noProof/>
                <w:color w:val="auto"/>
                <w:sz w:val="18"/>
                <w:szCs w:val="18"/>
              </w:rPr>
              <w:t>Verwachte aantal aansluitingen</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_Toc198825872 \h </w:instrText>
            </w:r>
            <w:r w:rsidRPr="00AF084A">
              <w:rPr>
                <w:noProof/>
                <w:webHidden/>
                <w:sz w:val="18"/>
                <w:szCs w:val="18"/>
              </w:rPr>
            </w:r>
            <w:r w:rsidRPr="00AF084A">
              <w:rPr>
                <w:noProof/>
                <w:webHidden/>
                <w:sz w:val="18"/>
                <w:szCs w:val="18"/>
              </w:rPr>
              <w:fldChar w:fldCharType="separate"/>
            </w:r>
            <w:r w:rsidR="004C4AAE">
              <w:rPr>
                <w:noProof/>
                <w:webHidden/>
                <w:sz w:val="18"/>
                <w:szCs w:val="18"/>
              </w:rPr>
              <w:t>10</w:t>
            </w:r>
            <w:r w:rsidRPr="00AF084A">
              <w:rPr>
                <w:noProof/>
                <w:webHidden/>
                <w:sz w:val="18"/>
                <w:szCs w:val="18"/>
              </w:rPr>
              <w:fldChar w:fldCharType="end"/>
            </w:r>
          </w:hyperlink>
        </w:p>
        <w:p w14:paraId="3A4BD136" w14:textId="2FBE0458" w:rsidR="004A4F4D" w:rsidRPr="00AF084A" w:rsidRDefault="004A4F4D">
          <w:pPr>
            <w:pStyle w:val="TOC2"/>
            <w:rPr>
              <w:rFonts w:eastAsiaTheme="minorEastAsia"/>
              <w:noProof/>
              <w:kern w:val="2"/>
              <w:sz w:val="18"/>
              <w:szCs w:val="18"/>
              <w:lang w:eastAsia="nl-NL"/>
              <w14:ligatures w14:val="standardContextual"/>
            </w:rPr>
          </w:pPr>
          <w:hyperlink w:anchor="_Toc198825873" w:history="1">
            <w:r w:rsidRPr="00AF084A">
              <w:rPr>
                <w:rStyle w:val="Hyperlink"/>
                <w:rFonts w:ascii="Verdana" w:hAnsi="Verdana"/>
                <w:noProof/>
                <w:color w:val="auto"/>
                <w:sz w:val="18"/>
                <w:szCs w:val="18"/>
              </w:rPr>
              <w:t>Onderbouwing van het verwachte aantal aansluitingen</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_Toc198825873 \h </w:instrText>
            </w:r>
            <w:r w:rsidRPr="00AF084A">
              <w:rPr>
                <w:noProof/>
                <w:webHidden/>
                <w:sz w:val="18"/>
                <w:szCs w:val="18"/>
              </w:rPr>
            </w:r>
            <w:r w:rsidRPr="00AF084A">
              <w:rPr>
                <w:noProof/>
                <w:webHidden/>
                <w:sz w:val="18"/>
                <w:szCs w:val="18"/>
              </w:rPr>
              <w:fldChar w:fldCharType="separate"/>
            </w:r>
            <w:r w:rsidR="004C4AAE">
              <w:rPr>
                <w:noProof/>
                <w:webHidden/>
                <w:sz w:val="18"/>
                <w:szCs w:val="18"/>
              </w:rPr>
              <w:t>10</w:t>
            </w:r>
            <w:r w:rsidRPr="00AF084A">
              <w:rPr>
                <w:noProof/>
                <w:webHidden/>
                <w:sz w:val="18"/>
                <w:szCs w:val="18"/>
              </w:rPr>
              <w:fldChar w:fldCharType="end"/>
            </w:r>
          </w:hyperlink>
        </w:p>
        <w:p w14:paraId="09A5CB6E" w14:textId="6DF3D875" w:rsidR="004A4F4D" w:rsidRPr="00AF084A" w:rsidRDefault="004A4F4D">
          <w:pPr>
            <w:pStyle w:val="TOC1"/>
            <w:rPr>
              <w:rFonts w:eastAsiaTheme="minorEastAsia"/>
              <w:noProof/>
              <w:kern w:val="2"/>
              <w:sz w:val="18"/>
              <w:szCs w:val="18"/>
              <w:lang w:eastAsia="nl-NL"/>
              <w14:ligatures w14:val="standardContextual"/>
            </w:rPr>
          </w:pPr>
          <w:hyperlink w:anchor="_Toc198825874" w:history="1">
            <w:r w:rsidRPr="00AF084A">
              <w:rPr>
                <w:rStyle w:val="Hyperlink"/>
                <w:rFonts w:ascii="Verdana" w:hAnsi="Verdana"/>
                <w:noProof/>
                <w:color w:val="auto"/>
                <w:sz w:val="18"/>
                <w:szCs w:val="18"/>
              </w:rPr>
              <w:t>7.</w:t>
            </w:r>
            <w:r w:rsidRPr="00AF084A">
              <w:rPr>
                <w:rFonts w:eastAsiaTheme="minorEastAsia"/>
                <w:noProof/>
                <w:kern w:val="2"/>
                <w:sz w:val="18"/>
                <w:szCs w:val="18"/>
                <w:lang w:eastAsia="nl-NL"/>
                <w14:ligatures w14:val="standardContextual"/>
              </w:rPr>
              <w:tab/>
            </w:r>
            <w:r w:rsidRPr="00AF084A">
              <w:rPr>
                <w:rStyle w:val="Hyperlink"/>
                <w:rFonts w:ascii="Verdana" w:hAnsi="Verdana"/>
                <w:noProof/>
                <w:color w:val="auto"/>
                <w:sz w:val="18"/>
                <w:szCs w:val="18"/>
              </w:rPr>
              <w:t>Bronnen, duurzaamheid, warmtevraag en woningaanpassing</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_Toc198825874 \h </w:instrText>
            </w:r>
            <w:r w:rsidRPr="00AF084A">
              <w:rPr>
                <w:noProof/>
                <w:webHidden/>
                <w:sz w:val="18"/>
                <w:szCs w:val="18"/>
              </w:rPr>
            </w:r>
            <w:r w:rsidRPr="00AF084A">
              <w:rPr>
                <w:noProof/>
                <w:webHidden/>
                <w:sz w:val="18"/>
                <w:szCs w:val="18"/>
              </w:rPr>
              <w:fldChar w:fldCharType="separate"/>
            </w:r>
            <w:r w:rsidR="004C4AAE">
              <w:rPr>
                <w:noProof/>
                <w:webHidden/>
                <w:sz w:val="18"/>
                <w:szCs w:val="18"/>
              </w:rPr>
              <w:t>11</w:t>
            </w:r>
            <w:r w:rsidRPr="00AF084A">
              <w:rPr>
                <w:noProof/>
                <w:webHidden/>
                <w:sz w:val="18"/>
                <w:szCs w:val="18"/>
              </w:rPr>
              <w:fldChar w:fldCharType="end"/>
            </w:r>
          </w:hyperlink>
        </w:p>
        <w:p w14:paraId="3879E106" w14:textId="3C201AD6" w:rsidR="004A4F4D" w:rsidRPr="00AF084A" w:rsidRDefault="004A4F4D">
          <w:pPr>
            <w:pStyle w:val="TOC2"/>
            <w:rPr>
              <w:rFonts w:eastAsiaTheme="minorEastAsia"/>
              <w:noProof/>
              <w:kern w:val="2"/>
              <w:sz w:val="18"/>
              <w:szCs w:val="18"/>
              <w:lang w:eastAsia="nl-NL"/>
              <w14:ligatures w14:val="standardContextual"/>
            </w:rPr>
          </w:pPr>
          <w:hyperlink w:anchor="_Toc198825875" w:history="1">
            <w:r w:rsidRPr="00AF084A">
              <w:rPr>
                <w:rStyle w:val="Hyperlink"/>
                <w:rFonts w:ascii="Verdana" w:hAnsi="Verdana"/>
                <w:noProof/>
                <w:color w:val="auto"/>
                <w:sz w:val="18"/>
                <w:szCs w:val="18"/>
              </w:rPr>
              <w:t>Duurzame bronnen en een energie-efficiënt en duurzaam warmtenet</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_Toc198825875 \h </w:instrText>
            </w:r>
            <w:r w:rsidRPr="00AF084A">
              <w:rPr>
                <w:noProof/>
                <w:webHidden/>
                <w:sz w:val="18"/>
                <w:szCs w:val="18"/>
              </w:rPr>
            </w:r>
            <w:r w:rsidRPr="00AF084A">
              <w:rPr>
                <w:noProof/>
                <w:webHidden/>
                <w:sz w:val="18"/>
                <w:szCs w:val="18"/>
              </w:rPr>
              <w:fldChar w:fldCharType="separate"/>
            </w:r>
            <w:r w:rsidR="004C4AAE">
              <w:rPr>
                <w:noProof/>
                <w:webHidden/>
                <w:sz w:val="18"/>
                <w:szCs w:val="18"/>
              </w:rPr>
              <w:t>11</w:t>
            </w:r>
            <w:r w:rsidRPr="00AF084A">
              <w:rPr>
                <w:noProof/>
                <w:webHidden/>
                <w:sz w:val="18"/>
                <w:szCs w:val="18"/>
              </w:rPr>
              <w:fldChar w:fldCharType="end"/>
            </w:r>
          </w:hyperlink>
        </w:p>
        <w:p w14:paraId="36BA8782" w14:textId="4AF5CF08" w:rsidR="004A4F4D" w:rsidRPr="00AF084A" w:rsidRDefault="004A4F4D">
          <w:pPr>
            <w:pStyle w:val="TOC2"/>
            <w:rPr>
              <w:rFonts w:eastAsiaTheme="minorEastAsia"/>
              <w:noProof/>
              <w:kern w:val="2"/>
              <w:sz w:val="18"/>
              <w:szCs w:val="18"/>
              <w:lang w:eastAsia="nl-NL"/>
              <w14:ligatures w14:val="standardContextual"/>
            </w:rPr>
          </w:pPr>
          <w:hyperlink w:anchor="_Toc198825876" w:history="1">
            <w:r w:rsidRPr="00AF084A">
              <w:rPr>
                <w:rStyle w:val="Hyperlink"/>
                <w:rFonts w:ascii="Verdana" w:hAnsi="Verdana"/>
                <w:noProof/>
                <w:color w:val="auto"/>
                <w:sz w:val="18"/>
                <w:szCs w:val="18"/>
              </w:rPr>
              <w:t>Thermische opslag</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_Toc198825876 \h </w:instrText>
            </w:r>
            <w:r w:rsidRPr="00AF084A">
              <w:rPr>
                <w:noProof/>
                <w:webHidden/>
                <w:sz w:val="18"/>
                <w:szCs w:val="18"/>
              </w:rPr>
            </w:r>
            <w:r w:rsidRPr="00AF084A">
              <w:rPr>
                <w:noProof/>
                <w:webHidden/>
                <w:sz w:val="18"/>
                <w:szCs w:val="18"/>
              </w:rPr>
              <w:fldChar w:fldCharType="separate"/>
            </w:r>
            <w:r w:rsidR="004C4AAE">
              <w:rPr>
                <w:noProof/>
                <w:webHidden/>
                <w:sz w:val="18"/>
                <w:szCs w:val="18"/>
              </w:rPr>
              <w:t>12</w:t>
            </w:r>
            <w:r w:rsidRPr="00AF084A">
              <w:rPr>
                <w:noProof/>
                <w:webHidden/>
                <w:sz w:val="18"/>
                <w:szCs w:val="18"/>
              </w:rPr>
              <w:fldChar w:fldCharType="end"/>
            </w:r>
          </w:hyperlink>
        </w:p>
        <w:p w14:paraId="2CED6862" w14:textId="6B549460" w:rsidR="004A4F4D" w:rsidRPr="00AF084A" w:rsidRDefault="004A4F4D">
          <w:pPr>
            <w:pStyle w:val="TOC2"/>
            <w:rPr>
              <w:rFonts w:eastAsiaTheme="minorEastAsia"/>
              <w:noProof/>
              <w:kern w:val="2"/>
              <w:sz w:val="18"/>
              <w:szCs w:val="18"/>
              <w:lang w:eastAsia="nl-NL"/>
              <w14:ligatures w14:val="standardContextual"/>
            </w:rPr>
          </w:pPr>
          <w:hyperlink w:anchor="_Toc198825877" w:history="1">
            <w:r w:rsidRPr="00AF084A">
              <w:rPr>
                <w:rStyle w:val="Hyperlink"/>
                <w:rFonts w:ascii="Verdana" w:hAnsi="Verdana"/>
                <w:noProof/>
                <w:color w:val="auto"/>
                <w:sz w:val="18"/>
                <w:szCs w:val="18"/>
              </w:rPr>
              <w:t>Warmtevraag woningen en mogelijke maatregelen aan de woningen</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_Toc198825877 \h </w:instrText>
            </w:r>
            <w:r w:rsidRPr="00AF084A">
              <w:rPr>
                <w:noProof/>
                <w:webHidden/>
                <w:sz w:val="18"/>
                <w:szCs w:val="18"/>
              </w:rPr>
            </w:r>
            <w:r w:rsidRPr="00AF084A">
              <w:rPr>
                <w:noProof/>
                <w:webHidden/>
                <w:sz w:val="18"/>
                <w:szCs w:val="18"/>
              </w:rPr>
              <w:fldChar w:fldCharType="separate"/>
            </w:r>
            <w:r w:rsidR="004C4AAE">
              <w:rPr>
                <w:noProof/>
                <w:webHidden/>
                <w:sz w:val="18"/>
                <w:szCs w:val="18"/>
              </w:rPr>
              <w:t>12</w:t>
            </w:r>
            <w:r w:rsidRPr="00AF084A">
              <w:rPr>
                <w:noProof/>
                <w:webHidden/>
                <w:sz w:val="18"/>
                <w:szCs w:val="18"/>
              </w:rPr>
              <w:fldChar w:fldCharType="end"/>
            </w:r>
          </w:hyperlink>
        </w:p>
        <w:p w14:paraId="2ACA4F7E" w14:textId="7938773A" w:rsidR="004A4F4D" w:rsidRPr="00AF084A" w:rsidRDefault="004A4F4D">
          <w:pPr>
            <w:pStyle w:val="TOC1"/>
            <w:rPr>
              <w:rFonts w:eastAsiaTheme="minorEastAsia"/>
              <w:noProof/>
              <w:kern w:val="2"/>
              <w:sz w:val="18"/>
              <w:szCs w:val="18"/>
              <w:lang w:eastAsia="nl-NL"/>
              <w14:ligatures w14:val="standardContextual"/>
            </w:rPr>
          </w:pPr>
          <w:hyperlink w:anchor="_Toc198825878" w:history="1">
            <w:r w:rsidRPr="00AF084A">
              <w:rPr>
                <w:rStyle w:val="Hyperlink"/>
                <w:rFonts w:ascii="Verdana" w:hAnsi="Verdana"/>
                <w:noProof/>
                <w:color w:val="auto"/>
                <w:sz w:val="18"/>
                <w:szCs w:val="18"/>
              </w:rPr>
              <w:t>8.</w:t>
            </w:r>
            <w:r w:rsidRPr="00AF084A">
              <w:rPr>
                <w:rFonts w:eastAsiaTheme="minorEastAsia"/>
                <w:noProof/>
                <w:kern w:val="2"/>
                <w:sz w:val="18"/>
                <w:szCs w:val="18"/>
                <w:lang w:eastAsia="nl-NL"/>
                <w14:ligatures w14:val="standardContextual"/>
              </w:rPr>
              <w:tab/>
            </w:r>
            <w:r w:rsidRPr="00AF084A">
              <w:rPr>
                <w:rStyle w:val="Hyperlink"/>
                <w:rFonts w:ascii="Verdana" w:hAnsi="Verdana"/>
                <w:noProof/>
                <w:color w:val="auto"/>
                <w:sz w:val="18"/>
                <w:szCs w:val="18"/>
              </w:rPr>
              <w:t>Raming van de investering en onderbouwing van in aanmerking komende kosten</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_Toc198825878 \h </w:instrText>
            </w:r>
            <w:r w:rsidRPr="00AF084A">
              <w:rPr>
                <w:noProof/>
                <w:webHidden/>
                <w:sz w:val="18"/>
                <w:szCs w:val="18"/>
              </w:rPr>
            </w:r>
            <w:r w:rsidRPr="00AF084A">
              <w:rPr>
                <w:noProof/>
                <w:webHidden/>
                <w:sz w:val="18"/>
                <w:szCs w:val="18"/>
              </w:rPr>
              <w:fldChar w:fldCharType="separate"/>
            </w:r>
            <w:r w:rsidR="004C4AAE">
              <w:rPr>
                <w:noProof/>
                <w:webHidden/>
                <w:sz w:val="18"/>
                <w:szCs w:val="18"/>
              </w:rPr>
              <w:t>13</w:t>
            </w:r>
            <w:r w:rsidRPr="00AF084A">
              <w:rPr>
                <w:noProof/>
                <w:webHidden/>
                <w:sz w:val="18"/>
                <w:szCs w:val="18"/>
              </w:rPr>
              <w:fldChar w:fldCharType="end"/>
            </w:r>
          </w:hyperlink>
        </w:p>
        <w:p w14:paraId="2E587116" w14:textId="73FCCC31" w:rsidR="004A4F4D" w:rsidRPr="00AF084A" w:rsidRDefault="004A4F4D">
          <w:pPr>
            <w:pStyle w:val="TOC2"/>
            <w:rPr>
              <w:rFonts w:eastAsiaTheme="minorEastAsia"/>
              <w:noProof/>
              <w:kern w:val="2"/>
              <w:sz w:val="18"/>
              <w:szCs w:val="18"/>
              <w:lang w:eastAsia="nl-NL"/>
              <w14:ligatures w14:val="standardContextual"/>
            </w:rPr>
          </w:pPr>
          <w:hyperlink w:anchor="_Toc198825879" w:history="1">
            <w:r w:rsidRPr="00AF084A">
              <w:rPr>
                <w:rStyle w:val="Hyperlink"/>
                <w:rFonts w:ascii="Verdana" w:eastAsia="Times New Roman" w:hAnsi="Verdana"/>
                <w:noProof/>
                <w:color w:val="auto"/>
                <w:sz w:val="18"/>
                <w:szCs w:val="18"/>
                <w:lang w:eastAsia="nl-NL"/>
              </w:rPr>
              <w:t>Raming van de investering</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_Toc198825879 \h </w:instrText>
            </w:r>
            <w:r w:rsidRPr="00AF084A">
              <w:rPr>
                <w:noProof/>
                <w:webHidden/>
                <w:sz w:val="18"/>
                <w:szCs w:val="18"/>
              </w:rPr>
            </w:r>
            <w:r w:rsidRPr="00AF084A">
              <w:rPr>
                <w:noProof/>
                <w:webHidden/>
                <w:sz w:val="18"/>
                <w:szCs w:val="18"/>
              </w:rPr>
              <w:fldChar w:fldCharType="separate"/>
            </w:r>
            <w:r w:rsidR="004C4AAE">
              <w:rPr>
                <w:noProof/>
                <w:webHidden/>
                <w:sz w:val="18"/>
                <w:szCs w:val="18"/>
              </w:rPr>
              <w:t>13</w:t>
            </w:r>
            <w:r w:rsidRPr="00AF084A">
              <w:rPr>
                <w:noProof/>
                <w:webHidden/>
                <w:sz w:val="18"/>
                <w:szCs w:val="18"/>
              </w:rPr>
              <w:fldChar w:fldCharType="end"/>
            </w:r>
          </w:hyperlink>
        </w:p>
        <w:p w14:paraId="11F72A71" w14:textId="647B9AFE" w:rsidR="004A4F4D" w:rsidRPr="00AF084A" w:rsidRDefault="004A4F4D">
          <w:pPr>
            <w:pStyle w:val="TOC2"/>
            <w:rPr>
              <w:rFonts w:eastAsiaTheme="minorEastAsia"/>
              <w:noProof/>
              <w:kern w:val="2"/>
              <w:sz w:val="18"/>
              <w:szCs w:val="18"/>
              <w:lang w:eastAsia="nl-NL"/>
              <w14:ligatures w14:val="standardContextual"/>
            </w:rPr>
          </w:pPr>
          <w:hyperlink w:anchor="_Toc198825880" w:history="1">
            <w:r w:rsidRPr="00AF084A">
              <w:rPr>
                <w:rStyle w:val="Hyperlink"/>
                <w:rFonts w:ascii="Verdana" w:hAnsi="Verdana"/>
                <w:noProof/>
                <w:color w:val="auto"/>
                <w:sz w:val="18"/>
                <w:szCs w:val="18"/>
              </w:rPr>
              <w:t>Gecombineerde projecten</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_Toc198825880 \h </w:instrText>
            </w:r>
            <w:r w:rsidRPr="00AF084A">
              <w:rPr>
                <w:noProof/>
                <w:webHidden/>
                <w:sz w:val="18"/>
                <w:szCs w:val="18"/>
              </w:rPr>
            </w:r>
            <w:r w:rsidRPr="00AF084A">
              <w:rPr>
                <w:noProof/>
                <w:webHidden/>
                <w:sz w:val="18"/>
                <w:szCs w:val="18"/>
              </w:rPr>
              <w:fldChar w:fldCharType="separate"/>
            </w:r>
            <w:r w:rsidR="004C4AAE">
              <w:rPr>
                <w:noProof/>
                <w:webHidden/>
                <w:sz w:val="18"/>
                <w:szCs w:val="18"/>
              </w:rPr>
              <w:t>13</w:t>
            </w:r>
            <w:r w:rsidRPr="00AF084A">
              <w:rPr>
                <w:noProof/>
                <w:webHidden/>
                <w:sz w:val="18"/>
                <w:szCs w:val="18"/>
              </w:rPr>
              <w:fldChar w:fldCharType="end"/>
            </w:r>
          </w:hyperlink>
        </w:p>
        <w:p w14:paraId="5223F589" w14:textId="0213E85B" w:rsidR="004A4F4D" w:rsidRPr="00AF084A" w:rsidRDefault="004A4F4D">
          <w:pPr>
            <w:pStyle w:val="TOC2"/>
            <w:rPr>
              <w:rFonts w:eastAsiaTheme="minorEastAsia"/>
              <w:noProof/>
              <w:kern w:val="2"/>
              <w:sz w:val="18"/>
              <w:szCs w:val="18"/>
              <w:lang w:eastAsia="nl-NL"/>
              <w14:ligatures w14:val="standardContextual"/>
            </w:rPr>
          </w:pPr>
          <w:hyperlink w:anchor="_Toc198825881" w:history="1">
            <w:r w:rsidRPr="00AF084A">
              <w:rPr>
                <w:rStyle w:val="Hyperlink"/>
                <w:rFonts w:ascii="Verdana" w:hAnsi="Verdana"/>
                <w:noProof/>
                <w:color w:val="auto"/>
                <w:sz w:val="18"/>
                <w:szCs w:val="18"/>
              </w:rPr>
              <w:t>Kosten waarvoor u subsidie krijgt</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_Toc198825881 \h </w:instrText>
            </w:r>
            <w:r w:rsidRPr="00AF084A">
              <w:rPr>
                <w:noProof/>
                <w:webHidden/>
                <w:sz w:val="18"/>
                <w:szCs w:val="18"/>
              </w:rPr>
            </w:r>
            <w:r w:rsidRPr="00AF084A">
              <w:rPr>
                <w:noProof/>
                <w:webHidden/>
                <w:sz w:val="18"/>
                <w:szCs w:val="18"/>
              </w:rPr>
              <w:fldChar w:fldCharType="separate"/>
            </w:r>
            <w:r w:rsidR="004C4AAE">
              <w:rPr>
                <w:noProof/>
                <w:webHidden/>
                <w:sz w:val="18"/>
                <w:szCs w:val="18"/>
              </w:rPr>
              <w:t>14</w:t>
            </w:r>
            <w:r w:rsidRPr="00AF084A">
              <w:rPr>
                <w:noProof/>
                <w:webHidden/>
                <w:sz w:val="18"/>
                <w:szCs w:val="18"/>
              </w:rPr>
              <w:fldChar w:fldCharType="end"/>
            </w:r>
          </w:hyperlink>
        </w:p>
        <w:p w14:paraId="488F635C" w14:textId="55E39BD6" w:rsidR="004A4F4D" w:rsidRPr="00AF084A" w:rsidRDefault="004A4F4D">
          <w:pPr>
            <w:pStyle w:val="TOC3"/>
            <w:rPr>
              <w:rFonts w:eastAsiaTheme="minorEastAsia"/>
              <w:noProof/>
              <w:kern w:val="2"/>
              <w:sz w:val="18"/>
              <w:szCs w:val="18"/>
              <w:lang w:eastAsia="nl-NL"/>
              <w14:ligatures w14:val="standardContextual"/>
            </w:rPr>
          </w:pPr>
          <w:hyperlink w:anchor="_Toc198825882" w:history="1">
            <w:r w:rsidRPr="00AF084A">
              <w:rPr>
                <w:rStyle w:val="Hyperlink"/>
                <w:rFonts w:ascii="Verdana" w:hAnsi="Verdana"/>
                <w:noProof/>
                <w:color w:val="auto"/>
                <w:sz w:val="18"/>
                <w:szCs w:val="18"/>
              </w:rPr>
              <w:t>Kosten waarvoor u geen subsidie krijgt</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_Toc198825882 \h </w:instrText>
            </w:r>
            <w:r w:rsidRPr="00AF084A">
              <w:rPr>
                <w:noProof/>
                <w:webHidden/>
                <w:sz w:val="18"/>
                <w:szCs w:val="18"/>
              </w:rPr>
            </w:r>
            <w:r w:rsidRPr="00AF084A">
              <w:rPr>
                <w:noProof/>
                <w:webHidden/>
                <w:sz w:val="18"/>
                <w:szCs w:val="18"/>
              </w:rPr>
              <w:fldChar w:fldCharType="separate"/>
            </w:r>
            <w:r w:rsidR="004C4AAE">
              <w:rPr>
                <w:noProof/>
                <w:webHidden/>
                <w:sz w:val="18"/>
                <w:szCs w:val="18"/>
              </w:rPr>
              <w:t>14</w:t>
            </w:r>
            <w:r w:rsidRPr="00AF084A">
              <w:rPr>
                <w:noProof/>
                <w:webHidden/>
                <w:sz w:val="18"/>
                <w:szCs w:val="18"/>
              </w:rPr>
              <w:fldChar w:fldCharType="end"/>
            </w:r>
          </w:hyperlink>
        </w:p>
        <w:p w14:paraId="3FE38B0D" w14:textId="38BC494E" w:rsidR="004A4F4D" w:rsidRPr="00AF084A" w:rsidRDefault="004A4F4D">
          <w:pPr>
            <w:pStyle w:val="TOC1"/>
            <w:rPr>
              <w:rFonts w:eastAsiaTheme="minorEastAsia"/>
              <w:noProof/>
              <w:kern w:val="2"/>
              <w:sz w:val="18"/>
              <w:szCs w:val="18"/>
              <w:lang w:eastAsia="nl-NL"/>
              <w14:ligatures w14:val="standardContextual"/>
            </w:rPr>
          </w:pPr>
          <w:hyperlink w:anchor="_Toc198825883" w:history="1">
            <w:r w:rsidRPr="00AF084A">
              <w:rPr>
                <w:rStyle w:val="Hyperlink"/>
                <w:rFonts w:ascii="Verdana" w:hAnsi="Verdana"/>
                <w:noProof/>
                <w:color w:val="auto"/>
                <w:sz w:val="18"/>
                <w:szCs w:val="18"/>
              </w:rPr>
              <w:t>9.</w:t>
            </w:r>
            <w:r w:rsidRPr="00AF084A">
              <w:rPr>
                <w:rFonts w:eastAsiaTheme="minorEastAsia"/>
                <w:noProof/>
                <w:kern w:val="2"/>
                <w:sz w:val="18"/>
                <w:szCs w:val="18"/>
                <w:lang w:eastAsia="nl-NL"/>
                <w14:ligatures w14:val="standardContextual"/>
              </w:rPr>
              <w:tab/>
            </w:r>
            <w:r w:rsidRPr="00AF084A">
              <w:rPr>
                <w:rStyle w:val="Hyperlink"/>
                <w:rFonts w:ascii="Verdana" w:hAnsi="Verdana"/>
                <w:noProof/>
                <w:color w:val="auto"/>
                <w:sz w:val="18"/>
                <w:szCs w:val="18"/>
              </w:rPr>
              <w:t>Projectaanpak en planning</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_Toc198825883 \h </w:instrText>
            </w:r>
            <w:r w:rsidRPr="00AF084A">
              <w:rPr>
                <w:noProof/>
                <w:webHidden/>
                <w:sz w:val="18"/>
                <w:szCs w:val="18"/>
              </w:rPr>
            </w:r>
            <w:r w:rsidRPr="00AF084A">
              <w:rPr>
                <w:noProof/>
                <w:webHidden/>
                <w:sz w:val="18"/>
                <w:szCs w:val="18"/>
              </w:rPr>
              <w:fldChar w:fldCharType="separate"/>
            </w:r>
            <w:r w:rsidR="004C4AAE">
              <w:rPr>
                <w:noProof/>
                <w:webHidden/>
                <w:sz w:val="18"/>
                <w:szCs w:val="18"/>
              </w:rPr>
              <w:t>15</w:t>
            </w:r>
            <w:r w:rsidRPr="00AF084A">
              <w:rPr>
                <w:noProof/>
                <w:webHidden/>
                <w:sz w:val="18"/>
                <w:szCs w:val="18"/>
              </w:rPr>
              <w:fldChar w:fldCharType="end"/>
            </w:r>
          </w:hyperlink>
        </w:p>
        <w:p w14:paraId="175A4845" w14:textId="10739D9A" w:rsidR="004A4F4D" w:rsidRPr="00AF084A" w:rsidRDefault="004A4F4D">
          <w:pPr>
            <w:pStyle w:val="TOC2"/>
            <w:rPr>
              <w:rFonts w:eastAsiaTheme="minorEastAsia"/>
              <w:noProof/>
              <w:kern w:val="2"/>
              <w:sz w:val="18"/>
              <w:szCs w:val="18"/>
              <w:lang w:eastAsia="nl-NL"/>
              <w14:ligatures w14:val="standardContextual"/>
            </w:rPr>
          </w:pPr>
          <w:hyperlink w:anchor="_Toc198825884" w:history="1">
            <w:r w:rsidRPr="00AF084A">
              <w:rPr>
                <w:rStyle w:val="Hyperlink"/>
                <w:rFonts w:ascii="Verdana" w:hAnsi="Verdana"/>
                <w:noProof/>
                <w:color w:val="auto"/>
                <w:sz w:val="18"/>
                <w:szCs w:val="18"/>
              </w:rPr>
              <w:t>Planning definitief financieringsbesluit</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_Toc198825884 \h </w:instrText>
            </w:r>
            <w:r w:rsidRPr="00AF084A">
              <w:rPr>
                <w:noProof/>
                <w:webHidden/>
                <w:sz w:val="18"/>
                <w:szCs w:val="18"/>
              </w:rPr>
            </w:r>
            <w:r w:rsidRPr="00AF084A">
              <w:rPr>
                <w:noProof/>
                <w:webHidden/>
                <w:sz w:val="18"/>
                <w:szCs w:val="18"/>
              </w:rPr>
              <w:fldChar w:fldCharType="separate"/>
            </w:r>
            <w:r w:rsidR="004C4AAE">
              <w:rPr>
                <w:noProof/>
                <w:webHidden/>
                <w:sz w:val="18"/>
                <w:szCs w:val="18"/>
              </w:rPr>
              <w:t>17</w:t>
            </w:r>
            <w:r w:rsidRPr="00AF084A">
              <w:rPr>
                <w:noProof/>
                <w:webHidden/>
                <w:sz w:val="18"/>
                <w:szCs w:val="18"/>
              </w:rPr>
              <w:fldChar w:fldCharType="end"/>
            </w:r>
          </w:hyperlink>
        </w:p>
        <w:p w14:paraId="7D932AAC" w14:textId="3D092404" w:rsidR="004A4F4D" w:rsidRPr="00AF084A" w:rsidRDefault="004A4F4D">
          <w:pPr>
            <w:pStyle w:val="TOC2"/>
            <w:rPr>
              <w:rFonts w:eastAsiaTheme="minorEastAsia"/>
              <w:noProof/>
              <w:kern w:val="2"/>
              <w:sz w:val="18"/>
              <w:szCs w:val="18"/>
              <w:lang w:eastAsia="nl-NL"/>
              <w14:ligatures w14:val="standardContextual"/>
            </w:rPr>
          </w:pPr>
          <w:hyperlink w:anchor="_Toc198825885" w:history="1">
            <w:r w:rsidRPr="00AF084A">
              <w:rPr>
                <w:rStyle w:val="Hyperlink"/>
                <w:rFonts w:ascii="Verdana" w:hAnsi="Verdana"/>
                <w:noProof/>
                <w:color w:val="auto"/>
                <w:sz w:val="18"/>
                <w:szCs w:val="18"/>
              </w:rPr>
              <w:t>Planning opdrachtverlening realisatie</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_Toc198825885 \h </w:instrText>
            </w:r>
            <w:r w:rsidRPr="00AF084A">
              <w:rPr>
                <w:noProof/>
                <w:webHidden/>
                <w:sz w:val="18"/>
                <w:szCs w:val="18"/>
              </w:rPr>
            </w:r>
            <w:r w:rsidRPr="00AF084A">
              <w:rPr>
                <w:noProof/>
                <w:webHidden/>
                <w:sz w:val="18"/>
                <w:szCs w:val="18"/>
              </w:rPr>
              <w:fldChar w:fldCharType="separate"/>
            </w:r>
            <w:r w:rsidR="004C4AAE">
              <w:rPr>
                <w:noProof/>
                <w:webHidden/>
                <w:sz w:val="18"/>
                <w:szCs w:val="18"/>
              </w:rPr>
              <w:t>17</w:t>
            </w:r>
            <w:r w:rsidRPr="00AF084A">
              <w:rPr>
                <w:noProof/>
                <w:webHidden/>
                <w:sz w:val="18"/>
                <w:szCs w:val="18"/>
              </w:rPr>
              <w:fldChar w:fldCharType="end"/>
            </w:r>
          </w:hyperlink>
        </w:p>
        <w:p w14:paraId="11D8FDC0" w14:textId="5B53E7E1" w:rsidR="004A4F4D" w:rsidRPr="00AF084A" w:rsidRDefault="004A4F4D">
          <w:pPr>
            <w:pStyle w:val="TOC1"/>
            <w:rPr>
              <w:rFonts w:eastAsiaTheme="minorEastAsia"/>
              <w:noProof/>
              <w:kern w:val="2"/>
              <w:sz w:val="18"/>
              <w:szCs w:val="18"/>
              <w:lang w:eastAsia="nl-NL"/>
              <w14:ligatures w14:val="standardContextual"/>
            </w:rPr>
          </w:pPr>
          <w:hyperlink w:anchor="_Toc198825886" w:history="1">
            <w:r w:rsidRPr="00AF084A">
              <w:rPr>
                <w:rStyle w:val="Hyperlink"/>
                <w:rFonts w:ascii="Verdana" w:hAnsi="Verdana"/>
                <w:noProof/>
                <w:color w:val="auto"/>
                <w:sz w:val="18"/>
                <w:szCs w:val="18"/>
              </w:rPr>
              <w:t>10.</w:t>
            </w:r>
            <w:r w:rsidRPr="00AF084A">
              <w:rPr>
                <w:rFonts w:eastAsiaTheme="minorEastAsia"/>
                <w:noProof/>
                <w:kern w:val="2"/>
                <w:sz w:val="18"/>
                <w:szCs w:val="18"/>
                <w:lang w:eastAsia="nl-NL"/>
                <w14:ligatures w14:val="standardContextual"/>
              </w:rPr>
              <w:tab/>
            </w:r>
            <w:r w:rsidRPr="00AF084A">
              <w:rPr>
                <w:rStyle w:val="Hyperlink"/>
                <w:rFonts w:ascii="Verdana" w:hAnsi="Verdana"/>
                <w:noProof/>
                <w:color w:val="auto"/>
                <w:sz w:val="18"/>
                <w:szCs w:val="18"/>
              </w:rPr>
              <w:t>Stakeholders en ketenpartners</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_Toc198825886 \h </w:instrText>
            </w:r>
            <w:r w:rsidRPr="00AF084A">
              <w:rPr>
                <w:noProof/>
                <w:webHidden/>
                <w:sz w:val="18"/>
                <w:szCs w:val="18"/>
              </w:rPr>
            </w:r>
            <w:r w:rsidRPr="00AF084A">
              <w:rPr>
                <w:noProof/>
                <w:webHidden/>
                <w:sz w:val="18"/>
                <w:szCs w:val="18"/>
              </w:rPr>
              <w:fldChar w:fldCharType="separate"/>
            </w:r>
            <w:r w:rsidR="004C4AAE">
              <w:rPr>
                <w:noProof/>
                <w:webHidden/>
                <w:sz w:val="18"/>
                <w:szCs w:val="18"/>
              </w:rPr>
              <w:t>18</w:t>
            </w:r>
            <w:r w:rsidRPr="00AF084A">
              <w:rPr>
                <w:noProof/>
                <w:webHidden/>
                <w:sz w:val="18"/>
                <w:szCs w:val="18"/>
              </w:rPr>
              <w:fldChar w:fldCharType="end"/>
            </w:r>
          </w:hyperlink>
        </w:p>
        <w:p w14:paraId="4C8B6C91" w14:textId="3F98CF6F" w:rsidR="004A4F4D" w:rsidRPr="00AF084A" w:rsidRDefault="004A4F4D">
          <w:pPr>
            <w:pStyle w:val="TOC2"/>
            <w:rPr>
              <w:rFonts w:eastAsiaTheme="minorEastAsia"/>
              <w:noProof/>
              <w:kern w:val="2"/>
              <w:sz w:val="18"/>
              <w:szCs w:val="18"/>
              <w:lang w:eastAsia="nl-NL"/>
              <w14:ligatures w14:val="standardContextual"/>
            </w:rPr>
          </w:pPr>
          <w:hyperlink w:anchor="_Toc198825887" w:history="1">
            <w:r w:rsidRPr="00AF084A">
              <w:rPr>
                <w:rStyle w:val="Hyperlink"/>
                <w:rFonts w:ascii="Verdana" w:hAnsi="Verdana"/>
                <w:noProof/>
                <w:color w:val="auto"/>
                <w:sz w:val="18"/>
                <w:szCs w:val="18"/>
              </w:rPr>
              <w:t>Gemeente</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_Toc198825887 \h </w:instrText>
            </w:r>
            <w:r w:rsidRPr="00AF084A">
              <w:rPr>
                <w:noProof/>
                <w:webHidden/>
                <w:sz w:val="18"/>
                <w:szCs w:val="18"/>
              </w:rPr>
            </w:r>
            <w:r w:rsidRPr="00AF084A">
              <w:rPr>
                <w:noProof/>
                <w:webHidden/>
                <w:sz w:val="18"/>
                <w:szCs w:val="18"/>
              </w:rPr>
              <w:fldChar w:fldCharType="separate"/>
            </w:r>
            <w:r w:rsidR="004C4AAE">
              <w:rPr>
                <w:noProof/>
                <w:webHidden/>
                <w:sz w:val="18"/>
                <w:szCs w:val="18"/>
              </w:rPr>
              <w:t>18</w:t>
            </w:r>
            <w:r w:rsidRPr="00AF084A">
              <w:rPr>
                <w:noProof/>
                <w:webHidden/>
                <w:sz w:val="18"/>
                <w:szCs w:val="18"/>
              </w:rPr>
              <w:fldChar w:fldCharType="end"/>
            </w:r>
          </w:hyperlink>
        </w:p>
        <w:p w14:paraId="1BD0CAE6" w14:textId="2C2CBB68" w:rsidR="004A4F4D" w:rsidRPr="00AF084A" w:rsidRDefault="004A4F4D">
          <w:pPr>
            <w:pStyle w:val="TOC2"/>
            <w:rPr>
              <w:rFonts w:eastAsiaTheme="minorEastAsia"/>
              <w:noProof/>
              <w:kern w:val="2"/>
              <w:sz w:val="18"/>
              <w:szCs w:val="18"/>
              <w:lang w:eastAsia="nl-NL"/>
              <w14:ligatures w14:val="standardContextual"/>
            </w:rPr>
          </w:pPr>
          <w:hyperlink w:anchor="_Toc198825888" w:history="1">
            <w:r w:rsidRPr="00AF084A">
              <w:rPr>
                <w:rStyle w:val="Hyperlink"/>
                <w:rFonts w:ascii="Verdana" w:hAnsi="Verdana"/>
                <w:noProof/>
                <w:color w:val="auto"/>
                <w:sz w:val="18"/>
                <w:szCs w:val="18"/>
              </w:rPr>
              <w:t>Netbeheerder</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_Toc198825888 \h </w:instrText>
            </w:r>
            <w:r w:rsidRPr="00AF084A">
              <w:rPr>
                <w:noProof/>
                <w:webHidden/>
                <w:sz w:val="18"/>
                <w:szCs w:val="18"/>
              </w:rPr>
            </w:r>
            <w:r w:rsidRPr="00AF084A">
              <w:rPr>
                <w:noProof/>
                <w:webHidden/>
                <w:sz w:val="18"/>
                <w:szCs w:val="18"/>
              </w:rPr>
              <w:fldChar w:fldCharType="separate"/>
            </w:r>
            <w:r w:rsidR="004C4AAE">
              <w:rPr>
                <w:noProof/>
                <w:webHidden/>
                <w:sz w:val="18"/>
                <w:szCs w:val="18"/>
              </w:rPr>
              <w:t>18</w:t>
            </w:r>
            <w:r w:rsidRPr="00AF084A">
              <w:rPr>
                <w:noProof/>
                <w:webHidden/>
                <w:sz w:val="18"/>
                <w:szCs w:val="18"/>
              </w:rPr>
              <w:fldChar w:fldCharType="end"/>
            </w:r>
          </w:hyperlink>
        </w:p>
        <w:p w14:paraId="34049353" w14:textId="0AD2BEDE" w:rsidR="004A4F4D" w:rsidRPr="00AF084A" w:rsidRDefault="004A4F4D">
          <w:pPr>
            <w:pStyle w:val="TOC2"/>
            <w:rPr>
              <w:rFonts w:eastAsiaTheme="minorEastAsia"/>
              <w:noProof/>
              <w:kern w:val="2"/>
              <w:sz w:val="18"/>
              <w:szCs w:val="18"/>
              <w:lang w:eastAsia="nl-NL"/>
              <w14:ligatures w14:val="standardContextual"/>
            </w:rPr>
          </w:pPr>
          <w:hyperlink w:anchor="_Toc198825889" w:history="1">
            <w:r w:rsidRPr="00AF084A">
              <w:rPr>
                <w:rStyle w:val="Hyperlink"/>
                <w:rFonts w:ascii="Verdana" w:hAnsi="Verdana"/>
                <w:noProof/>
                <w:color w:val="auto"/>
                <w:sz w:val="18"/>
                <w:szCs w:val="18"/>
              </w:rPr>
              <w:t>Woningcorporaties</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_Toc198825889 \h </w:instrText>
            </w:r>
            <w:r w:rsidRPr="00AF084A">
              <w:rPr>
                <w:noProof/>
                <w:webHidden/>
                <w:sz w:val="18"/>
                <w:szCs w:val="18"/>
              </w:rPr>
            </w:r>
            <w:r w:rsidRPr="00AF084A">
              <w:rPr>
                <w:noProof/>
                <w:webHidden/>
                <w:sz w:val="18"/>
                <w:szCs w:val="18"/>
              </w:rPr>
              <w:fldChar w:fldCharType="separate"/>
            </w:r>
            <w:r w:rsidR="004C4AAE">
              <w:rPr>
                <w:noProof/>
                <w:webHidden/>
                <w:sz w:val="18"/>
                <w:szCs w:val="18"/>
              </w:rPr>
              <w:t>18</w:t>
            </w:r>
            <w:r w:rsidRPr="00AF084A">
              <w:rPr>
                <w:noProof/>
                <w:webHidden/>
                <w:sz w:val="18"/>
                <w:szCs w:val="18"/>
              </w:rPr>
              <w:fldChar w:fldCharType="end"/>
            </w:r>
          </w:hyperlink>
        </w:p>
        <w:p w14:paraId="2E94B2B7" w14:textId="3B73FBE7" w:rsidR="004A4F4D" w:rsidRPr="00AF084A" w:rsidRDefault="004A4F4D">
          <w:pPr>
            <w:pStyle w:val="TOC2"/>
            <w:rPr>
              <w:rFonts w:eastAsiaTheme="minorEastAsia"/>
              <w:noProof/>
              <w:kern w:val="2"/>
              <w:sz w:val="18"/>
              <w:szCs w:val="18"/>
              <w:lang w:eastAsia="nl-NL"/>
              <w14:ligatures w14:val="standardContextual"/>
            </w:rPr>
          </w:pPr>
          <w:hyperlink w:anchor="_Toc198825890" w:history="1">
            <w:r w:rsidRPr="00AF084A">
              <w:rPr>
                <w:rStyle w:val="Hyperlink"/>
                <w:rFonts w:ascii="Verdana" w:hAnsi="Verdana"/>
                <w:noProof/>
                <w:color w:val="auto"/>
                <w:sz w:val="18"/>
                <w:szCs w:val="18"/>
              </w:rPr>
              <w:t>Bron-eigenaar en/of -exploitant</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_Toc198825890 \h </w:instrText>
            </w:r>
            <w:r w:rsidRPr="00AF084A">
              <w:rPr>
                <w:noProof/>
                <w:webHidden/>
                <w:sz w:val="18"/>
                <w:szCs w:val="18"/>
              </w:rPr>
            </w:r>
            <w:r w:rsidRPr="00AF084A">
              <w:rPr>
                <w:noProof/>
                <w:webHidden/>
                <w:sz w:val="18"/>
                <w:szCs w:val="18"/>
              </w:rPr>
              <w:fldChar w:fldCharType="separate"/>
            </w:r>
            <w:r w:rsidR="004C4AAE">
              <w:rPr>
                <w:noProof/>
                <w:webHidden/>
                <w:sz w:val="18"/>
                <w:szCs w:val="18"/>
              </w:rPr>
              <w:t>18</w:t>
            </w:r>
            <w:r w:rsidRPr="00AF084A">
              <w:rPr>
                <w:noProof/>
                <w:webHidden/>
                <w:sz w:val="18"/>
                <w:szCs w:val="18"/>
              </w:rPr>
              <w:fldChar w:fldCharType="end"/>
            </w:r>
          </w:hyperlink>
        </w:p>
        <w:p w14:paraId="1998EEF9" w14:textId="36911B70" w:rsidR="004A4F4D" w:rsidRPr="00AF084A" w:rsidRDefault="004A4F4D">
          <w:pPr>
            <w:pStyle w:val="TOC2"/>
            <w:rPr>
              <w:rFonts w:eastAsiaTheme="minorEastAsia"/>
              <w:noProof/>
              <w:kern w:val="2"/>
              <w:sz w:val="18"/>
              <w:szCs w:val="18"/>
              <w:lang w:eastAsia="nl-NL"/>
              <w14:ligatures w14:val="standardContextual"/>
            </w:rPr>
          </w:pPr>
          <w:hyperlink w:anchor="_Toc198825891" w:history="1">
            <w:r w:rsidRPr="00AF084A">
              <w:rPr>
                <w:rStyle w:val="Hyperlink"/>
                <w:rFonts w:ascii="Verdana" w:hAnsi="Verdana"/>
                <w:noProof/>
                <w:color w:val="auto"/>
                <w:sz w:val="18"/>
                <w:szCs w:val="18"/>
              </w:rPr>
              <w:t>Bewoners</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_Toc198825891 \h </w:instrText>
            </w:r>
            <w:r w:rsidRPr="00AF084A">
              <w:rPr>
                <w:noProof/>
                <w:webHidden/>
                <w:sz w:val="18"/>
                <w:szCs w:val="18"/>
              </w:rPr>
            </w:r>
            <w:r w:rsidRPr="00AF084A">
              <w:rPr>
                <w:noProof/>
                <w:webHidden/>
                <w:sz w:val="18"/>
                <w:szCs w:val="18"/>
              </w:rPr>
              <w:fldChar w:fldCharType="separate"/>
            </w:r>
            <w:r w:rsidR="004C4AAE">
              <w:rPr>
                <w:noProof/>
                <w:webHidden/>
                <w:sz w:val="18"/>
                <w:szCs w:val="18"/>
              </w:rPr>
              <w:t>19</w:t>
            </w:r>
            <w:r w:rsidRPr="00AF084A">
              <w:rPr>
                <w:noProof/>
                <w:webHidden/>
                <w:sz w:val="18"/>
                <w:szCs w:val="18"/>
              </w:rPr>
              <w:fldChar w:fldCharType="end"/>
            </w:r>
          </w:hyperlink>
        </w:p>
        <w:p w14:paraId="1B148DCB" w14:textId="5561A7BC" w:rsidR="004A4F4D" w:rsidRPr="00AF084A" w:rsidRDefault="004A4F4D">
          <w:pPr>
            <w:pStyle w:val="TOC2"/>
            <w:rPr>
              <w:rFonts w:eastAsiaTheme="minorEastAsia"/>
              <w:noProof/>
              <w:kern w:val="2"/>
              <w:sz w:val="18"/>
              <w:szCs w:val="18"/>
              <w:lang w:eastAsia="nl-NL"/>
              <w14:ligatures w14:val="standardContextual"/>
            </w:rPr>
          </w:pPr>
          <w:hyperlink w:anchor="_Toc198825892" w:history="1">
            <w:r w:rsidRPr="00AF084A">
              <w:rPr>
                <w:rStyle w:val="Hyperlink"/>
                <w:rFonts w:ascii="Verdana" w:hAnsi="Verdana"/>
                <w:noProof/>
                <w:color w:val="auto"/>
                <w:sz w:val="18"/>
                <w:szCs w:val="18"/>
              </w:rPr>
              <w:t>Overige ketenpartners</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_Toc198825892 \h </w:instrText>
            </w:r>
            <w:r w:rsidRPr="00AF084A">
              <w:rPr>
                <w:noProof/>
                <w:webHidden/>
                <w:sz w:val="18"/>
                <w:szCs w:val="18"/>
              </w:rPr>
            </w:r>
            <w:r w:rsidRPr="00AF084A">
              <w:rPr>
                <w:noProof/>
                <w:webHidden/>
                <w:sz w:val="18"/>
                <w:szCs w:val="18"/>
              </w:rPr>
              <w:fldChar w:fldCharType="separate"/>
            </w:r>
            <w:r w:rsidR="004C4AAE">
              <w:rPr>
                <w:noProof/>
                <w:webHidden/>
                <w:sz w:val="18"/>
                <w:szCs w:val="18"/>
              </w:rPr>
              <w:t>19</w:t>
            </w:r>
            <w:r w:rsidRPr="00AF084A">
              <w:rPr>
                <w:noProof/>
                <w:webHidden/>
                <w:sz w:val="18"/>
                <w:szCs w:val="18"/>
              </w:rPr>
              <w:fldChar w:fldCharType="end"/>
            </w:r>
          </w:hyperlink>
        </w:p>
        <w:p w14:paraId="7E905539" w14:textId="7D294130" w:rsidR="004A4F4D" w:rsidRPr="00AF084A" w:rsidRDefault="004A4F4D">
          <w:pPr>
            <w:pStyle w:val="TOC2"/>
            <w:rPr>
              <w:rFonts w:eastAsiaTheme="minorEastAsia"/>
              <w:noProof/>
              <w:kern w:val="2"/>
              <w:sz w:val="18"/>
              <w:szCs w:val="18"/>
              <w:lang w:eastAsia="nl-NL"/>
              <w14:ligatures w14:val="standardContextual"/>
            </w:rPr>
          </w:pPr>
          <w:hyperlink w:anchor="_Toc198825893" w:history="1">
            <w:r w:rsidRPr="00AF084A">
              <w:rPr>
                <w:rStyle w:val="Hyperlink"/>
                <w:rFonts w:ascii="Verdana" w:hAnsi="Verdana"/>
                <w:noProof/>
                <w:color w:val="auto"/>
                <w:sz w:val="18"/>
                <w:szCs w:val="18"/>
              </w:rPr>
              <w:t>Onderbouwende documenten</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_Toc198825893 \h </w:instrText>
            </w:r>
            <w:r w:rsidRPr="00AF084A">
              <w:rPr>
                <w:noProof/>
                <w:webHidden/>
                <w:sz w:val="18"/>
                <w:szCs w:val="18"/>
              </w:rPr>
            </w:r>
            <w:r w:rsidRPr="00AF084A">
              <w:rPr>
                <w:noProof/>
                <w:webHidden/>
                <w:sz w:val="18"/>
                <w:szCs w:val="18"/>
              </w:rPr>
              <w:fldChar w:fldCharType="separate"/>
            </w:r>
            <w:r w:rsidR="004C4AAE">
              <w:rPr>
                <w:noProof/>
                <w:webHidden/>
                <w:sz w:val="18"/>
                <w:szCs w:val="18"/>
              </w:rPr>
              <w:t>19</w:t>
            </w:r>
            <w:r w:rsidRPr="00AF084A">
              <w:rPr>
                <w:noProof/>
                <w:webHidden/>
                <w:sz w:val="18"/>
                <w:szCs w:val="18"/>
              </w:rPr>
              <w:fldChar w:fldCharType="end"/>
            </w:r>
          </w:hyperlink>
        </w:p>
        <w:p w14:paraId="0222598E" w14:textId="5BF4AE0F" w:rsidR="004A4F4D" w:rsidRPr="00AF084A" w:rsidRDefault="004A4F4D">
          <w:pPr>
            <w:pStyle w:val="TOC1"/>
            <w:rPr>
              <w:rFonts w:eastAsiaTheme="minorEastAsia"/>
              <w:noProof/>
              <w:kern w:val="2"/>
              <w:sz w:val="18"/>
              <w:szCs w:val="18"/>
              <w:lang w:eastAsia="nl-NL"/>
              <w14:ligatures w14:val="standardContextual"/>
            </w:rPr>
          </w:pPr>
          <w:hyperlink w:anchor="_Toc198825894" w:history="1">
            <w:r w:rsidRPr="00AF084A">
              <w:rPr>
                <w:rStyle w:val="Hyperlink"/>
                <w:rFonts w:ascii="Verdana" w:hAnsi="Verdana"/>
                <w:noProof/>
                <w:color w:val="auto"/>
                <w:sz w:val="18"/>
                <w:szCs w:val="18"/>
              </w:rPr>
              <w:t>11.</w:t>
            </w:r>
            <w:r w:rsidRPr="00AF084A">
              <w:rPr>
                <w:rFonts w:eastAsiaTheme="minorEastAsia"/>
                <w:noProof/>
                <w:kern w:val="2"/>
                <w:sz w:val="18"/>
                <w:szCs w:val="18"/>
                <w:lang w:eastAsia="nl-NL"/>
                <w14:ligatures w14:val="standardContextual"/>
              </w:rPr>
              <w:tab/>
            </w:r>
            <w:r w:rsidRPr="00AF084A">
              <w:rPr>
                <w:rStyle w:val="Hyperlink"/>
                <w:rFonts w:ascii="Verdana" w:hAnsi="Verdana"/>
                <w:noProof/>
                <w:color w:val="auto"/>
                <w:sz w:val="18"/>
                <w:szCs w:val="18"/>
              </w:rPr>
              <w:t>Risicoanalyse</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_Toc198825894 \h </w:instrText>
            </w:r>
            <w:r w:rsidRPr="00AF084A">
              <w:rPr>
                <w:noProof/>
                <w:webHidden/>
                <w:sz w:val="18"/>
                <w:szCs w:val="18"/>
              </w:rPr>
            </w:r>
            <w:r w:rsidRPr="00AF084A">
              <w:rPr>
                <w:noProof/>
                <w:webHidden/>
                <w:sz w:val="18"/>
                <w:szCs w:val="18"/>
              </w:rPr>
              <w:fldChar w:fldCharType="separate"/>
            </w:r>
            <w:r w:rsidR="004C4AAE">
              <w:rPr>
                <w:noProof/>
                <w:webHidden/>
                <w:sz w:val="18"/>
                <w:szCs w:val="18"/>
              </w:rPr>
              <w:t>20</w:t>
            </w:r>
            <w:r w:rsidRPr="00AF084A">
              <w:rPr>
                <w:noProof/>
                <w:webHidden/>
                <w:sz w:val="18"/>
                <w:szCs w:val="18"/>
              </w:rPr>
              <w:fldChar w:fldCharType="end"/>
            </w:r>
          </w:hyperlink>
        </w:p>
        <w:p w14:paraId="7AD25B26" w14:textId="63847A17" w:rsidR="004A4F4D" w:rsidRPr="00AF084A" w:rsidRDefault="004A4F4D">
          <w:pPr>
            <w:pStyle w:val="TOC1"/>
            <w:rPr>
              <w:rFonts w:eastAsiaTheme="minorEastAsia"/>
              <w:noProof/>
              <w:kern w:val="2"/>
              <w:sz w:val="18"/>
              <w:szCs w:val="18"/>
              <w:lang w:eastAsia="nl-NL"/>
              <w14:ligatures w14:val="standardContextual"/>
            </w:rPr>
          </w:pPr>
          <w:hyperlink w:anchor="_Toc198825895" w:history="1">
            <w:r w:rsidRPr="00AF084A">
              <w:rPr>
                <w:rStyle w:val="Hyperlink"/>
                <w:rFonts w:ascii="Verdana" w:hAnsi="Verdana" w:cs="CIDFont+F2"/>
                <w:noProof/>
                <w:color w:val="auto"/>
                <w:sz w:val="18"/>
                <w:szCs w:val="18"/>
              </w:rPr>
              <w:t>12.</w:t>
            </w:r>
            <w:r w:rsidRPr="00AF084A">
              <w:rPr>
                <w:rFonts w:eastAsiaTheme="minorEastAsia"/>
                <w:noProof/>
                <w:kern w:val="2"/>
                <w:sz w:val="18"/>
                <w:szCs w:val="18"/>
                <w:lang w:eastAsia="nl-NL"/>
                <w14:ligatures w14:val="standardContextual"/>
              </w:rPr>
              <w:tab/>
            </w:r>
            <w:r w:rsidRPr="00AF084A">
              <w:rPr>
                <w:rStyle w:val="Hyperlink"/>
                <w:rFonts w:ascii="Verdana" w:hAnsi="Verdana"/>
                <w:noProof/>
                <w:color w:val="auto"/>
                <w:sz w:val="18"/>
                <w:szCs w:val="18"/>
              </w:rPr>
              <w:t>Gebiedsgebonden maatregelen</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_Toc198825895 \h </w:instrText>
            </w:r>
            <w:r w:rsidRPr="00AF084A">
              <w:rPr>
                <w:noProof/>
                <w:webHidden/>
                <w:sz w:val="18"/>
                <w:szCs w:val="18"/>
              </w:rPr>
            </w:r>
            <w:r w:rsidRPr="00AF084A">
              <w:rPr>
                <w:noProof/>
                <w:webHidden/>
                <w:sz w:val="18"/>
                <w:szCs w:val="18"/>
              </w:rPr>
              <w:fldChar w:fldCharType="separate"/>
            </w:r>
            <w:r w:rsidR="004C4AAE">
              <w:rPr>
                <w:noProof/>
                <w:webHidden/>
                <w:sz w:val="18"/>
                <w:szCs w:val="18"/>
              </w:rPr>
              <w:t>22</w:t>
            </w:r>
            <w:r w:rsidRPr="00AF084A">
              <w:rPr>
                <w:noProof/>
                <w:webHidden/>
                <w:sz w:val="18"/>
                <w:szCs w:val="18"/>
              </w:rPr>
              <w:fldChar w:fldCharType="end"/>
            </w:r>
          </w:hyperlink>
        </w:p>
        <w:p w14:paraId="72FFB458" w14:textId="18228281" w:rsidR="004A4F4D" w:rsidRPr="00AF084A" w:rsidRDefault="004A4F4D">
          <w:pPr>
            <w:pStyle w:val="TOC1"/>
            <w:rPr>
              <w:rFonts w:eastAsiaTheme="minorEastAsia"/>
              <w:noProof/>
              <w:kern w:val="2"/>
              <w:sz w:val="18"/>
              <w:szCs w:val="18"/>
              <w:lang w:eastAsia="nl-NL"/>
              <w14:ligatures w14:val="standardContextual"/>
            </w:rPr>
          </w:pPr>
          <w:hyperlink w:anchor="_Toc198825896" w:history="1">
            <w:r w:rsidRPr="00AF084A">
              <w:rPr>
                <w:rStyle w:val="Hyperlink"/>
                <w:rFonts w:ascii="Verdana" w:hAnsi="Verdana"/>
                <w:noProof/>
                <w:color w:val="auto"/>
                <w:sz w:val="18"/>
                <w:szCs w:val="18"/>
              </w:rPr>
              <w:t>13.</w:t>
            </w:r>
            <w:r w:rsidRPr="00AF084A">
              <w:rPr>
                <w:rFonts w:eastAsiaTheme="minorEastAsia"/>
                <w:noProof/>
                <w:kern w:val="2"/>
                <w:sz w:val="18"/>
                <w:szCs w:val="18"/>
                <w:lang w:eastAsia="nl-NL"/>
                <w14:ligatures w14:val="standardContextual"/>
              </w:rPr>
              <w:tab/>
            </w:r>
            <w:r w:rsidRPr="00AF084A">
              <w:rPr>
                <w:rStyle w:val="Hyperlink"/>
                <w:rFonts w:ascii="Verdana" w:hAnsi="Verdana"/>
                <w:noProof/>
                <w:color w:val="auto"/>
                <w:sz w:val="18"/>
                <w:szCs w:val="18"/>
              </w:rPr>
              <w:t>Mijlpalenbegroting en Exploitatieberekening</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_Toc198825896 \h </w:instrText>
            </w:r>
            <w:r w:rsidRPr="00AF084A">
              <w:rPr>
                <w:noProof/>
                <w:webHidden/>
                <w:sz w:val="18"/>
                <w:szCs w:val="18"/>
              </w:rPr>
            </w:r>
            <w:r w:rsidRPr="00AF084A">
              <w:rPr>
                <w:noProof/>
                <w:webHidden/>
                <w:sz w:val="18"/>
                <w:szCs w:val="18"/>
              </w:rPr>
              <w:fldChar w:fldCharType="separate"/>
            </w:r>
            <w:r w:rsidR="004C4AAE">
              <w:rPr>
                <w:noProof/>
                <w:webHidden/>
                <w:sz w:val="18"/>
                <w:szCs w:val="18"/>
              </w:rPr>
              <w:t>23</w:t>
            </w:r>
            <w:r w:rsidRPr="00AF084A">
              <w:rPr>
                <w:noProof/>
                <w:webHidden/>
                <w:sz w:val="18"/>
                <w:szCs w:val="18"/>
              </w:rPr>
              <w:fldChar w:fldCharType="end"/>
            </w:r>
          </w:hyperlink>
        </w:p>
        <w:p w14:paraId="56B68855" w14:textId="41F3EF31" w:rsidR="004A4F4D" w:rsidRPr="00AF084A" w:rsidRDefault="004A4F4D">
          <w:pPr>
            <w:pStyle w:val="TOC2"/>
            <w:rPr>
              <w:rFonts w:eastAsiaTheme="minorEastAsia"/>
              <w:noProof/>
              <w:kern w:val="2"/>
              <w:sz w:val="18"/>
              <w:szCs w:val="18"/>
              <w:lang w:eastAsia="nl-NL"/>
              <w14:ligatures w14:val="standardContextual"/>
            </w:rPr>
          </w:pPr>
          <w:hyperlink w:anchor="_Toc198825897" w:history="1">
            <w:r w:rsidRPr="00AF084A">
              <w:rPr>
                <w:rStyle w:val="Hyperlink"/>
                <w:rFonts w:ascii="Verdana" w:hAnsi="Verdana"/>
                <w:noProof/>
                <w:color w:val="auto"/>
                <w:sz w:val="18"/>
                <w:szCs w:val="18"/>
              </w:rPr>
              <w:t>Investeringskosten</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_Toc198825897 \h </w:instrText>
            </w:r>
            <w:r w:rsidRPr="00AF084A">
              <w:rPr>
                <w:noProof/>
                <w:webHidden/>
                <w:sz w:val="18"/>
                <w:szCs w:val="18"/>
              </w:rPr>
            </w:r>
            <w:r w:rsidRPr="00AF084A">
              <w:rPr>
                <w:noProof/>
                <w:webHidden/>
                <w:sz w:val="18"/>
                <w:szCs w:val="18"/>
              </w:rPr>
              <w:fldChar w:fldCharType="separate"/>
            </w:r>
            <w:r w:rsidR="004C4AAE">
              <w:rPr>
                <w:noProof/>
                <w:webHidden/>
                <w:sz w:val="18"/>
                <w:szCs w:val="18"/>
              </w:rPr>
              <w:t>23</w:t>
            </w:r>
            <w:r w:rsidRPr="00AF084A">
              <w:rPr>
                <w:noProof/>
                <w:webHidden/>
                <w:sz w:val="18"/>
                <w:szCs w:val="18"/>
              </w:rPr>
              <w:fldChar w:fldCharType="end"/>
            </w:r>
          </w:hyperlink>
        </w:p>
        <w:p w14:paraId="3399022A" w14:textId="7C3CE483" w:rsidR="004A4F4D" w:rsidRPr="00AF084A" w:rsidRDefault="004A4F4D">
          <w:pPr>
            <w:pStyle w:val="TOC3"/>
            <w:rPr>
              <w:rFonts w:eastAsiaTheme="minorEastAsia"/>
              <w:noProof/>
              <w:kern w:val="2"/>
              <w:sz w:val="18"/>
              <w:szCs w:val="18"/>
              <w:lang w:eastAsia="nl-NL"/>
              <w14:ligatures w14:val="standardContextual"/>
            </w:rPr>
          </w:pPr>
          <w:hyperlink w:anchor="_Toc198825898" w:history="1">
            <w:r w:rsidRPr="00AF084A">
              <w:rPr>
                <w:rStyle w:val="Hyperlink"/>
                <w:rFonts w:ascii="Verdana" w:hAnsi="Verdana"/>
                <w:noProof/>
                <w:color w:val="auto"/>
                <w:sz w:val="18"/>
                <w:szCs w:val="18"/>
              </w:rPr>
              <w:t>Afwijken van standaardwaarden</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_Toc198825898 \h </w:instrText>
            </w:r>
            <w:r w:rsidRPr="00AF084A">
              <w:rPr>
                <w:noProof/>
                <w:webHidden/>
                <w:sz w:val="18"/>
                <w:szCs w:val="18"/>
              </w:rPr>
            </w:r>
            <w:r w:rsidRPr="00AF084A">
              <w:rPr>
                <w:noProof/>
                <w:webHidden/>
                <w:sz w:val="18"/>
                <w:szCs w:val="18"/>
              </w:rPr>
              <w:fldChar w:fldCharType="separate"/>
            </w:r>
            <w:r w:rsidR="004C4AAE">
              <w:rPr>
                <w:noProof/>
                <w:webHidden/>
                <w:sz w:val="18"/>
                <w:szCs w:val="18"/>
              </w:rPr>
              <w:t>23</w:t>
            </w:r>
            <w:r w:rsidRPr="00AF084A">
              <w:rPr>
                <w:noProof/>
                <w:webHidden/>
                <w:sz w:val="18"/>
                <w:szCs w:val="18"/>
              </w:rPr>
              <w:fldChar w:fldCharType="end"/>
            </w:r>
          </w:hyperlink>
        </w:p>
        <w:p w14:paraId="0FF4E492" w14:textId="5C27C17E" w:rsidR="004A4F4D" w:rsidRPr="00AF084A" w:rsidRDefault="004A4F4D">
          <w:pPr>
            <w:pStyle w:val="TOC2"/>
            <w:rPr>
              <w:rFonts w:eastAsiaTheme="minorEastAsia"/>
              <w:noProof/>
              <w:kern w:val="2"/>
              <w:sz w:val="18"/>
              <w:szCs w:val="18"/>
              <w:lang w:eastAsia="nl-NL"/>
              <w14:ligatures w14:val="standardContextual"/>
            </w:rPr>
          </w:pPr>
          <w:hyperlink w:anchor="_Toc198825899" w:history="1">
            <w:r w:rsidRPr="00AF084A">
              <w:rPr>
                <w:rStyle w:val="Hyperlink"/>
                <w:rFonts w:ascii="Verdana" w:hAnsi="Verdana"/>
                <w:noProof/>
                <w:color w:val="auto"/>
                <w:sz w:val="18"/>
                <w:szCs w:val="18"/>
              </w:rPr>
              <w:t>Opbrengsten</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_Toc198825899 \h </w:instrText>
            </w:r>
            <w:r w:rsidRPr="00AF084A">
              <w:rPr>
                <w:noProof/>
                <w:webHidden/>
                <w:sz w:val="18"/>
                <w:szCs w:val="18"/>
              </w:rPr>
            </w:r>
            <w:r w:rsidRPr="00AF084A">
              <w:rPr>
                <w:noProof/>
                <w:webHidden/>
                <w:sz w:val="18"/>
                <w:szCs w:val="18"/>
              </w:rPr>
              <w:fldChar w:fldCharType="separate"/>
            </w:r>
            <w:r w:rsidR="004C4AAE">
              <w:rPr>
                <w:noProof/>
                <w:webHidden/>
                <w:sz w:val="18"/>
                <w:szCs w:val="18"/>
              </w:rPr>
              <w:t>24</w:t>
            </w:r>
            <w:r w:rsidRPr="00AF084A">
              <w:rPr>
                <w:noProof/>
                <w:webHidden/>
                <w:sz w:val="18"/>
                <w:szCs w:val="18"/>
              </w:rPr>
              <w:fldChar w:fldCharType="end"/>
            </w:r>
          </w:hyperlink>
        </w:p>
        <w:p w14:paraId="40F16A50" w14:textId="4935530E" w:rsidR="004A4F4D" w:rsidRPr="00AF084A" w:rsidRDefault="004A4F4D">
          <w:pPr>
            <w:pStyle w:val="TOC3"/>
            <w:rPr>
              <w:rFonts w:eastAsiaTheme="minorEastAsia"/>
              <w:noProof/>
              <w:kern w:val="2"/>
              <w:sz w:val="18"/>
              <w:szCs w:val="18"/>
              <w:lang w:eastAsia="nl-NL"/>
              <w14:ligatures w14:val="standardContextual"/>
            </w:rPr>
          </w:pPr>
          <w:hyperlink w:anchor="_Toc198825900" w:history="1">
            <w:r w:rsidRPr="00AF084A">
              <w:rPr>
                <w:rStyle w:val="Hyperlink"/>
                <w:rFonts w:ascii="Verdana" w:hAnsi="Verdana"/>
                <w:noProof/>
                <w:color w:val="auto"/>
                <w:sz w:val="18"/>
                <w:szCs w:val="18"/>
              </w:rPr>
              <w:t>Hoogte vastrecht en warmtetarieven</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_Toc198825900 \h </w:instrText>
            </w:r>
            <w:r w:rsidRPr="00AF084A">
              <w:rPr>
                <w:noProof/>
                <w:webHidden/>
                <w:sz w:val="18"/>
                <w:szCs w:val="18"/>
              </w:rPr>
            </w:r>
            <w:r w:rsidRPr="00AF084A">
              <w:rPr>
                <w:noProof/>
                <w:webHidden/>
                <w:sz w:val="18"/>
                <w:szCs w:val="18"/>
              </w:rPr>
              <w:fldChar w:fldCharType="separate"/>
            </w:r>
            <w:r w:rsidR="004C4AAE">
              <w:rPr>
                <w:noProof/>
                <w:webHidden/>
                <w:sz w:val="18"/>
                <w:szCs w:val="18"/>
              </w:rPr>
              <w:t>24</w:t>
            </w:r>
            <w:r w:rsidRPr="00AF084A">
              <w:rPr>
                <w:noProof/>
                <w:webHidden/>
                <w:sz w:val="18"/>
                <w:szCs w:val="18"/>
              </w:rPr>
              <w:fldChar w:fldCharType="end"/>
            </w:r>
          </w:hyperlink>
        </w:p>
        <w:p w14:paraId="08885E86" w14:textId="1027177B" w:rsidR="004A4F4D" w:rsidRPr="00AF084A" w:rsidRDefault="004A4F4D">
          <w:pPr>
            <w:pStyle w:val="TOC2"/>
            <w:rPr>
              <w:rFonts w:eastAsiaTheme="minorEastAsia"/>
              <w:noProof/>
              <w:kern w:val="2"/>
              <w:sz w:val="18"/>
              <w:szCs w:val="18"/>
              <w:lang w:eastAsia="nl-NL"/>
              <w14:ligatures w14:val="standardContextual"/>
            </w:rPr>
          </w:pPr>
          <w:hyperlink w:anchor="_Toc198825901" w:history="1">
            <w:r w:rsidRPr="00AF084A">
              <w:rPr>
                <w:rStyle w:val="Hyperlink"/>
                <w:rFonts w:ascii="Verdana" w:hAnsi="Verdana"/>
                <w:noProof/>
                <w:color w:val="auto"/>
                <w:sz w:val="18"/>
                <w:szCs w:val="18"/>
              </w:rPr>
              <w:t>Bronkosten</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_Toc198825901 \h </w:instrText>
            </w:r>
            <w:r w:rsidRPr="00AF084A">
              <w:rPr>
                <w:noProof/>
                <w:webHidden/>
                <w:sz w:val="18"/>
                <w:szCs w:val="18"/>
              </w:rPr>
            </w:r>
            <w:r w:rsidRPr="00AF084A">
              <w:rPr>
                <w:noProof/>
                <w:webHidden/>
                <w:sz w:val="18"/>
                <w:szCs w:val="18"/>
              </w:rPr>
              <w:fldChar w:fldCharType="separate"/>
            </w:r>
            <w:r w:rsidR="004C4AAE">
              <w:rPr>
                <w:noProof/>
                <w:webHidden/>
                <w:sz w:val="18"/>
                <w:szCs w:val="18"/>
              </w:rPr>
              <w:t>25</w:t>
            </w:r>
            <w:r w:rsidRPr="00AF084A">
              <w:rPr>
                <w:noProof/>
                <w:webHidden/>
                <w:sz w:val="18"/>
                <w:szCs w:val="18"/>
              </w:rPr>
              <w:fldChar w:fldCharType="end"/>
            </w:r>
          </w:hyperlink>
        </w:p>
        <w:p w14:paraId="729EFDE3" w14:textId="40FC9F98" w:rsidR="004A4F4D" w:rsidRPr="00AF084A" w:rsidRDefault="004A4F4D">
          <w:pPr>
            <w:pStyle w:val="TOC2"/>
            <w:rPr>
              <w:rFonts w:eastAsiaTheme="minorEastAsia"/>
              <w:noProof/>
              <w:kern w:val="2"/>
              <w:sz w:val="18"/>
              <w:szCs w:val="18"/>
              <w:lang w:eastAsia="nl-NL"/>
              <w14:ligatures w14:val="standardContextual"/>
            </w:rPr>
          </w:pPr>
          <w:hyperlink w:anchor="_Toc198825902" w:history="1">
            <w:r w:rsidRPr="00AF084A">
              <w:rPr>
                <w:rStyle w:val="Hyperlink"/>
                <w:rFonts w:ascii="Verdana" w:hAnsi="Verdana"/>
                <w:noProof/>
                <w:color w:val="auto"/>
                <w:sz w:val="18"/>
                <w:szCs w:val="18"/>
              </w:rPr>
              <w:t>Overige exploitatiekosten</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_Toc198825902 \h </w:instrText>
            </w:r>
            <w:r w:rsidRPr="00AF084A">
              <w:rPr>
                <w:noProof/>
                <w:webHidden/>
                <w:sz w:val="18"/>
                <w:szCs w:val="18"/>
              </w:rPr>
            </w:r>
            <w:r w:rsidRPr="00AF084A">
              <w:rPr>
                <w:noProof/>
                <w:webHidden/>
                <w:sz w:val="18"/>
                <w:szCs w:val="18"/>
              </w:rPr>
              <w:fldChar w:fldCharType="separate"/>
            </w:r>
            <w:r w:rsidR="004C4AAE">
              <w:rPr>
                <w:noProof/>
                <w:webHidden/>
                <w:sz w:val="18"/>
                <w:szCs w:val="18"/>
              </w:rPr>
              <w:t>25</w:t>
            </w:r>
            <w:r w:rsidRPr="00AF084A">
              <w:rPr>
                <w:noProof/>
                <w:webHidden/>
                <w:sz w:val="18"/>
                <w:szCs w:val="18"/>
              </w:rPr>
              <w:fldChar w:fldCharType="end"/>
            </w:r>
          </w:hyperlink>
        </w:p>
        <w:p w14:paraId="587EEB0B" w14:textId="1E18F5B4" w:rsidR="004A4F4D" w:rsidRPr="00AF084A" w:rsidRDefault="004A4F4D">
          <w:pPr>
            <w:pStyle w:val="TOC1"/>
            <w:rPr>
              <w:rFonts w:eastAsiaTheme="minorEastAsia"/>
              <w:noProof/>
              <w:kern w:val="2"/>
              <w:sz w:val="18"/>
              <w:szCs w:val="18"/>
              <w:lang w:eastAsia="nl-NL"/>
              <w14:ligatures w14:val="standardContextual"/>
            </w:rPr>
          </w:pPr>
          <w:hyperlink w:anchor="_Toc198825903" w:history="1">
            <w:r w:rsidRPr="00AF084A">
              <w:rPr>
                <w:rStyle w:val="Hyperlink"/>
                <w:rFonts w:ascii="Verdana" w:hAnsi="Verdana"/>
                <w:noProof/>
                <w:color w:val="auto"/>
                <w:sz w:val="18"/>
                <w:szCs w:val="18"/>
              </w:rPr>
              <w:t>14.</w:t>
            </w:r>
            <w:r w:rsidRPr="00AF084A">
              <w:rPr>
                <w:rFonts w:eastAsiaTheme="minorEastAsia"/>
                <w:noProof/>
                <w:kern w:val="2"/>
                <w:sz w:val="18"/>
                <w:szCs w:val="18"/>
                <w:lang w:eastAsia="nl-NL"/>
                <w14:ligatures w14:val="standardContextual"/>
              </w:rPr>
              <w:tab/>
            </w:r>
            <w:r w:rsidRPr="00AF084A">
              <w:rPr>
                <w:rStyle w:val="Hyperlink"/>
                <w:rFonts w:ascii="Verdana" w:hAnsi="Verdana"/>
                <w:noProof/>
                <w:color w:val="auto"/>
                <w:sz w:val="18"/>
                <w:szCs w:val="18"/>
              </w:rPr>
              <w:t>Financiering</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_Toc198825903 \h </w:instrText>
            </w:r>
            <w:r w:rsidRPr="00AF084A">
              <w:rPr>
                <w:noProof/>
                <w:webHidden/>
                <w:sz w:val="18"/>
                <w:szCs w:val="18"/>
              </w:rPr>
            </w:r>
            <w:r w:rsidRPr="00AF084A">
              <w:rPr>
                <w:noProof/>
                <w:webHidden/>
                <w:sz w:val="18"/>
                <w:szCs w:val="18"/>
              </w:rPr>
              <w:fldChar w:fldCharType="separate"/>
            </w:r>
            <w:r w:rsidR="004C4AAE">
              <w:rPr>
                <w:noProof/>
                <w:webHidden/>
                <w:sz w:val="18"/>
                <w:szCs w:val="18"/>
              </w:rPr>
              <w:t>26</w:t>
            </w:r>
            <w:r w:rsidRPr="00AF084A">
              <w:rPr>
                <w:noProof/>
                <w:webHidden/>
                <w:sz w:val="18"/>
                <w:szCs w:val="18"/>
              </w:rPr>
              <w:fldChar w:fldCharType="end"/>
            </w:r>
          </w:hyperlink>
        </w:p>
        <w:p w14:paraId="180BEF52" w14:textId="67184F55" w:rsidR="004A4F4D" w:rsidRPr="00AF084A" w:rsidRDefault="004A4F4D">
          <w:pPr>
            <w:pStyle w:val="TOC2"/>
            <w:rPr>
              <w:rFonts w:eastAsiaTheme="minorEastAsia"/>
              <w:noProof/>
              <w:kern w:val="2"/>
              <w:sz w:val="18"/>
              <w:szCs w:val="18"/>
              <w:lang w:eastAsia="nl-NL"/>
              <w14:ligatures w14:val="standardContextual"/>
            </w:rPr>
          </w:pPr>
          <w:hyperlink w:anchor="_Toc198825904" w:history="1">
            <w:r w:rsidRPr="00AF084A">
              <w:rPr>
                <w:rStyle w:val="Hyperlink"/>
                <w:rFonts w:ascii="Verdana" w:hAnsi="Verdana"/>
                <w:noProof/>
                <w:color w:val="auto"/>
                <w:sz w:val="18"/>
                <w:szCs w:val="18"/>
              </w:rPr>
              <w:t>Andere bijdrage of verwachte subsidie</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_Toc198825904 \h </w:instrText>
            </w:r>
            <w:r w:rsidRPr="00AF084A">
              <w:rPr>
                <w:noProof/>
                <w:webHidden/>
                <w:sz w:val="18"/>
                <w:szCs w:val="18"/>
              </w:rPr>
            </w:r>
            <w:r w:rsidRPr="00AF084A">
              <w:rPr>
                <w:noProof/>
                <w:webHidden/>
                <w:sz w:val="18"/>
                <w:szCs w:val="18"/>
              </w:rPr>
              <w:fldChar w:fldCharType="separate"/>
            </w:r>
            <w:r w:rsidR="004C4AAE">
              <w:rPr>
                <w:noProof/>
                <w:webHidden/>
                <w:sz w:val="18"/>
                <w:szCs w:val="18"/>
              </w:rPr>
              <w:t>27</w:t>
            </w:r>
            <w:r w:rsidRPr="00AF084A">
              <w:rPr>
                <w:noProof/>
                <w:webHidden/>
                <w:sz w:val="18"/>
                <w:szCs w:val="18"/>
              </w:rPr>
              <w:fldChar w:fldCharType="end"/>
            </w:r>
          </w:hyperlink>
        </w:p>
        <w:p w14:paraId="1CE8ECF7" w14:textId="4A4CE828" w:rsidR="004A4F4D" w:rsidRPr="00AF084A" w:rsidRDefault="004A4F4D">
          <w:pPr>
            <w:pStyle w:val="TOC1"/>
            <w:rPr>
              <w:rFonts w:eastAsiaTheme="minorEastAsia"/>
              <w:noProof/>
              <w:kern w:val="2"/>
              <w:sz w:val="18"/>
              <w:szCs w:val="18"/>
              <w:lang w:eastAsia="nl-NL"/>
              <w14:ligatures w14:val="standardContextual"/>
            </w:rPr>
          </w:pPr>
          <w:hyperlink w:anchor="_Toc198825905" w:history="1">
            <w:r w:rsidRPr="00AF084A">
              <w:rPr>
                <w:rStyle w:val="Hyperlink"/>
                <w:rFonts w:ascii="Verdana" w:hAnsi="Verdana"/>
                <w:noProof/>
                <w:color w:val="auto"/>
                <w:sz w:val="18"/>
                <w:szCs w:val="18"/>
              </w:rPr>
              <w:t>15.</w:t>
            </w:r>
            <w:r w:rsidRPr="00AF084A">
              <w:rPr>
                <w:rFonts w:eastAsiaTheme="minorEastAsia"/>
                <w:noProof/>
                <w:kern w:val="2"/>
                <w:sz w:val="18"/>
                <w:szCs w:val="18"/>
                <w:lang w:eastAsia="nl-NL"/>
                <w14:ligatures w14:val="standardContextual"/>
              </w:rPr>
              <w:tab/>
            </w:r>
            <w:r w:rsidRPr="00AF084A">
              <w:rPr>
                <w:rStyle w:val="Hyperlink"/>
                <w:rFonts w:ascii="Verdana" w:hAnsi="Verdana"/>
                <w:noProof/>
                <w:color w:val="auto"/>
                <w:sz w:val="18"/>
                <w:szCs w:val="18"/>
              </w:rPr>
              <w:t>Overzicht van de bijlagen</w:t>
            </w:r>
            <w:r w:rsidRPr="00AF084A">
              <w:rPr>
                <w:noProof/>
                <w:webHidden/>
                <w:sz w:val="18"/>
                <w:szCs w:val="18"/>
              </w:rPr>
              <w:tab/>
            </w:r>
            <w:r w:rsidRPr="00AF084A">
              <w:rPr>
                <w:noProof/>
                <w:webHidden/>
                <w:sz w:val="18"/>
                <w:szCs w:val="18"/>
              </w:rPr>
              <w:fldChar w:fldCharType="begin"/>
            </w:r>
            <w:r w:rsidRPr="00AF084A">
              <w:rPr>
                <w:noProof/>
                <w:webHidden/>
                <w:sz w:val="18"/>
                <w:szCs w:val="18"/>
              </w:rPr>
              <w:instrText xml:space="preserve"> PAGEREF _Toc198825905 \h </w:instrText>
            </w:r>
            <w:r w:rsidRPr="00AF084A">
              <w:rPr>
                <w:noProof/>
                <w:webHidden/>
                <w:sz w:val="18"/>
                <w:szCs w:val="18"/>
              </w:rPr>
            </w:r>
            <w:r w:rsidRPr="00AF084A">
              <w:rPr>
                <w:noProof/>
                <w:webHidden/>
                <w:sz w:val="18"/>
                <w:szCs w:val="18"/>
              </w:rPr>
              <w:fldChar w:fldCharType="separate"/>
            </w:r>
            <w:r w:rsidR="004C4AAE">
              <w:rPr>
                <w:noProof/>
                <w:webHidden/>
                <w:sz w:val="18"/>
                <w:szCs w:val="18"/>
              </w:rPr>
              <w:t>27</w:t>
            </w:r>
            <w:r w:rsidRPr="00AF084A">
              <w:rPr>
                <w:noProof/>
                <w:webHidden/>
                <w:sz w:val="18"/>
                <w:szCs w:val="18"/>
              </w:rPr>
              <w:fldChar w:fldCharType="end"/>
            </w:r>
          </w:hyperlink>
        </w:p>
        <w:p w14:paraId="35887C92" w14:textId="2ED780D8" w:rsidR="66BF1642" w:rsidRPr="00AF084A" w:rsidRDefault="66BF1642" w:rsidP="009F0A52">
          <w:pPr>
            <w:pStyle w:val="TOC1"/>
            <w:rPr>
              <w:rStyle w:val="Hyperlink"/>
              <w:color w:val="auto"/>
            </w:rPr>
          </w:pPr>
          <w:r w:rsidRPr="00AF084A">
            <w:rPr>
              <w:rFonts w:ascii="Verdana" w:hAnsi="Verdana"/>
              <w:sz w:val="18"/>
              <w:szCs w:val="18"/>
            </w:rPr>
            <w:fldChar w:fldCharType="end"/>
          </w:r>
        </w:p>
      </w:sdtContent>
    </w:sdt>
    <w:p w14:paraId="5D5651C3" w14:textId="538B83CD" w:rsidR="00AC35AC" w:rsidRPr="00AF084A" w:rsidRDefault="00AC35AC">
      <w:pPr>
        <w:rPr>
          <w:rFonts w:ascii="Verdana" w:eastAsiaTheme="majorEastAsia" w:hAnsi="Verdana" w:cstheme="majorBidi"/>
          <w:sz w:val="18"/>
          <w:szCs w:val="18"/>
        </w:rPr>
      </w:pPr>
      <w:r>
        <w:rPr>
          <w:rFonts w:ascii="Verdana" w:hAnsi="Verdana"/>
          <w:color w:val="007BC7"/>
          <w:sz w:val="28"/>
          <w:szCs w:val="28"/>
        </w:rPr>
        <w:br w:type="page"/>
      </w:r>
    </w:p>
    <w:p w14:paraId="483BF230" w14:textId="4E20D9F4" w:rsidR="000B4B7D" w:rsidRPr="00AF084A" w:rsidRDefault="7D619FB8" w:rsidP="00AF084A">
      <w:pPr>
        <w:pStyle w:val="Heading1"/>
      </w:pPr>
      <w:bookmarkStart w:id="1" w:name="_Toc198825863"/>
      <w:r w:rsidRPr="00AF084A">
        <w:t>1.</w:t>
      </w:r>
      <w:r w:rsidR="008223C8" w:rsidRPr="00AF084A">
        <w:tab/>
      </w:r>
      <w:r w:rsidR="6AC51081" w:rsidRPr="00AF084A">
        <w:t>Inleiding</w:t>
      </w:r>
      <w:bookmarkEnd w:id="1"/>
    </w:p>
    <w:p w14:paraId="1C763C1C" w14:textId="09F188A9" w:rsidR="005D6E20" w:rsidRPr="00865FDD" w:rsidRDefault="358C2D1A" w:rsidP="5D920F0A">
      <w:pPr>
        <w:pStyle w:val="BodyText"/>
        <w:spacing w:after="0" w:line="240" w:lineRule="exact"/>
        <w:ind w:right="1389"/>
        <w:rPr>
          <w:rFonts w:ascii="Verdana" w:hAnsi="Verdana"/>
          <w:sz w:val="18"/>
          <w:szCs w:val="18"/>
        </w:rPr>
      </w:pPr>
      <w:r w:rsidRPr="5D920F0A">
        <w:rPr>
          <w:rFonts w:ascii="Verdana" w:hAnsi="Verdana"/>
          <w:sz w:val="18"/>
          <w:szCs w:val="18"/>
        </w:rPr>
        <w:t xml:space="preserve">Met dit projectplan beschrijft u het project waarvoor u subsidie aanvraagt. </w:t>
      </w:r>
      <w:r w:rsidR="4632B156" w:rsidRPr="5D920F0A">
        <w:rPr>
          <w:rFonts w:ascii="Verdana" w:hAnsi="Verdana"/>
          <w:sz w:val="18"/>
          <w:szCs w:val="18"/>
        </w:rPr>
        <w:t xml:space="preserve">Hierin geven wij aan welke onderdelen u moet behandelen. </w:t>
      </w:r>
      <w:r w:rsidRPr="5D920F0A">
        <w:rPr>
          <w:rFonts w:ascii="Verdana" w:hAnsi="Verdana"/>
          <w:sz w:val="18"/>
          <w:szCs w:val="18"/>
        </w:rPr>
        <w:t>Stel uw projectplan op met dit document</w:t>
      </w:r>
      <w:r w:rsidR="3C0AC44B" w:rsidRPr="5D920F0A">
        <w:rPr>
          <w:rFonts w:ascii="Verdana" w:hAnsi="Verdana"/>
          <w:sz w:val="18"/>
          <w:szCs w:val="18"/>
        </w:rPr>
        <w:t>.</w:t>
      </w:r>
      <w:r w:rsidRPr="5D920F0A">
        <w:rPr>
          <w:rFonts w:ascii="Verdana" w:hAnsi="Verdana"/>
          <w:sz w:val="18"/>
          <w:szCs w:val="18"/>
        </w:rPr>
        <w:t xml:space="preserve"> </w:t>
      </w:r>
      <w:r w:rsidR="40B07667" w:rsidRPr="5D920F0A">
        <w:rPr>
          <w:rFonts w:ascii="Verdana" w:hAnsi="Verdana"/>
          <w:sz w:val="18"/>
          <w:szCs w:val="18"/>
        </w:rPr>
        <w:t>D</w:t>
      </w:r>
      <w:r w:rsidRPr="5D920F0A">
        <w:rPr>
          <w:rFonts w:ascii="Verdana" w:hAnsi="Verdana"/>
          <w:sz w:val="18"/>
          <w:szCs w:val="18"/>
        </w:rPr>
        <w:t xml:space="preserve">an kunnen wij uw aanvraag goed beoordelen. </w:t>
      </w:r>
    </w:p>
    <w:p w14:paraId="15A18B6A" w14:textId="7FB97ABA" w:rsidR="005D6E20" w:rsidRPr="00865FDD" w:rsidRDefault="005D6E20" w:rsidP="5D920F0A">
      <w:pPr>
        <w:pStyle w:val="BodyText"/>
        <w:spacing w:after="0" w:line="240" w:lineRule="exact"/>
        <w:ind w:right="1389"/>
        <w:rPr>
          <w:rFonts w:ascii="Verdana" w:hAnsi="Verdana"/>
          <w:sz w:val="18"/>
          <w:szCs w:val="18"/>
        </w:rPr>
      </w:pPr>
    </w:p>
    <w:p w14:paraId="4478A755" w14:textId="60B17208" w:rsidR="005D6E20" w:rsidRPr="00865FDD" w:rsidRDefault="358C2D1A" w:rsidP="5D920F0A">
      <w:pPr>
        <w:pStyle w:val="BodyText"/>
        <w:spacing w:after="0" w:line="240" w:lineRule="exact"/>
        <w:ind w:right="1389"/>
        <w:rPr>
          <w:rFonts w:ascii="Verdana" w:hAnsi="Verdana" w:cs="Arial"/>
          <w:sz w:val="18"/>
          <w:szCs w:val="18"/>
        </w:rPr>
      </w:pPr>
      <w:r w:rsidRPr="5D920F0A">
        <w:rPr>
          <w:rFonts w:ascii="Verdana" w:hAnsi="Verdana"/>
          <w:sz w:val="18"/>
          <w:szCs w:val="18"/>
        </w:rPr>
        <w:t xml:space="preserve">Met het projectplan, </w:t>
      </w:r>
      <w:r w:rsidR="55900810" w:rsidRPr="5D920F0A">
        <w:rPr>
          <w:rFonts w:ascii="Verdana" w:hAnsi="Verdana"/>
          <w:sz w:val="18"/>
          <w:szCs w:val="18"/>
        </w:rPr>
        <w:t xml:space="preserve">de mijlpalenbegroting, </w:t>
      </w:r>
      <w:r w:rsidR="10B9FD41" w:rsidRPr="5D920F0A">
        <w:rPr>
          <w:rFonts w:ascii="Verdana" w:hAnsi="Verdana"/>
          <w:sz w:val="18"/>
          <w:szCs w:val="18"/>
        </w:rPr>
        <w:t xml:space="preserve">het </w:t>
      </w:r>
      <w:r w:rsidRPr="5D920F0A">
        <w:rPr>
          <w:rFonts w:ascii="Verdana" w:hAnsi="Verdana"/>
          <w:sz w:val="18"/>
          <w:szCs w:val="18"/>
        </w:rPr>
        <w:t xml:space="preserve">model exploitatieberekening, </w:t>
      </w:r>
      <w:r w:rsidR="4EE33131" w:rsidRPr="5D920F0A">
        <w:rPr>
          <w:rFonts w:ascii="Verdana" w:hAnsi="Verdana"/>
          <w:sz w:val="18"/>
          <w:szCs w:val="18"/>
        </w:rPr>
        <w:t xml:space="preserve">het </w:t>
      </w:r>
      <w:r w:rsidRPr="5D920F0A">
        <w:rPr>
          <w:rFonts w:ascii="Verdana" w:hAnsi="Verdana"/>
          <w:sz w:val="18"/>
          <w:szCs w:val="18"/>
        </w:rPr>
        <w:t xml:space="preserve">voorlopig ontwerp en de overige bijlagen laat u zien dat het project </w:t>
      </w:r>
      <w:r w:rsidR="51F4D379" w:rsidRPr="5D920F0A">
        <w:rPr>
          <w:rFonts w:ascii="Verdana" w:hAnsi="Verdana"/>
          <w:sz w:val="18"/>
          <w:szCs w:val="18"/>
        </w:rPr>
        <w:t xml:space="preserve">voldoende </w:t>
      </w:r>
      <w:r w:rsidR="6DDAAC21" w:rsidRPr="5D920F0A">
        <w:rPr>
          <w:rFonts w:ascii="Verdana" w:hAnsi="Verdana"/>
          <w:sz w:val="18"/>
          <w:szCs w:val="18"/>
        </w:rPr>
        <w:t>ontwikkeld</w:t>
      </w:r>
      <w:r w:rsidR="51F4D379" w:rsidRPr="5D920F0A">
        <w:rPr>
          <w:rFonts w:ascii="Verdana" w:hAnsi="Verdana"/>
          <w:sz w:val="18"/>
          <w:szCs w:val="18"/>
        </w:rPr>
        <w:t xml:space="preserve"> is om succesvol van start te gaan.</w:t>
      </w:r>
    </w:p>
    <w:p w14:paraId="55D822C3" w14:textId="2B12FDC8" w:rsidR="005D6E20" w:rsidRPr="00865FDD" w:rsidRDefault="005D6E20" w:rsidP="5D920F0A">
      <w:pPr>
        <w:pStyle w:val="BodyText"/>
        <w:spacing w:after="0" w:line="240" w:lineRule="exact"/>
        <w:ind w:right="1389"/>
        <w:rPr>
          <w:rFonts w:ascii="Verdana" w:hAnsi="Verdana" w:cs="Arial"/>
          <w:sz w:val="18"/>
          <w:szCs w:val="18"/>
        </w:rPr>
      </w:pPr>
    </w:p>
    <w:p w14:paraId="6CE7D4B9" w14:textId="20FFCF89" w:rsidR="005D6E20" w:rsidRPr="00865FDD" w:rsidRDefault="358C2D1A" w:rsidP="5D920F0A">
      <w:pPr>
        <w:pStyle w:val="BodyText"/>
        <w:spacing w:after="0" w:line="240" w:lineRule="exact"/>
        <w:ind w:right="1389"/>
        <w:rPr>
          <w:rFonts w:ascii="Verdana" w:hAnsi="Verdana" w:cs="Arial"/>
          <w:sz w:val="18"/>
          <w:szCs w:val="18"/>
        </w:rPr>
      </w:pPr>
      <w:r w:rsidRPr="5D920F0A">
        <w:rPr>
          <w:rFonts w:ascii="Verdana" w:hAnsi="Verdana" w:cs="Arial"/>
          <w:sz w:val="18"/>
          <w:szCs w:val="18"/>
        </w:rPr>
        <w:t>De teksten met extra uitleg zijn ter informatie en kunt u weghalen. Het projectplan heeft zonder bijlagen ongeveer 20 pagina's.</w:t>
      </w:r>
    </w:p>
    <w:p w14:paraId="14D8AE5A" w14:textId="77777777" w:rsidR="005D6E20" w:rsidRPr="00865FDD" w:rsidRDefault="005D6E20" w:rsidP="0048414C">
      <w:pPr>
        <w:spacing w:after="0" w:line="240" w:lineRule="exact"/>
        <w:rPr>
          <w:rFonts w:ascii="Verdana" w:hAnsi="Verdana" w:cs="Arial"/>
          <w:sz w:val="18"/>
          <w:szCs w:val="18"/>
        </w:rPr>
      </w:pPr>
    </w:p>
    <w:p w14:paraId="57A570F6" w14:textId="59666D4A" w:rsidR="005D6E20" w:rsidRPr="00865FDD" w:rsidRDefault="358C2D1A" w:rsidP="0048414C">
      <w:pPr>
        <w:spacing w:after="0" w:line="240" w:lineRule="exact"/>
        <w:rPr>
          <w:rFonts w:ascii="Verdana" w:hAnsi="Verdana" w:cs="Arial"/>
          <w:sz w:val="18"/>
          <w:szCs w:val="18"/>
        </w:rPr>
      </w:pPr>
      <w:bookmarkStart w:id="2" w:name="_Hlk162597388"/>
      <w:r w:rsidRPr="5D920F0A">
        <w:rPr>
          <w:rFonts w:ascii="Verdana" w:hAnsi="Verdana" w:cs="Arial"/>
          <w:b/>
          <w:bCs/>
          <w:sz w:val="18"/>
          <w:szCs w:val="18"/>
        </w:rPr>
        <w:t xml:space="preserve">Tip: </w:t>
      </w:r>
      <w:r w:rsidRPr="5D920F0A">
        <w:rPr>
          <w:rFonts w:ascii="Verdana" w:hAnsi="Verdana" w:cs="Arial"/>
          <w:sz w:val="18"/>
          <w:szCs w:val="18"/>
        </w:rPr>
        <w:t xml:space="preserve">Zorg ervoor dat de gegevens in </w:t>
      </w:r>
      <w:r w:rsidR="4A54E0F1" w:rsidRPr="5D920F0A">
        <w:rPr>
          <w:rFonts w:ascii="Verdana" w:hAnsi="Verdana" w:cs="Arial"/>
          <w:sz w:val="18"/>
          <w:szCs w:val="18"/>
        </w:rPr>
        <w:t xml:space="preserve">uw </w:t>
      </w:r>
      <w:r w:rsidR="004E6A6C">
        <w:rPr>
          <w:rFonts w:ascii="Verdana" w:hAnsi="Verdana" w:cs="Arial"/>
          <w:sz w:val="18"/>
          <w:szCs w:val="18"/>
        </w:rPr>
        <w:t>mijlpalen</w:t>
      </w:r>
      <w:r w:rsidR="1EA125CE" w:rsidRPr="5D920F0A">
        <w:rPr>
          <w:rFonts w:ascii="Verdana" w:hAnsi="Verdana" w:cs="Arial"/>
          <w:sz w:val="18"/>
          <w:szCs w:val="18"/>
        </w:rPr>
        <w:t>b</w:t>
      </w:r>
      <w:r w:rsidR="4A54E0F1" w:rsidRPr="5D920F0A">
        <w:rPr>
          <w:rFonts w:ascii="Verdana" w:hAnsi="Verdana" w:cs="Arial"/>
          <w:sz w:val="18"/>
          <w:szCs w:val="18"/>
        </w:rPr>
        <w:t>egroting, de</w:t>
      </w:r>
      <w:r w:rsidRPr="5D920F0A">
        <w:rPr>
          <w:rFonts w:ascii="Verdana" w:hAnsi="Verdana" w:cs="Arial"/>
          <w:sz w:val="18"/>
          <w:szCs w:val="18"/>
        </w:rPr>
        <w:t xml:space="preserve"> </w:t>
      </w:r>
      <w:r w:rsidR="1FA342E7" w:rsidRPr="00850E9A">
        <w:rPr>
          <w:rFonts w:ascii="Verdana" w:hAnsi="Verdana" w:cs="Arial"/>
          <w:sz w:val="18"/>
          <w:szCs w:val="18"/>
        </w:rPr>
        <w:t>schattingen van de kosten</w:t>
      </w:r>
      <w:r w:rsidRPr="00850E9A">
        <w:rPr>
          <w:rFonts w:ascii="Verdana" w:hAnsi="Verdana" w:cs="Arial"/>
          <w:sz w:val="18"/>
          <w:szCs w:val="18"/>
        </w:rPr>
        <w:t xml:space="preserve">, het ontwerp en het model exploitatieberekening op elkaar aansluiten, hetzelfde en te herleiden zijn. </w:t>
      </w:r>
      <w:bookmarkEnd w:id="2"/>
      <w:r w:rsidRPr="00850E9A">
        <w:rPr>
          <w:rFonts w:ascii="Verdana" w:hAnsi="Verdana" w:cs="Arial"/>
          <w:sz w:val="18"/>
          <w:szCs w:val="18"/>
        </w:rPr>
        <w:t xml:space="preserve">Dit voorkomt dat wij </w:t>
      </w:r>
      <w:r w:rsidR="144DD32E" w:rsidRPr="00850E9A">
        <w:rPr>
          <w:rFonts w:ascii="Verdana" w:hAnsi="Verdana" w:cs="Arial"/>
          <w:sz w:val="18"/>
          <w:szCs w:val="18"/>
        </w:rPr>
        <w:t>u om extra uitleg vragen</w:t>
      </w:r>
      <w:r w:rsidRPr="00850E9A">
        <w:rPr>
          <w:rFonts w:ascii="Verdana" w:hAnsi="Verdana" w:cs="Arial"/>
          <w:sz w:val="18"/>
          <w:szCs w:val="18"/>
        </w:rPr>
        <w:t xml:space="preserve"> bij de beoordeling van uw aanvraag. U kunt hiervoor</w:t>
      </w:r>
      <w:r w:rsidRPr="5D920F0A">
        <w:rPr>
          <w:rFonts w:ascii="Verdana" w:hAnsi="Verdana" w:cs="Arial"/>
          <w:sz w:val="18"/>
          <w:szCs w:val="18"/>
        </w:rPr>
        <w:t xml:space="preserve"> in het projectplan een toelichting en/of extra bijlagen toevoegen. </w:t>
      </w:r>
    </w:p>
    <w:p w14:paraId="00EB650A" w14:textId="77777777" w:rsidR="005D6E20" w:rsidRPr="00865FDD" w:rsidRDefault="005D6E20" w:rsidP="0048414C">
      <w:pPr>
        <w:spacing w:after="0" w:line="240" w:lineRule="exact"/>
        <w:rPr>
          <w:rFonts w:ascii="Verdana" w:hAnsi="Verdana" w:cs="Arial"/>
          <w:b/>
          <w:sz w:val="18"/>
          <w:szCs w:val="18"/>
        </w:rPr>
      </w:pPr>
    </w:p>
    <w:p w14:paraId="722B12BB" w14:textId="60587429" w:rsidR="005D6E20" w:rsidRPr="006524D9" w:rsidRDefault="358C2D1A" w:rsidP="0048414C">
      <w:pPr>
        <w:spacing w:after="0" w:line="240" w:lineRule="exact"/>
        <w:rPr>
          <w:rFonts w:ascii="Verdana" w:hAnsi="Verdana" w:cs="Arial"/>
          <w:sz w:val="18"/>
          <w:szCs w:val="18"/>
        </w:rPr>
      </w:pPr>
      <w:bookmarkStart w:id="3" w:name="_Hlk162597437"/>
      <w:r w:rsidRPr="5D920F0A">
        <w:rPr>
          <w:rFonts w:ascii="Verdana" w:hAnsi="Verdana" w:cs="Arial"/>
          <w:sz w:val="18"/>
          <w:szCs w:val="18"/>
        </w:rPr>
        <w:t>Let erop dat u de bijlagen nummert en dat deze nummering terugkomt in de bestandsnaam van de bijlage.</w:t>
      </w:r>
      <w:bookmarkEnd w:id="3"/>
    </w:p>
    <w:p w14:paraId="2DE03103" w14:textId="0294AC81" w:rsidR="005D6E20" w:rsidRPr="00865FDD" w:rsidRDefault="005D6E20" w:rsidP="0048414C">
      <w:pPr>
        <w:spacing w:after="0" w:line="240" w:lineRule="exact"/>
        <w:rPr>
          <w:rFonts w:ascii="Verdana" w:hAnsi="Verdana" w:cs="Arial"/>
          <w:sz w:val="18"/>
          <w:szCs w:val="18"/>
        </w:rPr>
      </w:pPr>
    </w:p>
    <w:p w14:paraId="63DFD120" w14:textId="5D6EDD58" w:rsidR="7BA59AE3" w:rsidRDefault="3EAC79CE" w:rsidP="0048414C">
      <w:pPr>
        <w:pStyle w:val="BodyText"/>
        <w:spacing w:after="0" w:line="240" w:lineRule="exact"/>
        <w:ind w:right="1389"/>
        <w:rPr>
          <w:rFonts w:ascii="Verdana" w:hAnsi="Verdana"/>
          <w:sz w:val="18"/>
          <w:szCs w:val="18"/>
        </w:rPr>
      </w:pPr>
      <w:r w:rsidRPr="5D920F0A">
        <w:rPr>
          <w:rFonts w:ascii="Verdana" w:hAnsi="Verdana"/>
          <w:sz w:val="18"/>
          <w:szCs w:val="18"/>
        </w:rPr>
        <w:t>In de</w:t>
      </w:r>
      <w:r w:rsidR="61939993" w:rsidRPr="5D920F0A">
        <w:rPr>
          <w:rFonts w:ascii="Verdana" w:hAnsi="Verdana"/>
          <w:sz w:val="18"/>
          <w:szCs w:val="18"/>
        </w:rPr>
        <w:t xml:space="preserve"> </w:t>
      </w:r>
      <w:r w:rsidR="7FD20D5A" w:rsidRPr="5D920F0A">
        <w:rPr>
          <w:rFonts w:ascii="Verdana" w:hAnsi="Verdana"/>
          <w:sz w:val="18"/>
          <w:szCs w:val="18"/>
        </w:rPr>
        <w:t>WIS</w:t>
      </w:r>
      <w:r w:rsidR="2CC58BCD" w:rsidRPr="5D920F0A">
        <w:rPr>
          <w:rFonts w:ascii="Verdana" w:hAnsi="Verdana"/>
          <w:sz w:val="18"/>
          <w:szCs w:val="18"/>
        </w:rPr>
        <w:t xml:space="preserve"> </w:t>
      </w:r>
      <w:r w:rsidR="240553C4" w:rsidRPr="5D920F0A">
        <w:rPr>
          <w:rFonts w:ascii="Verdana" w:hAnsi="Verdana"/>
          <w:sz w:val="18"/>
          <w:szCs w:val="18"/>
        </w:rPr>
        <w:t>2025</w:t>
      </w:r>
      <w:r w:rsidR="4CF0C865" w:rsidRPr="5D920F0A">
        <w:rPr>
          <w:rFonts w:ascii="Verdana" w:hAnsi="Verdana"/>
          <w:sz w:val="18"/>
          <w:szCs w:val="18"/>
        </w:rPr>
        <w:t xml:space="preserve"> gebruiken we de onderstaande</w:t>
      </w:r>
      <w:r w:rsidR="6EB3A3BA" w:rsidRPr="5D920F0A">
        <w:rPr>
          <w:rFonts w:ascii="Verdana" w:hAnsi="Verdana"/>
          <w:sz w:val="18"/>
          <w:szCs w:val="18"/>
        </w:rPr>
        <w:t>,</w:t>
      </w:r>
      <w:r w:rsidR="466D3781" w:rsidRPr="5D920F0A">
        <w:rPr>
          <w:rFonts w:ascii="Verdana" w:hAnsi="Verdana"/>
          <w:sz w:val="18"/>
          <w:szCs w:val="18"/>
        </w:rPr>
        <w:t xml:space="preserve"> </w:t>
      </w:r>
      <w:r w:rsidR="17C25BE3" w:rsidRPr="5D920F0A">
        <w:rPr>
          <w:rFonts w:ascii="Verdana" w:hAnsi="Verdana"/>
          <w:sz w:val="18"/>
          <w:szCs w:val="18"/>
        </w:rPr>
        <w:t>nieuw</w:t>
      </w:r>
      <w:r w:rsidR="1BD57162" w:rsidRPr="5D920F0A">
        <w:rPr>
          <w:rFonts w:ascii="Verdana" w:hAnsi="Verdana"/>
          <w:sz w:val="18"/>
          <w:szCs w:val="18"/>
        </w:rPr>
        <w:t>e</w:t>
      </w:r>
      <w:r w:rsidR="4CF0C865" w:rsidRPr="5D920F0A">
        <w:rPr>
          <w:rFonts w:ascii="Verdana" w:hAnsi="Verdana"/>
          <w:sz w:val="18"/>
          <w:szCs w:val="18"/>
        </w:rPr>
        <w:t xml:space="preserve"> begrippen</w:t>
      </w:r>
      <w:r w:rsidR="61939993" w:rsidRPr="5D920F0A">
        <w:rPr>
          <w:rFonts w:ascii="Verdana" w:hAnsi="Verdana"/>
          <w:sz w:val="18"/>
          <w:szCs w:val="18"/>
        </w:rPr>
        <w:t xml:space="preserve"> </w:t>
      </w:r>
    </w:p>
    <w:p w14:paraId="44E59DA2" w14:textId="4A1BD1D6" w:rsidR="0A411261" w:rsidRDefault="0A411261" w:rsidP="0048414C">
      <w:pPr>
        <w:pStyle w:val="BodyText"/>
        <w:spacing w:after="0" w:line="240" w:lineRule="exact"/>
        <w:ind w:right="1389"/>
        <w:rPr>
          <w:rFonts w:ascii="Verdana" w:hAnsi="Verdana"/>
          <w:sz w:val="18"/>
          <w:szCs w:val="18"/>
        </w:rPr>
      </w:pPr>
    </w:p>
    <w:p w14:paraId="06C06A8F" w14:textId="61E9358D" w:rsidR="7BA59AE3" w:rsidRPr="006524D9" w:rsidRDefault="758FC7F7" w:rsidP="0048414C">
      <w:pPr>
        <w:pStyle w:val="BodyText"/>
        <w:numPr>
          <w:ilvl w:val="0"/>
          <w:numId w:val="86"/>
        </w:numPr>
        <w:spacing w:after="0" w:line="240" w:lineRule="exact"/>
        <w:ind w:right="1389"/>
        <w:rPr>
          <w:rFonts w:ascii="Verdana" w:hAnsi="Verdana"/>
          <w:sz w:val="18"/>
          <w:szCs w:val="18"/>
        </w:rPr>
      </w:pPr>
      <w:r w:rsidRPr="006524D9">
        <w:rPr>
          <w:rFonts w:ascii="Verdana" w:hAnsi="Verdana"/>
          <w:sz w:val="18"/>
          <w:szCs w:val="18"/>
        </w:rPr>
        <w:t>P</w:t>
      </w:r>
      <w:r w:rsidR="175A6C0A" w:rsidRPr="006524D9">
        <w:rPr>
          <w:rFonts w:ascii="Verdana" w:hAnsi="Verdana"/>
          <w:sz w:val="18"/>
          <w:szCs w:val="18"/>
        </w:rPr>
        <w:t>rimair warmtenet: het transportnet dat warmte vanuit de primaire warmtebron vervoert naar een secundair warmtenet, of rechtstreeks naar de verbruiker</w:t>
      </w:r>
      <w:r w:rsidR="3B81BB48" w:rsidRPr="006524D9">
        <w:rPr>
          <w:rFonts w:ascii="Verdana" w:hAnsi="Verdana"/>
          <w:sz w:val="18"/>
          <w:szCs w:val="18"/>
        </w:rPr>
        <w:t>.</w:t>
      </w:r>
    </w:p>
    <w:p w14:paraId="668B7C84" w14:textId="0D7D1C35" w:rsidR="7BA59AE3" w:rsidRPr="006524D9" w:rsidRDefault="3DBF61C6" w:rsidP="0048414C">
      <w:pPr>
        <w:pStyle w:val="BodyText"/>
        <w:numPr>
          <w:ilvl w:val="0"/>
          <w:numId w:val="86"/>
        </w:numPr>
        <w:spacing w:after="0" w:line="240" w:lineRule="exact"/>
        <w:ind w:right="1389"/>
        <w:rPr>
          <w:rFonts w:ascii="Verdana" w:hAnsi="Verdana"/>
          <w:sz w:val="18"/>
          <w:szCs w:val="18"/>
        </w:rPr>
      </w:pPr>
      <w:r w:rsidRPr="5D920F0A">
        <w:rPr>
          <w:rFonts w:ascii="Verdana" w:hAnsi="Verdana"/>
          <w:sz w:val="18"/>
          <w:szCs w:val="18"/>
        </w:rPr>
        <w:t>S</w:t>
      </w:r>
      <w:r w:rsidR="7FD20D5A" w:rsidRPr="5D920F0A">
        <w:rPr>
          <w:rFonts w:ascii="Verdana" w:hAnsi="Verdana"/>
          <w:sz w:val="18"/>
          <w:szCs w:val="18"/>
        </w:rPr>
        <w:t>ecundair</w:t>
      </w:r>
      <w:r w:rsidR="61939993" w:rsidRPr="5D920F0A">
        <w:rPr>
          <w:rFonts w:ascii="Verdana" w:hAnsi="Verdana"/>
          <w:sz w:val="18"/>
          <w:szCs w:val="18"/>
        </w:rPr>
        <w:t xml:space="preserve"> warmtenet: afgescheiden deel van het primaire warmtenet of van de bron, dat de warmte naar verbruikers vervoert. </w:t>
      </w:r>
      <w:r w:rsidR="00376B38" w:rsidRPr="14DA2AE8">
        <w:rPr>
          <w:rFonts w:ascii="Verdana" w:hAnsi="Verdana"/>
          <w:sz w:val="18"/>
          <w:szCs w:val="18"/>
        </w:rPr>
        <w:t>E</w:t>
      </w:r>
      <w:r w:rsidR="61939993" w:rsidRPr="14DA2AE8">
        <w:rPr>
          <w:rFonts w:ascii="Verdana" w:hAnsi="Verdana"/>
          <w:sz w:val="18"/>
          <w:szCs w:val="18"/>
        </w:rPr>
        <w:t>en</w:t>
      </w:r>
      <w:r w:rsidR="61939993" w:rsidRPr="5D920F0A">
        <w:rPr>
          <w:rFonts w:ascii="Verdana" w:hAnsi="Verdana"/>
          <w:sz w:val="18"/>
          <w:szCs w:val="18"/>
        </w:rPr>
        <w:t xml:space="preserve"> onderstation of warmteoverdrachtstation</w:t>
      </w:r>
      <w:r w:rsidR="002F7985">
        <w:rPr>
          <w:rFonts w:ascii="Verdana" w:hAnsi="Verdana"/>
          <w:sz w:val="18"/>
          <w:szCs w:val="18"/>
        </w:rPr>
        <w:t xml:space="preserve"> scheidt het secundaire warmtenet van het primaire warmtenet</w:t>
      </w:r>
      <w:r w:rsidR="1398A42C" w:rsidRPr="5D920F0A">
        <w:rPr>
          <w:rFonts w:ascii="Verdana" w:hAnsi="Verdana"/>
          <w:sz w:val="18"/>
          <w:szCs w:val="18"/>
        </w:rPr>
        <w:t>.</w:t>
      </w:r>
      <w:r w:rsidR="61939993" w:rsidRPr="5D920F0A">
        <w:rPr>
          <w:rFonts w:ascii="Verdana" w:hAnsi="Verdana"/>
          <w:sz w:val="18"/>
          <w:szCs w:val="18"/>
        </w:rPr>
        <w:t xml:space="preserve"> </w:t>
      </w:r>
    </w:p>
    <w:p w14:paraId="0A4C8AA5" w14:textId="41830FAA" w:rsidR="7BA59AE3" w:rsidRPr="006524D9" w:rsidRDefault="27CB65E9" w:rsidP="0048414C">
      <w:pPr>
        <w:pStyle w:val="BodyText"/>
        <w:numPr>
          <w:ilvl w:val="0"/>
          <w:numId w:val="86"/>
        </w:numPr>
        <w:spacing w:after="0" w:line="240" w:lineRule="exact"/>
        <w:ind w:right="1389"/>
        <w:rPr>
          <w:rFonts w:ascii="Verdana" w:hAnsi="Verdana"/>
          <w:sz w:val="18"/>
          <w:szCs w:val="18"/>
        </w:rPr>
      </w:pPr>
      <w:r w:rsidRPr="006524D9">
        <w:rPr>
          <w:rFonts w:ascii="Verdana" w:hAnsi="Verdana"/>
          <w:sz w:val="18"/>
          <w:szCs w:val="18"/>
        </w:rPr>
        <w:t>W</w:t>
      </w:r>
      <w:r w:rsidR="175A6C0A" w:rsidRPr="006524D9">
        <w:rPr>
          <w:rFonts w:ascii="Verdana" w:hAnsi="Verdana"/>
          <w:sz w:val="18"/>
          <w:szCs w:val="18"/>
        </w:rPr>
        <w:t>ijkdistributienet</w:t>
      </w:r>
      <w:r w:rsidR="7BA59AE3" w:rsidRPr="006524D9">
        <w:rPr>
          <w:rFonts w:ascii="Verdana" w:hAnsi="Verdana"/>
          <w:sz w:val="18"/>
          <w:szCs w:val="18"/>
        </w:rPr>
        <w:t>: het secundaire warmtenet, het daarbij horende onderstation of warmteoverdrachtstation en de daaraan gekoppelde aansluitingen samen.</w:t>
      </w:r>
    </w:p>
    <w:p w14:paraId="5154B452" w14:textId="1D6F5824" w:rsidR="00662116" w:rsidRPr="006524D9" w:rsidRDefault="1D9075A7" w:rsidP="0048414C">
      <w:pPr>
        <w:pStyle w:val="BodyText"/>
        <w:numPr>
          <w:ilvl w:val="0"/>
          <w:numId w:val="86"/>
        </w:numPr>
        <w:spacing w:after="0" w:line="240" w:lineRule="exact"/>
        <w:ind w:right="1389"/>
        <w:rPr>
          <w:rFonts w:ascii="Verdana" w:hAnsi="Verdana"/>
          <w:sz w:val="18"/>
          <w:szCs w:val="18"/>
        </w:rPr>
      </w:pPr>
      <w:r w:rsidRPr="5D920F0A">
        <w:rPr>
          <w:rFonts w:ascii="Verdana" w:hAnsi="Verdana"/>
          <w:sz w:val="18"/>
          <w:szCs w:val="18"/>
        </w:rPr>
        <w:t xml:space="preserve">Thermische </w:t>
      </w:r>
      <w:r w:rsidR="540B04CF" w:rsidRPr="5D920F0A">
        <w:rPr>
          <w:rFonts w:ascii="Verdana" w:hAnsi="Verdana"/>
          <w:sz w:val="18"/>
          <w:szCs w:val="18"/>
        </w:rPr>
        <w:t>opslag:</w:t>
      </w:r>
      <w:r w:rsidR="672184B2" w:rsidRPr="5D920F0A">
        <w:rPr>
          <w:rFonts w:ascii="Verdana" w:hAnsi="Verdana"/>
          <w:sz w:val="18"/>
          <w:szCs w:val="18"/>
        </w:rPr>
        <w:t xml:space="preserve"> opslag als bedoeld in artikel 2, onder 130 </w:t>
      </w:r>
      <w:proofErr w:type="spellStart"/>
      <w:r w:rsidR="672184B2" w:rsidRPr="5D920F0A">
        <w:rPr>
          <w:rFonts w:ascii="Verdana" w:hAnsi="Verdana"/>
          <w:sz w:val="18"/>
          <w:szCs w:val="18"/>
        </w:rPr>
        <w:t>quinquies</w:t>
      </w:r>
      <w:proofErr w:type="spellEnd"/>
      <w:r w:rsidR="672184B2" w:rsidRPr="5D920F0A">
        <w:rPr>
          <w:rFonts w:ascii="Verdana" w:hAnsi="Verdana"/>
          <w:sz w:val="18"/>
          <w:szCs w:val="18"/>
        </w:rPr>
        <w:t xml:space="preserve">, van de algemene groepsvrijstellingsverordening. </w:t>
      </w:r>
      <w:r w:rsidR="672184B2" w:rsidRPr="14DA2AE8">
        <w:rPr>
          <w:rFonts w:ascii="Verdana" w:hAnsi="Verdana"/>
          <w:sz w:val="18"/>
          <w:szCs w:val="18"/>
        </w:rPr>
        <w:t>Het</w:t>
      </w:r>
      <w:r w:rsidR="540B04CF" w:rsidRPr="5D920F0A" w:rsidDel="002F7985">
        <w:rPr>
          <w:rFonts w:ascii="Verdana" w:hAnsi="Verdana"/>
          <w:sz w:val="18"/>
          <w:szCs w:val="18"/>
        </w:rPr>
        <w:t xml:space="preserve"> </w:t>
      </w:r>
      <w:r w:rsidR="002F7985">
        <w:rPr>
          <w:rFonts w:ascii="Verdana" w:hAnsi="Verdana"/>
          <w:sz w:val="18"/>
          <w:szCs w:val="18"/>
        </w:rPr>
        <w:t>gaat om</w:t>
      </w:r>
      <w:r w:rsidR="002F7985" w:rsidRPr="5D920F0A">
        <w:rPr>
          <w:rFonts w:ascii="Verdana" w:hAnsi="Verdana"/>
          <w:sz w:val="18"/>
          <w:szCs w:val="18"/>
        </w:rPr>
        <w:t xml:space="preserve"> </w:t>
      </w:r>
      <w:r w:rsidR="23C65FE4" w:rsidRPr="5D920F0A">
        <w:rPr>
          <w:rFonts w:ascii="Verdana" w:hAnsi="Verdana"/>
          <w:sz w:val="18"/>
          <w:szCs w:val="18"/>
        </w:rPr>
        <w:t>t</w:t>
      </w:r>
      <w:r w:rsidR="540B04CF" w:rsidRPr="5D920F0A">
        <w:rPr>
          <w:rFonts w:ascii="Verdana" w:hAnsi="Verdana"/>
          <w:sz w:val="18"/>
          <w:szCs w:val="18"/>
        </w:rPr>
        <w:t xml:space="preserve">hermische </w:t>
      </w:r>
      <w:r w:rsidRPr="5D920F0A">
        <w:rPr>
          <w:rFonts w:ascii="Verdana" w:hAnsi="Verdana"/>
          <w:sz w:val="18"/>
          <w:szCs w:val="18"/>
        </w:rPr>
        <w:t>energie voor het energie-efficiënt warmtenet die u opslaat met bewezen opslagtechnieken. Deze thermische energie levert in ieder geval warmte aan kleinverbruikers in de bestaande bouw.</w:t>
      </w:r>
      <w:r w:rsidR="2C1CA34A" w:rsidRPr="5D920F0A">
        <w:rPr>
          <w:rFonts w:ascii="Verdana" w:hAnsi="Verdana"/>
          <w:sz w:val="18"/>
          <w:szCs w:val="18"/>
        </w:rPr>
        <w:t xml:space="preserve"> </w:t>
      </w:r>
    </w:p>
    <w:p w14:paraId="2E7ECFB2" w14:textId="11D9870A" w:rsidR="0A411261" w:rsidRPr="006524D9" w:rsidRDefault="6F5C9770" w:rsidP="0048414C">
      <w:pPr>
        <w:pStyle w:val="BodyText"/>
        <w:numPr>
          <w:ilvl w:val="0"/>
          <w:numId w:val="86"/>
        </w:numPr>
        <w:spacing w:after="0" w:line="240" w:lineRule="exact"/>
        <w:ind w:right="1389"/>
        <w:rPr>
          <w:rFonts w:ascii="Verdana" w:hAnsi="Verdana"/>
          <w:sz w:val="18"/>
          <w:szCs w:val="18"/>
        </w:rPr>
      </w:pPr>
      <w:r w:rsidRPr="006524D9">
        <w:rPr>
          <w:rFonts w:ascii="Verdana" w:hAnsi="Verdana"/>
          <w:sz w:val="18"/>
          <w:szCs w:val="18"/>
        </w:rPr>
        <w:t>P</w:t>
      </w:r>
      <w:r w:rsidR="2D2635AC" w:rsidRPr="006524D9">
        <w:rPr>
          <w:rFonts w:ascii="Verdana" w:hAnsi="Verdana"/>
          <w:sz w:val="18"/>
          <w:szCs w:val="18"/>
        </w:rPr>
        <w:t>rojectgebied</w:t>
      </w:r>
      <w:r w:rsidR="00BC3EDB" w:rsidRPr="006524D9">
        <w:rPr>
          <w:rFonts w:ascii="Verdana" w:hAnsi="Verdana"/>
          <w:sz w:val="18"/>
          <w:szCs w:val="18"/>
        </w:rPr>
        <w:t xml:space="preserve">: geografisch aaneengesloten gebied waarbinnen het </w:t>
      </w:r>
      <w:r w:rsidR="29B1D0C0" w:rsidRPr="006524D9">
        <w:rPr>
          <w:rFonts w:ascii="Verdana" w:hAnsi="Verdana"/>
          <w:sz w:val="18"/>
          <w:szCs w:val="18"/>
        </w:rPr>
        <w:t>nieuwe</w:t>
      </w:r>
      <w:r w:rsidR="00BC3EDB" w:rsidRPr="006524D9">
        <w:rPr>
          <w:rFonts w:ascii="Verdana" w:hAnsi="Verdana"/>
          <w:sz w:val="18"/>
          <w:szCs w:val="18"/>
        </w:rPr>
        <w:t xml:space="preserve"> energie-efficiënte warmtenet warmte kan leveren</w:t>
      </w:r>
      <w:r w:rsidR="23D25DB3" w:rsidRPr="006524D9">
        <w:rPr>
          <w:rFonts w:ascii="Verdana" w:hAnsi="Verdana"/>
          <w:sz w:val="18"/>
          <w:szCs w:val="18"/>
        </w:rPr>
        <w:t>.</w:t>
      </w:r>
    </w:p>
    <w:p w14:paraId="62DDD0C0" w14:textId="1A7CF874" w:rsidR="11CB7FD2" w:rsidRPr="006524D9" w:rsidRDefault="11CB7FD2" w:rsidP="0048414C">
      <w:pPr>
        <w:pStyle w:val="BodyText"/>
        <w:spacing w:after="0" w:line="240" w:lineRule="exact"/>
        <w:ind w:right="1389"/>
        <w:rPr>
          <w:rFonts w:ascii="Verdana" w:hAnsi="Verdana"/>
          <w:sz w:val="18"/>
          <w:szCs w:val="18"/>
        </w:rPr>
      </w:pPr>
    </w:p>
    <w:p w14:paraId="339DBC5F" w14:textId="3FFD1F23" w:rsidR="11CB7FD2" w:rsidRPr="006524D9" w:rsidRDefault="11CB7FD2" w:rsidP="0048414C">
      <w:pPr>
        <w:pStyle w:val="BodyText"/>
        <w:spacing w:after="0" w:line="240" w:lineRule="exact"/>
        <w:ind w:right="1389"/>
        <w:rPr>
          <w:rFonts w:ascii="Verdana" w:hAnsi="Verdana"/>
          <w:sz w:val="18"/>
          <w:szCs w:val="18"/>
        </w:rPr>
      </w:pPr>
      <w:r w:rsidRPr="006524D9">
        <w:rPr>
          <w:rFonts w:ascii="Verdana" w:hAnsi="Verdana"/>
          <w:sz w:val="18"/>
          <w:szCs w:val="18"/>
        </w:rPr>
        <w:br w:type="page"/>
      </w:r>
    </w:p>
    <w:p w14:paraId="3D2B7966" w14:textId="48A490DF" w:rsidR="00EE5FA1" w:rsidRPr="00CE6B2A" w:rsidRDefault="7D619FB8" w:rsidP="00AF084A">
      <w:pPr>
        <w:pStyle w:val="Heading1"/>
        <w:rPr>
          <w:rFonts w:cs="CIDFont+F2"/>
          <w:sz w:val="16"/>
          <w:szCs w:val="16"/>
        </w:rPr>
      </w:pPr>
      <w:bookmarkStart w:id="4" w:name="_Toc198825864"/>
      <w:r w:rsidRPr="00CE6B2A">
        <w:t>2.</w:t>
      </w:r>
      <w:r w:rsidRPr="00CE6B2A">
        <w:tab/>
      </w:r>
      <w:r w:rsidR="005F5EE6" w:rsidRPr="00CE6B2A">
        <w:t>S</w:t>
      </w:r>
      <w:r w:rsidR="5517AB21" w:rsidRPr="00CE6B2A">
        <w:t xml:space="preserve">amenvatting </w:t>
      </w:r>
      <w:r w:rsidR="1C046865" w:rsidRPr="00CE6B2A">
        <w:t>project</w:t>
      </w:r>
      <w:bookmarkEnd w:id="4"/>
    </w:p>
    <w:p w14:paraId="6DBB356F" w14:textId="03CC8842" w:rsidR="72E03608" w:rsidRDefault="72E03608" w:rsidP="00BE524B">
      <w:pPr>
        <w:spacing w:after="0" w:line="240" w:lineRule="exact"/>
        <w:rPr>
          <w:rFonts w:ascii="Verdana" w:hAnsi="Verdana" w:cs="CIDFont+F2"/>
          <w:color w:val="000000" w:themeColor="text1"/>
          <w:sz w:val="18"/>
          <w:szCs w:val="18"/>
        </w:rPr>
      </w:pPr>
      <w:r w:rsidRPr="25F25BAD">
        <w:rPr>
          <w:rFonts w:ascii="Verdana" w:hAnsi="Verdana" w:cs="CIDFont+F2"/>
          <w:color w:val="000000" w:themeColor="text1"/>
          <w:sz w:val="18"/>
          <w:szCs w:val="18"/>
        </w:rPr>
        <w:t>Geef een samenvatting van het project waarin</w:t>
      </w:r>
      <w:r w:rsidR="5B49CCC6" w:rsidRPr="25F25BAD">
        <w:rPr>
          <w:rFonts w:ascii="Verdana" w:hAnsi="Verdana" w:cs="CIDFont+F2"/>
          <w:color w:val="000000" w:themeColor="text1"/>
          <w:sz w:val="18"/>
          <w:szCs w:val="18"/>
        </w:rPr>
        <w:t xml:space="preserve"> u</w:t>
      </w:r>
      <w:r w:rsidRPr="25F25BAD">
        <w:rPr>
          <w:rFonts w:ascii="Verdana" w:hAnsi="Verdana" w:cs="CIDFont+F2"/>
          <w:color w:val="000000" w:themeColor="text1"/>
          <w:sz w:val="18"/>
          <w:szCs w:val="18"/>
        </w:rPr>
        <w:t xml:space="preserve"> in elk geval </w:t>
      </w:r>
      <w:r w:rsidR="112079F5" w:rsidRPr="43886755">
        <w:rPr>
          <w:rFonts w:ascii="Verdana" w:hAnsi="Verdana" w:cs="CIDFont+F2"/>
          <w:color w:val="000000" w:themeColor="text1"/>
          <w:sz w:val="18"/>
          <w:szCs w:val="18"/>
        </w:rPr>
        <w:t>noemt</w:t>
      </w:r>
      <w:r w:rsidRPr="25F25BAD">
        <w:rPr>
          <w:rFonts w:ascii="Verdana" w:hAnsi="Verdana" w:cs="CIDFont+F2"/>
          <w:color w:val="000000" w:themeColor="text1"/>
          <w:sz w:val="18"/>
          <w:szCs w:val="18"/>
        </w:rPr>
        <w:t>:</w:t>
      </w:r>
    </w:p>
    <w:p w14:paraId="246321F4" w14:textId="77777777" w:rsidR="00D531A8" w:rsidRPr="00B738B1" w:rsidRDefault="00D531A8" w:rsidP="00BE524B">
      <w:pPr>
        <w:autoSpaceDE w:val="0"/>
        <w:autoSpaceDN w:val="0"/>
        <w:adjustRightInd w:val="0"/>
        <w:spacing w:after="0" w:line="240" w:lineRule="exact"/>
        <w:rPr>
          <w:rFonts w:ascii="Verdana" w:hAnsi="Verdana" w:cs="CIDFont+F2"/>
          <w:color w:val="000000"/>
          <w:sz w:val="18"/>
          <w:szCs w:val="18"/>
        </w:rPr>
      </w:pPr>
    </w:p>
    <w:p w14:paraId="0F182DF4" w14:textId="51DE8F28" w:rsidR="00A70C70" w:rsidRPr="00CC5384" w:rsidRDefault="00A70C70" w:rsidP="00BE524B">
      <w:pPr>
        <w:pStyle w:val="ListParagraph"/>
        <w:numPr>
          <w:ilvl w:val="0"/>
          <w:numId w:val="22"/>
        </w:numPr>
        <w:autoSpaceDE w:val="0"/>
        <w:autoSpaceDN w:val="0"/>
        <w:adjustRightInd w:val="0"/>
        <w:spacing w:after="0" w:line="240" w:lineRule="exact"/>
        <w:rPr>
          <w:rFonts w:ascii="Verdana" w:hAnsi="Verdana" w:cs="CIDFont+F2"/>
          <w:sz w:val="18"/>
          <w:szCs w:val="18"/>
        </w:rPr>
      </w:pPr>
      <w:r w:rsidRPr="00CC5384">
        <w:rPr>
          <w:rFonts w:ascii="Verdana" w:hAnsi="Verdana" w:cs="CIDFont+F2"/>
          <w:sz w:val="18"/>
          <w:szCs w:val="18"/>
        </w:rPr>
        <w:t>Naam van het project</w:t>
      </w:r>
      <w:r w:rsidR="00510EBB">
        <w:rPr>
          <w:rFonts w:ascii="Verdana" w:hAnsi="Verdana" w:cs="CIDFont+F2"/>
          <w:sz w:val="18"/>
          <w:szCs w:val="18"/>
        </w:rPr>
        <w:t>;</w:t>
      </w:r>
    </w:p>
    <w:p w14:paraId="4EE30F08" w14:textId="34EAFFBD" w:rsidR="00EE5FA1" w:rsidRPr="00CC5384" w:rsidRDefault="30F86115" w:rsidP="00BE524B">
      <w:pPr>
        <w:pStyle w:val="ListParagraph"/>
        <w:numPr>
          <w:ilvl w:val="0"/>
          <w:numId w:val="22"/>
        </w:numPr>
        <w:autoSpaceDE w:val="0"/>
        <w:autoSpaceDN w:val="0"/>
        <w:adjustRightInd w:val="0"/>
        <w:spacing w:after="0" w:line="240" w:lineRule="exact"/>
        <w:rPr>
          <w:rFonts w:ascii="Verdana" w:hAnsi="Verdana" w:cs="CIDFont+F2"/>
          <w:sz w:val="18"/>
          <w:szCs w:val="18"/>
        </w:rPr>
      </w:pPr>
      <w:r w:rsidRPr="00CC5384">
        <w:rPr>
          <w:rFonts w:ascii="Verdana" w:hAnsi="Verdana" w:cs="CIDFont+F2"/>
          <w:sz w:val="18"/>
          <w:szCs w:val="18"/>
        </w:rPr>
        <w:t>Provincie</w:t>
      </w:r>
      <w:r w:rsidR="006D250E">
        <w:rPr>
          <w:rFonts w:ascii="Verdana" w:hAnsi="Verdana" w:cs="CIDFont+F2"/>
          <w:sz w:val="18"/>
          <w:szCs w:val="18"/>
        </w:rPr>
        <w:t>;</w:t>
      </w:r>
      <w:r w:rsidRPr="00CC5384">
        <w:rPr>
          <w:rFonts w:ascii="Verdana" w:hAnsi="Verdana" w:cs="CIDFont+F2"/>
          <w:sz w:val="18"/>
          <w:szCs w:val="18"/>
        </w:rPr>
        <w:t xml:space="preserve"> </w:t>
      </w:r>
    </w:p>
    <w:p w14:paraId="77C48B82" w14:textId="3661B38D" w:rsidR="00EE5FA1" w:rsidRPr="00CC5384" w:rsidRDefault="128D8512" w:rsidP="00BE524B">
      <w:pPr>
        <w:pStyle w:val="ListParagraph"/>
        <w:numPr>
          <w:ilvl w:val="0"/>
          <w:numId w:val="22"/>
        </w:numPr>
        <w:autoSpaceDE w:val="0"/>
        <w:autoSpaceDN w:val="0"/>
        <w:adjustRightInd w:val="0"/>
        <w:spacing w:after="0" w:line="240" w:lineRule="exact"/>
        <w:rPr>
          <w:rFonts w:ascii="Verdana" w:hAnsi="Verdana" w:cs="CIDFont+F2"/>
          <w:sz w:val="18"/>
          <w:szCs w:val="18"/>
        </w:rPr>
      </w:pPr>
      <w:r w:rsidRPr="00CC5384">
        <w:rPr>
          <w:rFonts w:ascii="Verdana" w:hAnsi="Verdana" w:cs="CIDFont+F2"/>
          <w:sz w:val="18"/>
          <w:szCs w:val="18"/>
        </w:rPr>
        <w:t>Gemeente</w:t>
      </w:r>
      <w:r w:rsidR="006D250E">
        <w:rPr>
          <w:rFonts w:ascii="Verdana" w:hAnsi="Verdana" w:cs="CIDFont+F2"/>
          <w:sz w:val="18"/>
          <w:szCs w:val="18"/>
        </w:rPr>
        <w:t>;</w:t>
      </w:r>
    </w:p>
    <w:p w14:paraId="4A28DFC1" w14:textId="5D320369" w:rsidR="00EE5FA1" w:rsidRDefault="30F86115" w:rsidP="00BE524B">
      <w:pPr>
        <w:pStyle w:val="ListParagraph"/>
        <w:numPr>
          <w:ilvl w:val="0"/>
          <w:numId w:val="22"/>
        </w:numPr>
        <w:autoSpaceDE w:val="0"/>
        <w:autoSpaceDN w:val="0"/>
        <w:adjustRightInd w:val="0"/>
        <w:spacing w:after="0" w:line="240" w:lineRule="exact"/>
        <w:rPr>
          <w:rFonts w:ascii="Verdana" w:hAnsi="Verdana" w:cs="CIDFont+F2"/>
          <w:sz w:val="18"/>
          <w:szCs w:val="18"/>
        </w:rPr>
      </w:pPr>
      <w:r w:rsidRPr="00CC5384">
        <w:rPr>
          <w:rFonts w:ascii="Verdana" w:hAnsi="Verdana" w:cs="CIDFont+F2"/>
          <w:sz w:val="18"/>
          <w:szCs w:val="18"/>
        </w:rPr>
        <w:t>Gebied, wijk, buurt</w:t>
      </w:r>
      <w:r w:rsidR="006D250E">
        <w:rPr>
          <w:rFonts w:ascii="Verdana" w:hAnsi="Verdana" w:cs="CIDFont+F2"/>
          <w:sz w:val="18"/>
          <w:szCs w:val="18"/>
        </w:rPr>
        <w:t>;</w:t>
      </w:r>
      <w:r w:rsidRPr="00CC5384">
        <w:rPr>
          <w:rFonts w:ascii="Verdana" w:hAnsi="Verdana" w:cs="CIDFont+F2"/>
          <w:sz w:val="18"/>
          <w:szCs w:val="18"/>
        </w:rPr>
        <w:t xml:space="preserve"> </w:t>
      </w:r>
    </w:p>
    <w:p w14:paraId="7D59F02A" w14:textId="72E6F506" w:rsidR="00EA5927" w:rsidRPr="00EC3216" w:rsidRDefault="621010BF" w:rsidP="006524D9">
      <w:pPr>
        <w:pStyle w:val="ListParagraph"/>
        <w:numPr>
          <w:ilvl w:val="0"/>
          <w:numId w:val="22"/>
        </w:numPr>
        <w:spacing w:after="0" w:line="240" w:lineRule="exact"/>
        <w:rPr>
          <w:rFonts w:ascii="Verdana" w:hAnsi="Verdana" w:cs="CIDFont+F2"/>
          <w:sz w:val="18"/>
          <w:szCs w:val="18"/>
        </w:rPr>
      </w:pPr>
      <w:r w:rsidRPr="5D920F0A">
        <w:rPr>
          <w:rFonts w:ascii="Verdana" w:hAnsi="Verdana" w:cs="CIDFont+F2"/>
          <w:color w:val="000000" w:themeColor="text1"/>
          <w:sz w:val="18"/>
          <w:szCs w:val="18"/>
        </w:rPr>
        <w:t>H</w:t>
      </w:r>
      <w:r w:rsidR="74384305" w:rsidRPr="5D920F0A">
        <w:rPr>
          <w:rFonts w:ascii="Verdana" w:hAnsi="Verdana" w:cs="CIDFont+F2"/>
          <w:color w:val="000000" w:themeColor="text1"/>
          <w:sz w:val="18"/>
          <w:szCs w:val="18"/>
        </w:rPr>
        <w:t>et nieuw</w:t>
      </w:r>
      <w:r w:rsidRPr="5D920F0A">
        <w:rPr>
          <w:rFonts w:ascii="Verdana" w:hAnsi="Verdana" w:cs="CIDFont+F2"/>
          <w:color w:val="000000" w:themeColor="text1"/>
          <w:sz w:val="18"/>
          <w:szCs w:val="18"/>
        </w:rPr>
        <w:t>e</w:t>
      </w:r>
      <w:r w:rsidR="74384305" w:rsidRPr="5D920F0A">
        <w:rPr>
          <w:rFonts w:ascii="Verdana" w:hAnsi="Verdana" w:cs="CIDFont+F2"/>
          <w:color w:val="000000" w:themeColor="text1"/>
          <w:sz w:val="18"/>
          <w:szCs w:val="18"/>
        </w:rPr>
        <w:t xml:space="preserve"> energie-efficiënt</w:t>
      </w:r>
      <w:r w:rsidR="7E92B3AD" w:rsidRPr="5D920F0A">
        <w:rPr>
          <w:rFonts w:ascii="Verdana" w:hAnsi="Verdana" w:cs="CIDFont+F2"/>
          <w:color w:val="000000" w:themeColor="text1"/>
          <w:sz w:val="18"/>
          <w:szCs w:val="18"/>
        </w:rPr>
        <w:t>e</w:t>
      </w:r>
      <w:r w:rsidR="74384305" w:rsidRPr="5D920F0A">
        <w:rPr>
          <w:rFonts w:ascii="Verdana" w:hAnsi="Verdana" w:cs="CIDFont+F2"/>
          <w:color w:val="000000" w:themeColor="text1"/>
          <w:sz w:val="18"/>
          <w:szCs w:val="18"/>
        </w:rPr>
        <w:t xml:space="preserve"> warmtenet of </w:t>
      </w:r>
      <w:r w:rsidR="71505446" w:rsidRPr="5D920F0A">
        <w:rPr>
          <w:rFonts w:ascii="Verdana" w:hAnsi="Verdana" w:cs="CIDFont+F2"/>
          <w:color w:val="000000" w:themeColor="text1"/>
          <w:sz w:val="18"/>
          <w:szCs w:val="18"/>
        </w:rPr>
        <w:t xml:space="preserve">het </w:t>
      </w:r>
      <w:r w:rsidR="74384305" w:rsidRPr="5D920F0A">
        <w:rPr>
          <w:rFonts w:ascii="Verdana" w:hAnsi="Verdana" w:cs="CIDFont+F2"/>
          <w:color w:val="000000" w:themeColor="text1"/>
          <w:sz w:val="18"/>
          <w:szCs w:val="18"/>
        </w:rPr>
        <w:t>bestaand</w:t>
      </w:r>
      <w:r w:rsidR="71505446" w:rsidRPr="5D920F0A">
        <w:rPr>
          <w:rFonts w:ascii="Verdana" w:hAnsi="Verdana" w:cs="CIDFont+F2"/>
          <w:color w:val="000000" w:themeColor="text1"/>
          <w:sz w:val="18"/>
          <w:szCs w:val="18"/>
        </w:rPr>
        <w:t>e</w:t>
      </w:r>
      <w:r w:rsidR="74384305" w:rsidRPr="5D920F0A">
        <w:rPr>
          <w:rFonts w:ascii="Verdana" w:hAnsi="Verdana" w:cs="CIDFont+F2"/>
          <w:color w:val="000000" w:themeColor="text1"/>
          <w:sz w:val="18"/>
          <w:szCs w:val="18"/>
        </w:rPr>
        <w:t xml:space="preserve"> energie-efficiënt warmtenet</w:t>
      </w:r>
      <w:r w:rsidR="71505446" w:rsidRPr="5D920F0A">
        <w:rPr>
          <w:rFonts w:ascii="Verdana" w:hAnsi="Verdana" w:cs="CIDFont+F2"/>
          <w:color w:val="000000" w:themeColor="text1"/>
          <w:sz w:val="18"/>
          <w:szCs w:val="18"/>
        </w:rPr>
        <w:t xml:space="preserve"> d</w:t>
      </w:r>
      <w:r w:rsidR="73E76A96" w:rsidRPr="5D920F0A">
        <w:rPr>
          <w:rFonts w:ascii="Verdana" w:hAnsi="Verdana" w:cs="CIDFont+F2"/>
          <w:color w:val="000000" w:themeColor="text1"/>
          <w:sz w:val="18"/>
          <w:szCs w:val="18"/>
        </w:rPr>
        <w:t>a</w:t>
      </w:r>
      <w:r w:rsidR="71505446" w:rsidRPr="5D920F0A">
        <w:rPr>
          <w:rFonts w:ascii="Verdana" w:hAnsi="Verdana" w:cs="CIDFont+F2"/>
          <w:color w:val="000000" w:themeColor="text1"/>
          <w:sz w:val="18"/>
          <w:szCs w:val="18"/>
        </w:rPr>
        <w:t>t u uitbreidt</w:t>
      </w:r>
      <w:r w:rsidR="6F80EB30" w:rsidRPr="5D920F0A">
        <w:rPr>
          <w:rFonts w:ascii="Verdana" w:hAnsi="Verdana" w:cs="CIDFont+F2"/>
          <w:color w:val="000000" w:themeColor="text1"/>
          <w:sz w:val="18"/>
          <w:szCs w:val="18"/>
        </w:rPr>
        <w:t>;</w:t>
      </w:r>
    </w:p>
    <w:p w14:paraId="6366581B" w14:textId="62B9AF28" w:rsidR="00F25205" w:rsidRPr="00CC5384" w:rsidRDefault="30F86115" w:rsidP="00BE524B">
      <w:pPr>
        <w:pStyle w:val="ListParagraph"/>
        <w:numPr>
          <w:ilvl w:val="0"/>
          <w:numId w:val="22"/>
        </w:numPr>
        <w:autoSpaceDE w:val="0"/>
        <w:autoSpaceDN w:val="0"/>
        <w:adjustRightInd w:val="0"/>
        <w:spacing w:after="0" w:line="240" w:lineRule="exact"/>
        <w:rPr>
          <w:rFonts w:ascii="Verdana" w:hAnsi="Verdana" w:cs="CIDFont+F2"/>
          <w:sz w:val="18"/>
          <w:szCs w:val="18"/>
        </w:rPr>
      </w:pPr>
      <w:r w:rsidRPr="25F25BAD">
        <w:rPr>
          <w:rFonts w:ascii="Verdana" w:hAnsi="Verdana" w:cs="CIDFont+F2"/>
          <w:sz w:val="18"/>
          <w:szCs w:val="18"/>
        </w:rPr>
        <w:t xml:space="preserve">Totale investering </w:t>
      </w:r>
      <w:r w:rsidR="79B15CD1" w:rsidRPr="25F25BAD">
        <w:rPr>
          <w:rFonts w:ascii="Verdana" w:hAnsi="Verdana" w:cs="CIDFont+F2"/>
          <w:sz w:val="18"/>
          <w:szCs w:val="18"/>
        </w:rPr>
        <w:t xml:space="preserve">(inclusief </w:t>
      </w:r>
      <w:r w:rsidR="78633379" w:rsidRPr="25F25BAD">
        <w:rPr>
          <w:rFonts w:ascii="Verdana" w:hAnsi="Verdana" w:cs="CIDFont+F2"/>
          <w:sz w:val="18"/>
          <w:szCs w:val="18"/>
        </w:rPr>
        <w:t xml:space="preserve">kosten die </w:t>
      </w:r>
      <w:r w:rsidR="79B15CD1" w:rsidRPr="25F25BAD">
        <w:rPr>
          <w:rFonts w:ascii="Verdana" w:hAnsi="Verdana" w:cs="CIDFont+F2"/>
          <w:sz w:val="18"/>
          <w:szCs w:val="18"/>
        </w:rPr>
        <w:t xml:space="preserve">niet </w:t>
      </w:r>
      <w:r w:rsidR="0BF50058" w:rsidRPr="25F25BAD">
        <w:rPr>
          <w:rFonts w:ascii="Verdana" w:hAnsi="Verdana" w:cs="CIDFont+F2"/>
          <w:sz w:val="18"/>
          <w:szCs w:val="18"/>
        </w:rPr>
        <w:t xml:space="preserve">vallen onder de </w:t>
      </w:r>
      <w:r w:rsidR="493B34C6" w:rsidRPr="25F25BAD">
        <w:rPr>
          <w:rFonts w:ascii="Verdana" w:hAnsi="Verdana" w:cs="CIDFont+F2"/>
          <w:sz w:val="18"/>
          <w:szCs w:val="18"/>
        </w:rPr>
        <w:t>subsidie</w:t>
      </w:r>
      <w:r w:rsidR="79B15CD1" w:rsidRPr="25F25BAD">
        <w:rPr>
          <w:rFonts w:ascii="Verdana" w:hAnsi="Verdana" w:cs="CIDFont+F2"/>
          <w:sz w:val="18"/>
          <w:szCs w:val="18"/>
        </w:rPr>
        <w:t>)</w:t>
      </w:r>
      <w:r w:rsidR="006D250E">
        <w:rPr>
          <w:rFonts w:ascii="Verdana" w:hAnsi="Verdana" w:cs="CIDFont+F2"/>
          <w:sz w:val="18"/>
          <w:szCs w:val="18"/>
        </w:rPr>
        <w:t>;</w:t>
      </w:r>
    </w:p>
    <w:p w14:paraId="4DCE23BA" w14:textId="08816D79" w:rsidR="00F25205" w:rsidRPr="00CC5384" w:rsidRDefault="0BF50058" w:rsidP="00BE524B">
      <w:pPr>
        <w:pStyle w:val="ListParagraph"/>
        <w:numPr>
          <w:ilvl w:val="0"/>
          <w:numId w:val="22"/>
        </w:numPr>
        <w:autoSpaceDE w:val="0"/>
        <w:autoSpaceDN w:val="0"/>
        <w:adjustRightInd w:val="0"/>
        <w:spacing w:after="0" w:line="240" w:lineRule="exact"/>
        <w:rPr>
          <w:rFonts w:ascii="Verdana" w:hAnsi="Verdana" w:cs="CIDFont+F2"/>
          <w:sz w:val="18"/>
          <w:szCs w:val="18"/>
        </w:rPr>
      </w:pPr>
      <w:r w:rsidRPr="25F25BAD">
        <w:rPr>
          <w:rFonts w:ascii="Verdana" w:hAnsi="Verdana" w:cs="CIDFont+F2"/>
          <w:sz w:val="18"/>
          <w:szCs w:val="18"/>
        </w:rPr>
        <w:t>Investeringskosten die vallen onder</w:t>
      </w:r>
      <w:r w:rsidR="431D66DB" w:rsidRPr="25F25BAD">
        <w:rPr>
          <w:rFonts w:ascii="Verdana" w:hAnsi="Verdana" w:cs="CIDFont+F2"/>
          <w:sz w:val="18"/>
          <w:szCs w:val="18"/>
        </w:rPr>
        <w:t xml:space="preserve"> de</w:t>
      </w:r>
      <w:r w:rsidRPr="25F25BAD">
        <w:rPr>
          <w:rFonts w:ascii="Verdana" w:hAnsi="Verdana" w:cs="CIDFont+F2"/>
          <w:sz w:val="18"/>
          <w:szCs w:val="18"/>
        </w:rPr>
        <w:t xml:space="preserve"> subsidie </w:t>
      </w:r>
      <w:r w:rsidR="1D270BEA" w:rsidRPr="25F25BAD">
        <w:rPr>
          <w:rFonts w:ascii="Verdana" w:hAnsi="Verdana" w:cs="CIDFont+F2"/>
          <w:sz w:val="18"/>
          <w:szCs w:val="18"/>
        </w:rPr>
        <w:t xml:space="preserve">op basis van </w:t>
      </w:r>
      <w:r w:rsidR="2ACE31B0" w:rsidRPr="25F25BAD">
        <w:rPr>
          <w:rFonts w:ascii="Verdana" w:hAnsi="Verdana" w:cs="CIDFont+F2"/>
          <w:sz w:val="18"/>
          <w:szCs w:val="18"/>
        </w:rPr>
        <w:t>het</w:t>
      </w:r>
      <w:r w:rsidR="1D270BEA" w:rsidRPr="25F25BAD">
        <w:rPr>
          <w:rFonts w:ascii="Verdana" w:hAnsi="Verdana" w:cs="CIDFont+F2"/>
          <w:sz w:val="18"/>
          <w:szCs w:val="18"/>
        </w:rPr>
        <w:t xml:space="preserve"> </w:t>
      </w:r>
      <w:r w:rsidR="4F98A297" w:rsidRPr="25F25BAD">
        <w:rPr>
          <w:rFonts w:ascii="Verdana" w:hAnsi="Verdana" w:cs="CIDFont+F2"/>
          <w:sz w:val="18"/>
          <w:szCs w:val="18"/>
        </w:rPr>
        <w:t xml:space="preserve">model </w:t>
      </w:r>
      <w:r w:rsidR="1D270BEA" w:rsidRPr="25F25BAD">
        <w:rPr>
          <w:rFonts w:ascii="Verdana" w:hAnsi="Verdana" w:cs="CIDFont+F2"/>
          <w:sz w:val="18"/>
          <w:szCs w:val="18"/>
        </w:rPr>
        <w:t>exploitatieberekening</w:t>
      </w:r>
      <w:r w:rsidR="006D250E">
        <w:rPr>
          <w:rFonts w:ascii="Verdana" w:hAnsi="Verdana" w:cs="CIDFont+F2"/>
          <w:sz w:val="18"/>
          <w:szCs w:val="18"/>
        </w:rPr>
        <w:t>;</w:t>
      </w:r>
    </w:p>
    <w:p w14:paraId="0C2E9264" w14:textId="74914C67" w:rsidR="00491C84" w:rsidRPr="00CC5384" w:rsidRDefault="4598C862" w:rsidP="00BE524B">
      <w:pPr>
        <w:pStyle w:val="ListParagraph"/>
        <w:numPr>
          <w:ilvl w:val="0"/>
          <w:numId w:val="22"/>
        </w:numPr>
        <w:autoSpaceDE w:val="0"/>
        <w:autoSpaceDN w:val="0"/>
        <w:adjustRightInd w:val="0"/>
        <w:spacing w:after="0" w:line="240" w:lineRule="exact"/>
        <w:rPr>
          <w:rFonts w:ascii="Verdana" w:hAnsi="Verdana" w:cs="CIDFont+F2"/>
          <w:sz w:val="18"/>
          <w:szCs w:val="18"/>
        </w:rPr>
      </w:pPr>
      <w:r w:rsidRPr="5D920F0A">
        <w:rPr>
          <w:rFonts w:ascii="Verdana" w:hAnsi="Verdana" w:cs="CIDFont+F2"/>
          <w:sz w:val="18"/>
          <w:szCs w:val="18"/>
        </w:rPr>
        <w:t xml:space="preserve">Gevraagde </w:t>
      </w:r>
      <w:r w:rsidR="7165F171" w:rsidRPr="5D920F0A">
        <w:rPr>
          <w:rFonts w:ascii="Verdana" w:hAnsi="Verdana" w:cs="CIDFont+F2"/>
          <w:sz w:val="18"/>
          <w:szCs w:val="18"/>
        </w:rPr>
        <w:t>subsidie</w:t>
      </w:r>
      <w:r w:rsidRPr="5D920F0A">
        <w:rPr>
          <w:rFonts w:ascii="Verdana" w:hAnsi="Verdana" w:cs="CIDFont+F2"/>
          <w:sz w:val="18"/>
          <w:szCs w:val="18"/>
        </w:rPr>
        <w:t>bijdrage</w:t>
      </w:r>
      <w:r w:rsidR="7944880E" w:rsidRPr="5D920F0A">
        <w:rPr>
          <w:rFonts w:ascii="Verdana" w:hAnsi="Verdana" w:cs="CIDFont+F2"/>
          <w:sz w:val="18"/>
          <w:szCs w:val="18"/>
        </w:rPr>
        <w:t xml:space="preserve"> van de </w:t>
      </w:r>
      <w:r w:rsidRPr="5D920F0A">
        <w:rPr>
          <w:rFonts w:ascii="Verdana" w:hAnsi="Verdana" w:cs="CIDFont+F2"/>
          <w:sz w:val="18"/>
          <w:szCs w:val="18"/>
        </w:rPr>
        <w:t>WIS</w:t>
      </w:r>
      <w:r w:rsidR="6F80EB30" w:rsidRPr="5D920F0A">
        <w:rPr>
          <w:rFonts w:ascii="Verdana" w:hAnsi="Verdana" w:cs="CIDFont+F2"/>
          <w:sz w:val="18"/>
          <w:szCs w:val="18"/>
        </w:rPr>
        <w:t>;</w:t>
      </w:r>
    </w:p>
    <w:p w14:paraId="2F543CBF" w14:textId="6127BE96" w:rsidR="007E0806" w:rsidRPr="007E0806" w:rsidRDefault="574422FC" w:rsidP="00BE524B">
      <w:pPr>
        <w:pStyle w:val="ListParagraph"/>
        <w:numPr>
          <w:ilvl w:val="0"/>
          <w:numId w:val="22"/>
        </w:numPr>
        <w:spacing w:after="0" w:line="240" w:lineRule="exact"/>
        <w:rPr>
          <w:rFonts w:ascii="Verdana" w:hAnsi="Verdana" w:cs="CIDFont+F2"/>
          <w:sz w:val="18"/>
          <w:szCs w:val="18"/>
        </w:rPr>
      </w:pPr>
      <w:r w:rsidRPr="43886755">
        <w:rPr>
          <w:rFonts w:ascii="Verdana" w:hAnsi="Verdana" w:cs="CIDFont+F2"/>
          <w:sz w:val="18"/>
          <w:szCs w:val="18"/>
        </w:rPr>
        <w:t xml:space="preserve">Het aantal gebouwen en </w:t>
      </w:r>
      <w:r w:rsidR="70AB8F0F" w:rsidRPr="7207BFC0">
        <w:rPr>
          <w:rFonts w:ascii="Verdana" w:hAnsi="Verdana"/>
          <w:sz w:val="18"/>
          <w:szCs w:val="18"/>
        </w:rPr>
        <w:t>kleinverbruikers</w:t>
      </w:r>
      <w:r w:rsidR="0BF50058" w:rsidRPr="7207BFC0">
        <w:rPr>
          <w:rFonts w:ascii="Verdana" w:hAnsi="Verdana"/>
          <w:sz w:val="18"/>
          <w:szCs w:val="18"/>
        </w:rPr>
        <w:t xml:space="preserve"> </w:t>
      </w:r>
      <w:r w:rsidR="11302FBE" w:rsidRPr="43886755">
        <w:rPr>
          <w:rFonts w:ascii="Verdana" w:hAnsi="Verdana"/>
          <w:sz w:val="18"/>
          <w:szCs w:val="18"/>
        </w:rPr>
        <w:t xml:space="preserve">dat </w:t>
      </w:r>
      <w:r w:rsidR="0BF50058" w:rsidRPr="7207BFC0">
        <w:rPr>
          <w:rFonts w:ascii="Verdana" w:hAnsi="Verdana"/>
          <w:sz w:val="18"/>
          <w:szCs w:val="18"/>
        </w:rPr>
        <w:t>u aansluit</w:t>
      </w:r>
      <w:r w:rsidR="70AB8F0F" w:rsidRPr="7207BFC0">
        <w:rPr>
          <w:rFonts w:ascii="Verdana" w:hAnsi="Verdana"/>
          <w:sz w:val="18"/>
          <w:szCs w:val="18"/>
        </w:rPr>
        <w:t xml:space="preserve"> i</w:t>
      </w:r>
      <w:r w:rsidR="70AB8F0F" w:rsidRPr="7207BFC0">
        <w:rPr>
          <w:rFonts w:ascii="Verdana" w:hAnsi="Verdana" w:cs="CIDFont+F2"/>
          <w:sz w:val="18"/>
          <w:szCs w:val="18"/>
        </w:rPr>
        <w:t xml:space="preserve">n de </w:t>
      </w:r>
      <w:r w:rsidR="2D2E0D37" w:rsidRPr="7207BFC0">
        <w:rPr>
          <w:rFonts w:ascii="Verdana" w:hAnsi="Verdana" w:cs="CIDFont+F2"/>
          <w:sz w:val="18"/>
          <w:szCs w:val="18"/>
        </w:rPr>
        <w:t>bestaande bouw</w:t>
      </w:r>
      <w:r w:rsidR="005E1C5D">
        <w:rPr>
          <w:rFonts w:ascii="Verdana" w:hAnsi="Verdana" w:cs="CIDFont+F2"/>
          <w:sz w:val="18"/>
          <w:szCs w:val="18"/>
        </w:rPr>
        <w:t>, ook</w:t>
      </w:r>
      <w:r w:rsidR="0093259B">
        <w:rPr>
          <w:rFonts w:ascii="Verdana" w:hAnsi="Verdana" w:cs="CIDFont+F2"/>
          <w:sz w:val="18"/>
          <w:szCs w:val="18"/>
        </w:rPr>
        <w:t xml:space="preserve"> kleinverbruikers achter blokaansluitingen</w:t>
      </w:r>
      <w:r w:rsidR="789A8CC1" w:rsidRPr="7207BFC0">
        <w:rPr>
          <w:rFonts w:ascii="Verdana" w:hAnsi="Verdana" w:cs="CIDFont+F2"/>
          <w:sz w:val="18"/>
          <w:szCs w:val="18"/>
        </w:rPr>
        <w:t>.</w:t>
      </w:r>
      <w:r w:rsidR="00AC3726">
        <w:rPr>
          <w:rFonts w:ascii="Verdana" w:hAnsi="Verdana" w:cs="CIDFont+F2"/>
          <w:sz w:val="18"/>
          <w:szCs w:val="18"/>
        </w:rPr>
        <w:t xml:space="preserve"> </w:t>
      </w:r>
      <w:r w:rsidR="007E0806" w:rsidRPr="7207BFC0">
        <w:rPr>
          <w:rFonts w:ascii="Verdana" w:hAnsi="Verdana" w:cs="CIDFont+F2"/>
          <w:sz w:val="18"/>
          <w:szCs w:val="18"/>
        </w:rPr>
        <w:t xml:space="preserve">Een kleinverbruikersaansluiting is een individuele aansluiting op een warmtenet van maximaal 100 kilowatt met een individuele </w:t>
      </w:r>
      <w:proofErr w:type="spellStart"/>
      <w:r w:rsidR="007E0806" w:rsidRPr="7207BFC0">
        <w:rPr>
          <w:rFonts w:ascii="Verdana" w:hAnsi="Verdana" w:cs="CIDFont+F2"/>
          <w:sz w:val="18"/>
          <w:szCs w:val="18"/>
        </w:rPr>
        <w:t>afleverset</w:t>
      </w:r>
      <w:proofErr w:type="spellEnd"/>
      <w:r w:rsidR="007E0806" w:rsidRPr="7207BFC0">
        <w:rPr>
          <w:rFonts w:ascii="Verdana" w:hAnsi="Verdana" w:cs="CIDFont+F2"/>
          <w:sz w:val="18"/>
          <w:szCs w:val="18"/>
        </w:rPr>
        <w:t xml:space="preserve"> voor warmte</w:t>
      </w:r>
      <w:r w:rsidR="006D250E">
        <w:rPr>
          <w:rFonts w:ascii="Verdana" w:hAnsi="Verdana" w:cs="CIDFont+F2"/>
          <w:sz w:val="18"/>
          <w:szCs w:val="18"/>
        </w:rPr>
        <w:t>;</w:t>
      </w:r>
    </w:p>
    <w:p w14:paraId="218F805D" w14:textId="4CC77169" w:rsidR="00EC1896" w:rsidRPr="001A49B4" w:rsidRDefault="79B15CD1" w:rsidP="00EA27C3">
      <w:pPr>
        <w:pStyle w:val="ListParagraph"/>
        <w:numPr>
          <w:ilvl w:val="0"/>
          <w:numId w:val="22"/>
        </w:numPr>
        <w:spacing w:after="0" w:line="240" w:lineRule="exact"/>
        <w:rPr>
          <w:rFonts w:ascii="Verdana" w:hAnsi="Verdana" w:cs="CIDFont+F3"/>
          <w:b/>
          <w:sz w:val="18"/>
          <w:szCs w:val="18"/>
        </w:rPr>
      </w:pPr>
      <w:r w:rsidRPr="25F25BAD">
        <w:rPr>
          <w:rFonts w:ascii="Verdana" w:hAnsi="Verdana" w:cs="CIDFont+F2"/>
          <w:sz w:val="18"/>
          <w:szCs w:val="18"/>
        </w:rPr>
        <w:t xml:space="preserve">Aantal </w:t>
      </w:r>
      <w:r w:rsidR="2D2E0D37" w:rsidRPr="25F25BAD">
        <w:rPr>
          <w:rFonts w:ascii="Verdana" w:hAnsi="Verdana" w:cs="CIDFont+F2"/>
          <w:sz w:val="18"/>
          <w:szCs w:val="18"/>
        </w:rPr>
        <w:t>g</w:t>
      </w:r>
      <w:r w:rsidRPr="25F25BAD">
        <w:rPr>
          <w:rFonts w:ascii="Verdana" w:hAnsi="Verdana" w:cs="CIDFont+F2"/>
          <w:sz w:val="18"/>
          <w:szCs w:val="18"/>
        </w:rPr>
        <w:t>ebouwen</w:t>
      </w:r>
      <w:r w:rsidR="0BF50058" w:rsidRPr="25F25BAD">
        <w:rPr>
          <w:rFonts w:ascii="Verdana" w:hAnsi="Verdana" w:cs="CIDFont+F2"/>
          <w:sz w:val="18"/>
          <w:szCs w:val="18"/>
        </w:rPr>
        <w:t xml:space="preserve"> </w:t>
      </w:r>
      <w:r w:rsidR="2EAD0441" w:rsidRPr="43886755">
        <w:rPr>
          <w:rFonts w:ascii="Verdana" w:hAnsi="Verdana" w:cs="CIDFont+F2"/>
          <w:sz w:val="18"/>
          <w:szCs w:val="18"/>
        </w:rPr>
        <w:t xml:space="preserve">dat </w:t>
      </w:r>
      <w:r w:rsidR="0BF50058" w:rsidRPr="25F25BAD">
        <w:rPr>
          <w:rFonts w:ascii="Verdana" w:hAnsi="Verdana" w:cs="CIDFont+F2"/>
          <w:sz w:val="18"/>
          <w:szCs w:val="18"/>
        </w:rPr>
        <w:t>u aansluit</w:t>
      </w:r>
      <w:r w:rsidR="2D2E0D37" w:rsidRPr="25F25BAD">
        <w:rPr>
          <w:rFonts w:ascii="Verdana" w:hAnsi="Verdana" w:cs="CIDFont+F2"/>
          <w:sz w:val="18"/>
          <w:szCs w:val="18"/>
        </w:rPr>
        <w:t xml:space="preserve"> met blokverwar</w:t>
      </w:r>
      <w:r w:rsidR="766FA28B" w:rsidRPr="25F25BAD">
        <w:rPr>
          <w:rFonts w:ascii="Verdana" w:hAnsi="Verdana" w:cs="CIDFont+F2"/>
          <w:sz w:val="18"/>
          <w:szCs w:val="18"/>
        </w:rPr>
        <w:t>m</w:t>
      </w:r>
      <w:r w:rsidR="2D2E0D37" w:rsidRPr="25F25BAD">
        <w:rPr>
          <w:rFonts w:ascii="Verdana" w:hAnsi="Verdana" w:cs="CIDFont+F2"/>
          <w:sz w:val="18"/>
          <w:szCs w:val="18"/>
        </w:rPr>
        <w:t>ing</w:t>
      </w:r>
      <w:r w:rsidR="18507DF1" w:rsidRPr="43886755">
        <w:rPr>
          <w:rFonts w:ascii="Verdana" w:hAnsi="Verdana" w:cs="CIDFont+F2"/>
          <w:sz w:val="18"/>
          <w:szCs w:val="18"/>
        </w:rPr>
        <w:t>:</w:t>
      </w:r>
      <w:r w:rsidR="00510EBB">
        <w:rPr>
          <w:rFonts w:ascii="Verdana" w:hAnsi="Verdana" w:cs="CIDFont+F2"/>
          <w:sz w:val="18"/>
          <w:szCs w:val="18"/>
        </w:rPr>
        <w:t xml:space="preserve"> </w:t>
      </w:r>
      <w:r w:rsidR="00E831A4" w:rsidRPr="009F310F">
        <w:rPr>
          <w:rFonts w:ascii="Verdana" w:hAnsi="Verdana" w:cs="CIDFont+F2"/>
          <w:sz w:val="18"/>
          <w:szCs w:val="18"/>
        </w:rPr>
        <w:t>A</w:t>
      </w:r>
      <w:r w:rsidR="00510EBB">
        <w:rPr>
          <w:rFonts w:ascii="Verdana" w:hAnsi="Verdana" w:cs="CIDFont+F2"/>
          <w:sz w:val="18"/>
          <w:szCs w:val="18"/>
        </w:rPr>
        <w:t>a</w:t>
      </w:r>
      <w:r w:rsidR="00E831A4" w:rsidRPr="009F310F">
        <w:rPr>
          <w:rFonts w:ascii="Verdana" w:hAnsi="Verdana" w:cs="CIDFont+F2"/>
          <w:sz w:val="18"/>
          <w:szCs w:val="18"/>
        </w:rPr>
        <w:t xml:space="preserve">ntal </w:t>
      </w:r>
      <w:r w:rsidR="00EA27C3">
        <w:rPr>
          <w:rFonts w:ascii="Verdana" w:hAnsi="Verdana" w:cs="CIDFont+F2"/>
          <w:sz w:val="18"/>
          <w:szCs w:val="18"/>
        </w:rPr>
        <w:t>woningen</w:t>
      </w:r>
      <w:r w:rsidR="00E831A4" w:rsidRPr="001A49B4">
        <w:rPr>
          <w:rFonts w:ascii="Verdana" w:hAnsi="Verdana" w:cs="CIDFont+F2"/>
          <w:sz w:val="18"/>
          <w:szCs w:val="18"/>
        </w:rPr>
        <w:t xml:space="preserve"> achter </w:t>
      </w:r>
      <w:r w:rsidR="00E831A4" w:rsidRPr="009F310F">
        <w:rPr>
          <w:rFonts w:ascii="Verdana" w:hAnsi="Verdana" w:cs="CIDFont+F2"/>
          <w:sz w:val="18"/>
          <w:szCs w:val="18"/>
        </w:rPr>
        <w:t>de</w:t>
      </w:r>
      <w:r w:rsidR="00EA27C3">
        <w:rPr>
          <w:rFonts w:ascii="Verdana" w:hAnsi="Verdana" w:cs="CIDFont+F2"/>
          <w:sz w:val="18"/>
          <w:szCs w:val="18"/>
        </w:rPr>
        <w:t>ze</w:t>
      </w:r>
      <w:r w:rsidR="00E831A4" w:rsidRPr="001A49B4">
        <w:rPr>
          <w:rFonts w:ascii="Verdana" w:hAnsi="Verdana" w:cs="CIDFont+F2"/>
          <w:sz w:val="18"/>
          <w:szCs w:val="18"/>
        </w:rPr>
        <w:t xml:space="preserve"> blokaansluitingen</w:t>
      </w:r>
      <w:r w:rsidR="006D250E">
        <w:rPr>
          <w:rFonts w:ascii="Verdana" w:hAnsi="Verdana" w:cs="CIDFont+F2"/>
          <w:sz w:val="18"/>
          <w:szCs w:val="18"/>
        </w:rPr>
        <w:t>;</w:t>
      </w:r>
      <w:r w:rsidR="7FB7A345" w:rsidRPr="001A49B4">
        <w:rPr>
          <w:rFonts w:ascii="Verdana" w:hAnsi="Verdana" w:cs="CIDFont+F2"/>
          <w:sz w:val="18"/>
          <w:szCs w:val="18"/>
        </w:rPr>
        <w:t xml:space="preserve"> </w:t>
      </w:r>
    </w:p>
    <w:p w14:paraId="170B3598" w14:textId="46ADE55F" w:rsidR="00EE5FA1" w:rsidRPr="00CC5384" w:rsidRDefault="19496893" w:rsidP="00BE524B">
      <w:pPr>
        <w:pStyle w:val="ListParagraph"/>
        <w:numPr>
          <w:ilvl w:val="0"/>
          <w:numId w:val="22"/>
        </w:numPr>
        <w:autoSpaceDE w:val="0"/>
        <w:autoSpaceDN w:val="0"/>
        <w:adjustRightInd w:val="0"/>
        <w:spacing w:after="0" w:line="240" w:lineRule="exact"/>
        <w:rPr>
          <w:rFonts w:ascii="Verdana" w:hAnsi="Verdana" w:cs="CIDFont+F2"/>
          <w:sz w:val="18"/>
          <w:szCs w:val="18"/>
        </w:rPr>
      </w:pPr>
      <w:r w:rsidRPr="5D920F0A">
        <w:rPr>
          <w:rFonts w:ascii="Verdana" w:hAnsi="Verdana" w:cs="CIDFont+F2"/>
          <w:sz w:val="18"/>
          <w:szCs w:val="18"/>
        </w:rPr>
        <w:t xml:space="preserve">Gemiddelde </w:t>
      </w:r>
      <w:r w:rsidR="5F6FADC7" w:rsidRPr="5D920F0A">
        <w:rPr>
          <w:rFonts w:ascii="Verdana" w:hAnsi="Verdana" w:cs="CIDFont+F2"/>
          <w:sz w:val="18"/>
          <w:szCs w:val="18"/>
        </w:rPr>
        <w:t>(</w:t>
      </w:r>
      <w:r w:rsidRPr="5D920F0A">
        <w:rPr>
          <w:rFonts w:ascii="Verdana" w:hAnsi="Verdana" w:cs="CIDFont+F2"/>
          <w:sz w:val="18"/>
          <w:szCs w:val="18"/>
        </w:rPr>
        <w:t>gevraagde</w:t>
      </w:r>
      <w:r w:rsidR="5F6FADC7" w:rsidRPr="5D920F0A">
        <w:rPr>
          <w:rFonts w:ascii="Verdana" w:hAnsi="Verdana" w:cs="CIDFont+F2"/>
          <w:sz w:val="18"/>
          <w:szCs w:val="18"/>
        </w:rPr>
        <w:t>)</w:t>
      </w:r>
      <w:r w:rsidRPr="5D920F0A">
        <w:rPr>
          <w:rFonts w:ascii="Verdana" w:hAnsi="Verdana" w:cs="CIDFont+F2"/>
          <w:sz w:val="18"/>
          <w:szCs w:val="18"/>
        </w:rPr>
        <w:t xml:space="preserve"> </w:t>
      </w:r>
      <w:r w:rsidR="09A20712" w:rsidRPr="5D920F0A">
        <w:rPr>
          <w:rFonts w:ascii="Verdana" w:hAnsi="Verdana" w:cs="CIDFont+F2"/>
          <w:sz w:val="18"/>
          <w:szCs w:val="18"/>
        </w:rPr>
        <w:t>subsidie</w:t>
      </w:r>
      <w:r w:rsidRPr="5D920F0A">
        <w:rPr>
          <w:rFonts w:ascii="Verdana" w:hAnsi="Verdana" w:cs="CIDFont+F2"/>
          <w:sz w:val="18"/>
          <w:szCs w:val="18"/>
        </w:rPr>
        <w:t xml:space="preserve">bijdrage </w:t>
      </w:r>
      <w:r w:rsidR="42D4138E" w:rsidRPr="5D920F0A">
        <w:rPr>
          <w:rFonts w:ascii="Verdana" w:hAnsi="Verdana" w:cs="CIDFont+F2"/>
          <w:sz w:val="18"/>
          <w:szCs w:val="18"/>
        </w:rPr>
        <w:t xml:space="preserve">per </w:t>
      </w:r>
      <w:r w:rsidR="7F15B0F3" w:rsidRPr="5D920F0A">
        <w:rPr>
          <w:rFonts w:ascii="Verdana" w:hAnsi="Verdana" w:cs="CIDFont+F2"/>
          <w:sz w:val="18"/>
          <w:szCs w:val="18"/>
        </w:rPr>
        <w:t>kleinverbruikersaansluiting</w:t>
      </w:r>
      <w:r w:rsidR="6F80EB30" w:rsidRPr="5D920F0A">
        <w:rPr>
          <w:rFonts w:ascii="Verdana" w:hAnsi="Verdana" w:cs="CIDFont+F2"/>
          <w:sz w:val="18"/>
          <w:szCs w:val="18"/>
        </w:rPr>
        <w:t>;</w:t>
      </w:r>
      <w:r w:rsidR="7F15B0F3" w:rsidRPr="5D920F0A">
        <w:rPr>
          <w:rFonts w:ascii="Verdana" w:hAnsi="Verdana" w:cs="CIDFont+F2"/>
          <w:sz w:val="18"/>
          <w:szCs w:val="18"/>
        </w:rPr>
        <w:t xml:space="preserve"> </w:t>
      </w:r>
      <w:r w:rsidR="42D4138E" w:rsidRPr="5D920F0A">
        <w:rPr>
          <w:rFonts w:ascii="Verdana" w:hAnsi="Verdana" w:cs="CIDFont+F2"/>
          <w:sz w:val="18"/>
          <w:szCs w:val="18"/>
        </w:rPr>
        <w:t xml:space="preserve"> </w:t>
      </w:r>
    </w:p>
    <w:p w14:paraId="1265FB2F" w14:textId="072DA0F1" w:rsidR="0004475B" w:rsidRPr="00CC5384" w:rsidRDefault="199CB837" w:rsidP="00BE524B">
      <w:pPr>
        <w:pStyle w:val="ListParagraph"/>
        <w:numPr>
          <w:ilvl w:val="0"/>
          <w:numId w:val="22"/>
        </w:numPr>
        <w:autoSpaceDE w:val="0"/>
        <w:autoSpaceDN w:val="0"/>
        <w:adjustRightInd w:val="0"/>
        <w:spacing w:after="0" w:line="240" w:lineRule="exact"/>
        <w:rPr>
          <w:rFonts w:ascii="Verdana" w:hAnsi="Verdana" w:cs="CIDFont+F2"/>
          <w:sz w:val="18"/>
          <w:szCs w:val="18"/>
        </w:rPr>
      </w:pPr>
      <w:r w:rsidRPr="25F25BAD">
        <w:rPr>
          <w:rFonts w:ascii="Verdana" w:hAnsi="Verdana" w:cs="CIDFont+F2"/>
          <w:sz w:val="18"/>
          <w:szCs w:val="18"/>
        </w:rPr>
        <w:t>De geplande datum van het definitieve investeringsbesluit</w:t>
      </w:r>
      <w:r w:rsidR="006D250E">
        <w:rPr>
          <w:rFonts w:ascii="Verdana" w:hAnsi="Verdana" w:cs="CIDFont+F2"/>
          <w:sz w:val="18"/>
          <w:szCs w:val="18"/>
        </w:rPr>
        <w:t>;</w:t>
      </w:r>
    </w:p>
    <w:p w14:paraId="6D61E8E7" w14:textId="7C83E5B5" w:rsidR="0004475B" w:rsidRPr="00CC5384" w:rsidRDefault="199CB837" w:rsidP="00BE524B">
      <w:pPr>
        <w:pStyle w:val="ListParagraph"/>
        <w:numPr>
          <w:ilvl w:val="0"/>
          <w:numId w:val="22"/>
        </w:numPr>
        <w:autoSpaceDE w:val="0"/>
        <w:autoSpaceDN w:val="0"/>
        <w:adjustRightInd w:val="0"/>
        <w:spacing w:after="0" w:line="240" w:lineRule="exact"/>
        <w:rPr>
          <w:rFonts w:ascii="Verdana" w:hAnsi="Verdana" w:cs="CIDFont+F2"/>
          <w:sz w:val="18"/>
          <w:szCs w:val="18"/>
        </w:rPr>
      </w:pPr>
      <w:r w:rsidRPr="25F25BAD">
        <w:rPr>
          <w:rFonts w:ascii="Verdana" w:hAnsi="Verdana" w:cs="CIDFont+F2"/>
          <w:sz w:val="18"/>
          <w:szCs w:val="18"/>
        </w:rPr>
        <w:t>De geplande datum van het financieringsbesluit</w:t>
      </w:r>
      <w:r w:rsidR="006D250E">
        <w:rPr>
          <w:rFonts w:ascii="Verdana" w:hAnsi="Verdana" w:cs="CIDFont+F2"/>
          <w:sz w:val="18"/>
          <w:szCs w:val="18"/>
        </w:rPr>
        <w:t>;</w:t>
      </w:r>
    </w:p>
    <w:p w14:paraId="6030D3E9" w14:textId="6B105EBE" w:rsidR="0004475B" w:rsidRPr="00CC5384" w:rsidRDefault="199CB837" w:rsidP="00BE524B">
      <w:pPr>
        <w:pStyle w:val="ListParagraph"/>
        <w:numPr>
          <w:ilvl w:val="0"/>
          <w:numId w:val="22"/>
        </w:numPr>
        <w:autoSpaceDE w:val="0"/>
        <w:autoSpaceDN w:val="0"/>
        <w:adjustRightInd w:val="0"/>
        <w:spacing w:after="0" w:line="240" w:lineRule="exact"/>
        <w:rPr>
          <w:rFonts w:ascii="Verdana" w:hAnsi="Verdana" w:cs="CIDFont+F2"/>
          <w:sz w:val="18"/>
          <w:szCs w:val="18"/>
        </w:rPr>
      </w:pPr>
      <w:r w:rsidRPr="25F25BAD">
        <w:rPr>
          <w:rFonts w:ascii="Verdana" w:hAnsi="Verdana" w:cs="CIDFont+F2"/>
          <w:sz w:val="18"/>
          <w:szCs w:val="18"/>
        </w:rPr>
        <w:t>De geplande datum van de opdrachtverstrekking</w:t>
      </w:r>
      <w:r w:rsidR="006D250E">
        <w:rPr>
          <w:rFonts w:ascii="Verdana" w:hAnsi="Verdana" w:cs="CIDFont+F2"/>
          <w:sz w:val="18"/>
          <w:szCs w:val="18"/>
        </w:rPr>
        <w:t>;</w:t>
      </w:r>
    </w:p>
    <w:p w14:paraId="4C3E845C" w14:textId="6E0F80F4" w:rsidR="0004475B" w:rsidRPr="00CC5384" w:rsidRDefault="199CB837" w:rsidP="00BE524B">
      <w:pPr>
        <w:pStyle w:val="ListParagraph"/>
        <w:numPr>
          <w:ilvl w:val="0"/>
          <w:numId w:val="22"/>
        </w:numPr>
        <w:autoSpaceDE w:val="0"/>
        <w:autoSpaceDN w:val="0"/>
        <w:adjustRightInd w:val="0"/>
        <w:spacing w:after="0" w:line="240" w:lineRule="exact"/>
        <w:rPr>
          <w:rFonts w:ascii="Verdana" w:hAnsi="Verdana" w:cs="CIDFont+F2"/>
          <w:sz w:val="18"/>
          <w:szCs w:val="18"/>
        </w:rPr>
      </w:pPr>
      <w:r w:rsidRPr="25F25BAD">
        <w:rPr>
          <w:rFonts w:ascii="Verdana" w:hAnsi="Verdana" w:cs="CIDFont+F2"/>
          <w:sz w:val="18"/>
          <w:szCs w:val="18"/>
        </w:rPr>
        <w:t>De geplande datu</w:t>
      </w:r>
      <w:r w:rsidR="00865FDD" w:rsidRPr="25F25BAD">
        <w:rPr>
          <w:rFonts w:ascii="Verdana" w:hAnsi="Verdana" w:cs="CIDFont+F2"/>
          <w:sz w:val="18"/>
          <w:szCs w:val="18"/>
        </w:rPr>
        <w:t xml:space="preserve">m </w:t>
      </w:r>
      <w:r w:rsidRPr="25F25BAD">
        <w:rPr>
          <w:rFonts w:ascii="Verdana" w:hAnsi="Verdana" w:cs="CIDFont+F2"/>
          <w:sz w:val="18"/>
          <w:szCs w:val="18"/>
        </w:rPr>
        <w:t xml:space="preserve">van </w:t>
      </w:r>
      <w:r w:rsidR="4CDAA740" w:rsidRPr="25F25BAD">
        <w:rPr>
          <w:rFonts w:ascii="Verdana" w:hAnsi="Verdana" w:cs="CIDFont+F2"/>
          <w:sz w:val="18"/>
          <w:szCs w:val="18"/>
        </w:rPr>
        <w:t>oplevering van het</w:t>
      </w:r>
      <w:r w:rsidR="7CFAD41C" w:rsidRPr="25F25BAD">
        <w:rPr>
          <w:rFonts w:ascii="Verdana" w:hAnsi="Verdana" w:cs="CIDFont+F2"/>
          <w:sz w:val="18"/>
          <w:szCs w:val="18"/>
        </w:rPr>
        <w:t xml:space="preserve"> </w:t>
      </w:r>
      <w:r w:rsidR="00A350FC">
        <w:rPr>
          <w:rFonts w:ascii="Verdana" w:hAnsi="Verdana" w:cs="CIDFont+F2"/>
          <w:sz w:val="18"/>
          <w:szCs w:val="18"/>
        </w:rPr>
        <w:t>energie-</w:t>
      </w:r>
      <w:r w:rsidR="009D5DCD" w:rsidRPr="25F25BAD">
        <w:rPr>
          <w:rFonts w:ascii="Verdana" w:hAnsi="Verdana" w:cs="CIDFont+F2"/>
          <w:sz w:val="18"/>
          <w:szCs w:val="18"/>
        </w:rPr>
        <w:t>efficiënte</w:t>
      </w:r>
      <w:r w:rsidR="4CDAA740" w:rsidRPr="25F25BAD">
        <w:rPr>
          <w:rFonts w:ascii="Verdana" w:hAnsi="Verdana" w:cs="CIDFont+F2"/>
          <w:sz w:val="18"/>
          <w:szCs w:val="18"/>
        </w:rPr>
        <w:t xml:space="preserve"> warmtenet</w:t>
      </w:r>
      <w:r w:rsidR="006D250E">
        <w:rPr>
          <w:rFonts w:ascii="Verdana" w:hAnsi="Verdana" w:cs="CIDFont+F2"/>
          <w:sz w:val="18"/>
          <w:szCs w:val="18"/>
        </w:rPr>
        <w:t>.</w:t>
      </w:r>
    </w:p>
    <w:p w14:paraId="31FA7720" w14:textId="77777777" w:rsidR="000B0390" w:rsidRPr="00AF084A" w:rsidRDefault="000B0390" w:rsidP="006524D9">
      <w:pPr>
        <w:autoSpaceDE w:val="0"/>
        <w:autoSpaceDN w:val="0"/>
        <w:adjustRightInd w:val="0"/>
        <w:spacing w:after="0" w:line="240" w:lineRule="exact"/>
        <w:rPr>
          <w:rFonts w:ascii="Verdana" w:eastAsiaTheme="majorEastAsia" w:hAnsi="Verdana" w:cstheme="majorBidi"/>
          <w:sz w:val="18"/>
          <w:szCs w:val="18"/>
        </w:rPr>
      </w:pPr>
    </w:p>
    <w:p w14:paraId="225AD29B" w14:textId="36FB5195" w:rsidR="000B0390" w:rsidRPr="00AF084A" w:rsidRDefault="006524D9" w:rsidP="00AF084A">
      <w:pPr>
        <w:pStyle w:val="Heading2"/>
      </w:pPr>
      <w:r w:rsidRPr="00AF084A">
        <w:t>Openbare samenvatting</w:t>
      </w:r>
    </w:p>
    <w:p w14:paraId="3FA7052C" w14:textId="77777777" w:rsidR="006524D9" w:rsidRDefault="006524D9" w:rsidP="00CE6B2A">
      <w:p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U maakt een samenvatting van maximaal 300 woorden van uw project. Deze samenvatting publiceren wij op onze website en mag hetzelfde zijn als de samenvatting die u toevoegt bij uw aanvraag.</w:t>
      </w:r>
    </w:p>
    <w:p w14:paraId="39A48BCA" w14:textId="76EE2D20" w:rsidR="008223C8" w:rsidRPr="00CE6B2A" w:rsidRDefault="7D619FB8" w:rsidP="00AF084A">
      <w:pPr>
        <w:pStyle w:val="Heading1"/>
        <w:rPr>
          <w:rFonts w:cs="CIDFont+F2"/>
        </w:rPr>
      </w:pPr>
      <w:bookmarkStart w:id="5" w:name="_Toc198825865"/>
      <w:r w:rsidRPr="00CE6B2A">
        <w:t>3.</w:t>
      </w:r>
      <w:r w:rsidR="008223C8" w:rsidRPr="00CE6B2A">
        <w:tab/>
      </w:r>
      <w:r w:rsidRPr="00CE6B2A">
        <w:t>Aanvrager</w:t>
      </w:r>
      <w:bookmarkEnd w:id="5"/>
    </w:p>
    <w:p w14:paraId="72BA0752" w14:textId="06AB66BE" w:rsidR="00D531A8" w:rsidRPr="003102A4" w:rsidRDefault="51A8A410" w:rsidP="00CE6B2A">
      <w:pPr>
        <w:spacing w:after="0" w:line="240" w:lineRule="exact"/>
        <w:rPr>
          <w:rFonts w:ascii="Verdana" w:hAnsi="Verdana"/>
          <w:sz w:val="18"/>
          <w:szCs w:val="18"/>
        </w:rPr>
      </w:pPr>
      <w:r w:rsidRPr="5D920F0A">
        <w:rPr>
          <w:rFonts w:ascii="Verdana" w:hAnsi="Verdana"/>
          <w:sz w:val="18"/>
          <w:szCs w:val="18"/>
        </w:rPr>
        <w:t xml:space="preserve">Omschrijf </w:t>
      </w:r>
      <w:r w:rsidR="1BA9CBB8" w:rsidRPr="5D920F0A">
        <w:rPr>
          <w:rFonts w:ascii="Verdana" w:hAnsi="Verdana"/>
          <w:sz w:val="18"/>
          <w:szCs w:val="18"/>
        </w:rPr>
        <w:t xml:space="preserve">wie </w:t>
      </w:r>
      <w:r w:rsidRPr="5D920F0A">
        <w:rPr>
          <w:rFonts w:ascii="Verdana" w:hAnsi="Verdana"/>
          <w:sz w:val="18"/>
          <w:szCs w:val="18"/>
        </w:rPr>
        <w:t>de aanvrager</w:t>
      </w:r>
      <w:r w:rsidR="1BA9CBB8" w:rsidRPr="5D920F0A">
        <w:rPr>
          <w:rFonts w:ascii="Verdana" w:hAnsi="Verdana"/>
          <w:sz w:val="18"/>
          <w:szCs w:val="18"/>
        </w:rPr>
        <w:t xml:space="preserve"> is</w:t>
      </w:r>
      <w:r w:rsidRPr="5D920F0A">
        <w:rPr>
          <w:rFonts w:ascii="Verdana" w:hAnsi="Verdana"/>
          <w:sz w:val="18"/>
          <w:szCs w:val="18"/>
        </w:rPr>
        <w:t>. De aanvrager is de</w:t>
      </w:r>
      <w:r w:rsidR="201475F4" w:rsidRPr="5D920F0A">
        <w:rPr>
          <w:rFonts w:ascii="Verdana" w:hAnsi="Verdana"/>
          <w:sz w:val="18"/>
          <w:szCs w:val="18"/>
        </w:rPr>
        <w:t xml:space="preserve">gene die investeert </w:t>
      </w:r>
      <w:r w:rsidR="4623DD0D" w:rsidRPr="5D920F0A">
        <w:rPr>
          <w:rFonts w:ascii="Verdana" w:hAnsi="Verdana"/>
          <w:sz w:val="18"/>
          <w:szCs w:val="18"/>
        </w:rPr>
        <w:t xml:space="preserve">in het </w:t>
      </w:r>
      <w:r w:rsidR="5CE1C408" w:rsidRPr="5D920F0A">
        <w:rPr>
          <w:rFonts w:ascii="Verdana" w:hAnsi="Verdana"/>
          <w:sz w:val="18"/>
          <w:szCs w:val="18"/>
        </w:rPr>
        <w:t>energie-</w:t>
      </w:r>
      <w:r w:rsidR="10DE3511" w:rsidRPr="5D920F0A">
        <w:rPr>
          <w:rFonts w:ascii="Verdana" w:hAnsi="Verdana"/>
          <w:sz w:val="18"/>
          <w:szCs w:val="18"/>
        </w:rPr>
        <w:t>efficiënte</w:t>
      </w:r>
      <w:r w:rsidR="4D6ABA29" w:rsidRPr="5D920F0A">
        <w:rPr>
          <w:rFonts w:ascii="Verdana" w:hAnsi="Verdana"/>
          <w:sz w:val="18"/>
          <w:szCs w:val="18"/>
        </w:rPr>
        <w:t xml:space="preserve"> </w:t>
      </w:r>
      <w:r w:rsidR="4623DD0D" w:rsidRPr="5D920F0A">
        <w:rPr>
          <w:rFonts w:ascii="Verdana" w:hAnsi="Verdana"/>
          <w:sz w:val="18"/>
          <w:szCs w:val="18"/>
        </w:rPr>
        <w:t xml:space="preserve">warmtenet waarvoor </w:t>
      </w:r>
      <w:r w:rsidR="201475F4" w:rsidRPr="5D920F0A">
        <w:rPr>
          <w:rFonts w:ascii="Verdana" w:hAnsi="Verdana"/>
          <w:sz w:val="18"/>
          <w:szCs w:val="18"/>
        </w:rPr>
        <w:t xml:space="preserve">u </w:t>
      </w:r>
      <w:r w:rsidR="4623DD0D" w:rsidRPr="5D920F0A">
        <w:rPr>
          <w:rFonts w:ascii="Verdana" w:hAnsi="Verdana"/>
          <w:sz w:val="18"/>
          <w:szCs w:val="18"/>
        </w:rPr>
        <w:t xml:space="preserve">subsidie </w:t>
      </w:r>
      <w:r w:rsidR="201475F4" w:rsidRPr="5D920F0A">
        <w:rPr>
          <w:rFonts w:ascii="Verdana" w:hAnsi="Verdana"/>
          <w:sz w:val="18"/>
          <w:szCs w:val="18"/>
        </w:rPr>
        <w:t>aanvraagt</w:t>
      </w:r>
      <w:r w:rsidR="6CD6A4A1" w:rsidRPr="5D920F0A">
        <w:rPr>
          <w:rFonts w:ascii="Verdana" w:hAnsi="Verdana"/>
          <w:sz w:val="18"/>
          <w:szCs w:val="18"/>
        </w:rPr>
        <w:t xml:space="preserve">, </w:t>
      </w:r>
      <w:r w:rsidRPr="5D920F0A">
        <w:rPr>
          <w:rFonts w:ascii="Verdana" w:hAnsi="Verdana"/>
          <w:sz w:val="18"/>
          <w:szCs w:val="18"/>
        </w:rPr>
        <w:t xml:space="preserve">de toekomstige eigenaar en de exploitant van </w:t>
      </w:r>
      <w:r w:rsidR="4A74F7F4" w:rsidRPr="5D920F0A">
        <w:rPr>
          <w:rFonts w:ascii="Verdana" w:hAnsi="Verdana"/>
          <w:sz w:val="18"/>
          <w:szCs w:val="18"/>
        </w:rPr>
        <w:t>het warmtenet</w:t>
      </w:r>
      <w:r w:rsidRPr="5D920F0A">
        <w:rPr>
          <w:rFonts w:ascii="Verdana" w:hAnsi="Verdana"/>
          <w:sz w:val="18"/>
          <w:szCs w:val="18"/>
        </w:rPr>
        <w:t xml:space="preserve">, zoals aangevraagd in de </w:t>
      </w:r>
      <w:r w:rsidR="3A9DD5A2" w:rsidRPr="5D920F0A">
        <w:rPr>
          <w:rFonts w:ascii="Verdana" w:hAnsi="Verdana"/>
          <w:sz w:val="18"/>
          <w:szCs w:val="18"/>
        </w:rPr>
        <w:t>WIS</w:t>
      </w:r>
      <w:r w:rsidR="0C6ADFBB" w:rsidRPr="5D920F0A">
        <w:rPr>
          <w:rFonts w:ascii="Verdana" w:eastAsia="Verdana" w:hAnsi="Verdana" w:cs="Verdana"/>
          <w:sz w:val="18"/>
          <w:szCs w:val="18"/>
        </w:rPr>
        <w:t xml:space="preserve">. </w:t>
      </w:r>
      <w:r w:rsidR="25FF5669" w:rsidRPr="5D920F0A">
        <w:rPr>
          <w:rFonts w:ascii="Verdana" w:eastAsia="Verdana" w:hAnsi="Verdana" w:cs="Verdana"/>
          <w:sz w:val="18"/>
          <w:szCs w:val="18"/>
        </w:rPr>
        <w:t xml:space="preserve">De aanvrager moet degene zijn die de </w:t>
      </w:r>
      <w:r w:rsidR="00B40769">
        <w:rPr>
          <w:rFonts w:ascii="Verdana" w:eastAsia="Verdana" w:hAnsi="Verdana" w:cs="Verdana"/>
          <w:sz w:val="18"/>
          <w:szCs w:val="18"/>
        </w:rPr>
        <w:t>investerings</w:t>
      </w:r>
      <w:r w:rsidR="25FF5669" w:rsidRPr="5D920F0A">
        <w:rPr>
          <w:rFonts w:ascii="Verdana" w:eastAsia="Verdana" w:hAnsi="Verdana" w:cs="Verdana"/>
          <w:sz w:val="18"/>
          <w:szCs w:val="18"/>
        </w:rPr>
        <w:t xml:space="preserve">kosten maakt en betaalt en de aanleg of uitbreiding </w:t>
      </w:r>
      <w:r w:rsidR="599E67CE" w:rsidRPr="5D920F0A">
        <w:rPr>
          <w:rFonts w:ascii="Verdana" w:eastAsia="Verdana" w:hAnsi="Verdana" w:cs="Verdana"/>
          <w:sz w:val="18"/>
          <w:szCs w:val="18"/>
        </w:rPr>
        <w:t xml:space="preserve">van het </w:t>
      </w:r>
      <w:r w:rsidR="5CE1C408" w:rsidRPr="5D920F0A">
        <w:rPr>
          <w:rFonts w:ascii="Verdana" w:eastAsia="Verdana" w:hAnsi="Verdana" w:cs="Verdana"/>
          <w:sz w:val="18"/>
          <w:szCs w:val="18"/>
        </w:rPr>
        <w:t>energie-</w:t>
      </w:r>
      <w:r w:rsidR="599E67CE" w:rsidRPr="5D920F0A">
        <w:rPr>
          <w:rFonts w:ascii="Verdana" w:eastAsia="Verdana" w:hAnsi="Verdana" w:cs="Verdana"/>
          <w:sz w:val="18"/>
          <w:szCs w:val="18"/>
        </w:rPr>
        <w:t xml:space="preserve">efficiënte warmtenet </w:t>
      </w:r>
      <w:r w:rsidR="25FF5669" w:rsidRPr="5D920F0A">
        <w:rPr>
          <w:rFonts w:ascii="Verdana" w:eastAsia="Verdana" w:hAnsi="Verdana" w:cs="Verdana"/>
          <w:sz w:val="18"/>
          <w:szCs w:val="18"/>
        </w:rPr>
        <w:t>op de balans</w:t>
      </w:r>
      <w:r w:rsidR="3C340584" w:rsidRPr="5D920F0A">
        <w:rPr>
          <w:rFonts w:ascii="Verdana" w:eastAsia="Verdana" w:hAnsi="Verdana" w:cs="Verdana"/>
          <w:sz w:val="18"/>
          <w:szCs w:val="18"/>
        </w:rPr>
        <w:t xml:space="preserve"> zet</w:t>
      </w:r>
      <w:r w:rsidR="25FF5669" w:rsidRPr="5D920F0A">
        <w:rPr>
          <w:rFonts w:ascii="Verdana" w:eastAsia="Verdana" w:hAnsi="Verdana" w:cs="Verdana"/>
          <w:sz w:val="18"/>
          <w:szCs w:val="18"/>
        </w:rPr>
        <w:t>.</w:t>
      </w:r>
    </w:p>
    <w:p w14:paraId="00BD30D1" w14:textId="77777777" w:rsidR="00AF084A" w:rsidRDefault="00AF084A" w:rsidP="373FC7DA">
      <w:pPr>
        <w:spacing w:after="0" w:line="240" w:lineRule="exact"/>
      </w:pPr>
    </w:p>
    <w:p w14:paraId="717640EF" w14:textId="006012C8" w:rsidR="00D531A8" w:rsidRPr="003102A4" w:rsidRDefault="51A8A410" w:rsidP="373FC7DA">
      <w:pPr>
        <w:spacing w:after="0" w:line="240" w:lineRule="exact"/>
        <w:rPr>
          <w:rFonts w:ascii="Verdana" w:hAnsi="Verdana"/>
          <w:sz w:val="18"/>
          <w:szCs w:val="18"/>
        </w:rPr>
      </w:pPr>
      <w:r w:rsidRPr="5D920F0A">
        <w:rPr>
          <w:rFonts w:ascii="Verdana" w:hAnsi="Verdana"/>
          <w:sz w:val="18"/>
          <w:szCs w:val="18"/>
        </w:rPr>
        <w:t>Denk onder andere aan:</w:t>
      </w:r>
    </w:p>
    <w:p w14:paraId="753EA2B3" w14:textId="7DA7A9A6" w:rsidR="5D920F0A" w:rsidRDefault="5D920F0A" w:rsidP="5D920F0A">
      <w:pPr>
        <w:spacing w:after="0" w:line="240" w:lineRule="exact"/>
        <w:rPr>
          <w:rFonts w:ascii="Verdana" w:hAnsi="Verdana"/>
          <w:sz w:val="18"/>
          <w:szCs w:val="18"/>
        </w:rPr>
      </w:pPr>
    </w:p>
    <w:p w14:paraId="60A6154C" w14:textId="195B1E2B" w:rsidR="00D531A8" w:rsidRPr="003102A4" w:rsidRDefault="51A8A410" w:rsidP="00D531A8">
      <w:pPr>
        <w:pStyle w:val="ListParagraph"/>
        <w:numPr>
          <w:ilvl w:val="0"/>
          <w:numId w:val="36"/>
        </w:numPr>
        <w:spacing w:after="0" w:line="240" w:lineRule="exact"/>
        <w:rPr>
          <w:rFonts w:ascii="Verdana" w:hAnsi="Verdana"/>
          <w:sz w:val="18"/>
          <w:szCs w:val="18"/>
        </w:rPr>
      </w:pPr>
      <w:r w:rsidRPr="5D920F0A">
        <w:rPr>
          <w:rFonts w:ascii="Verdana" w:hAnsi="Verdana"/>
          <w:sz w:val="18"/>
          <w:szCs w:val="18"/>
        </w:rPr>
        <w:t>De organisatiestructuur</w:t>
      </w:r>
      <w:r w:rsidR="3DC11BFF" w:rsidRPr="5D920F0A">
        <w:rPr>
          <w:rFonts w:ascii="Verdana" w:hAnsi="Verdana"/>
          <w:sz w:val="18"/>
          <w:szCs w:val="18"/>
        </w:rPr>
        <w:t>.</w:t>
      </w:r>
      <w:r w:rsidRPr="5D920F0A">
        <w:rPr>
          <w:sz w:val="20"/>
          <w:szCs w:val="20"/>
        </w:rPr>
        <w:t xml:space="preserve"> </w:t>
      </w:r>
      <w:r w:rsidR="1825C064" w:rsidRPr="5D920F0A">
        <w:rPr>
          <w:sz w:val="20"/>
          <w:szCs w:val="20"/>
        </w:rPr>
        <w:t xml:space="preserve">Laat met </w:t>
      </w:r>
      <w:r w:rsidR="2260D711" w:rsidRPr="5D920F0A">
        <w:rPr>
          <w:sz w:val="20"/>
          <w:szCs w:val="20"/>
        </w:rPr>
        <w:t xml:space="preserve">een organogram de volledige juridische structuur en aandelenverhouding </w:t>
      </w:r>
      <w:r w:rsidR="07524F1B" w:rsidRPr="5D920F0A">
        <w:rPr>
          <w:sz w:val="20"/>
          <w:szCs w:val="20"/>
        </w:rPr>
        <w:t xml:space="preserve">zien </w:t>
      </w:r>
      <w:r w:rsidR="2260D711" w:rsidRPr="5D920F0A">
        <w:rPr>
          <w:sz w:val="20"/>
          <w:szCs w:val="20"/>
        </w:rPr>
        <w:t>van de verbonden groep waartoe de eigen onderneming (aanvrager) behoort</w:t>
      </w:r>
      <w:r w:rsidRPr="5D920F0A">
        <w:rPr>
          <w:rFonts w:ascii="Verdana" w:hAnsi="Verdana"/>
          <w:sz w:val="18"/>
          <w:szCs w:val="18"/>
        </w:rPr>
        <w:t xml:space="preserve">; </w:t>
      </w:r>
    </w:p>
    <w:p w14:paraId="5E8BE3D7" w14:textId="4FE0870A" w:rsidR="00D531A8" w:rsidRPr="003102A4" w:rsidRDefault="00D531A8" w:rsidP="00D531A8">
      <w:pPr>
        <w:pStyle w:val="ListParagraph"/>
        <w:numPr>
          <w:ilvl w:val="0"/>
          <w:numId w:val="36"/>
        </w:numPr>
        <w:spacing w:after="0" w:line="240" w:lineRule="exact"/>
        <w:rPr>
          <w:rFonts w:ascii="Verdana" w:hAnsi="Verdana"/>
          <w:sz w:val="18"/>
          <w:szCs w:val="18"/>
        </w:rPr>
      </w:pPr>
      <w:r w:rsidRPr="332D5BDF">
        <w:rPr>
          <w:rFonts w:ascii="Verdana" w:hAnsi="Verdana"/>
          <w:sz w:val="18"/>
          <w:szCs w:val="18"/>
        </w:rPr>
        <w:t xml:space="preserve">De </w:t>
      </w:r>
      <w:r w:rsidR="00467E5E" w:rsidRPr="332D5BDF">
        <w:rPr>
          <w:rFonts w:ascii="Verdana" w:hAnsi="Verdana"/>
          <w:sz w:val="18"/>
          <w:szCs w:val="18"/>
        </w:rPr>
        <w:t>grootte</w:t>
      </w:r>
      <w:r w:rsidRPr="332D5BDF">
        <w:rPr>
          <w:rFonts w:ascii="Verdana" w:hAnsi="Verdana"/>
          <w:sz w:val="18"/>
          <w:szCs w:val="18"/>
        </w:rPr>
        <w:t xml:space="preserve"> van de organisatie, de omzet en het hoofddoel;</w:t>
      </w:r>
    </w:p>
    <w:p w14:paraId="37B0AA23" w14:textId="50E5E21A" w:rsidR="00D531A8" w:rsidRPr="003102A4" w:rsidRDefault="00D531A8" w:rsidP="00D531A8">
      <w:pPr>
        <w:pStyle w:val="ListParagraph"/>
        <w:numPr>
          <w:ilvl w:val="0"/>
          <w:numId w:val="36"/>
        </w:numPr>
        <w:spacing w:after="0" w:line="240" w:lineRule="exact"/>
        <w:rPr>
          <w:rFonts w:ascii="Verdana" w:hAnsi="Verdana"/>
          <w:sz w:val="18"/>
          <w:szCs w:val="18"/>
        </w:rPr>
      </w:pPr>
      <w:r w:rsidRPr="332D5BDF">
        <w:rPr>
          <w:rFonts w:ascii="Verdana" w:hAnsi="Verdana"/>
          <w:sz w:val="18"/>
          <w:szCs w:val="18"/>
        </w:rPr>
        <w:t xml:space="preserve">De activiteiten van de </w:t>
      </w:r>
      <w:r w:rsidR="47A4822C" w:rsidRPr="332D5BDF">
        <w:rPr>
          <w:rFonts w:ascii="Verdana" w:hAnsi="Verdana"/>
          <w:sz w:val="18"/>
          <w:szCs w:val="18"/>
        </w:rPr>
        <w:t>organisatie</w:t>
      </w:r>
      <w:r w:rsidRPr="332D5BDF">
        <w:rPr>
          <w:rFonts w:ascii="Verdana" w:hAnsi="Verdana"/>
          <w:sz w:val="18"/>
          <w:szCs w:val="18"/>
        </w:rPr>
        <w:t>;</w:t>
      </w:r>
    </w:p>
    <w:p w14:paraId="0F7BE44C" w14:textId="77777777" w:rsidR="00D531A8" w:rsidRPr="003102A4" w:rsidRDefault="00D531A8" w:rsidP="00D531A8">
      <w:pPr>
        <w:pStyle w:val="ListParagraph"/>
        <w:numPr>
          <w:ilvl w:val="0"/>
          <w:numId w:val="36"/>
        </w:numPr>
        <w:spacing w:after="0" w:line="240" w:lineRule="exact"/>
        <w:rPr>
          <w:rFonts w:ascii="Verdana" w:hAnsi="Verdana"/>
          <w:sz w:val="18"/>
          <w:szCs w:val="18"/>
        </w:rPr>
      </w:pPr>
      <w:r w:rsidRPr="003102A4">
        <w:rPr>
          <w:rFonts w:ascii="Verdana" w:hAnsi="Verdana"/>
          <w:sz w:val="18"/>
          <w:szCs w:val="18"/>
        </w:rPr>
        <w:t>Het werkgebied en de ervaring;</w:t>
      </w:r>
    </w:p>
    <w:p w14:paraId="1EF1FA73" w14:textId="77777777" w:rsidR="00D531A8" w:rsidRPr="003102A4" w:rsidRDefault="00D531A8" w:rsidP="00D531A8">
      <w:pPr>
        <w:pStyle w:val="ListParagraph"/>
        <w:numPr>
          <w:ilvl w:val="0"/>
          <w:numId w:val="36"/>
        </w:numPr>
        <w:spacing w:after="0" w:line="240" w:lineRule="exact"/>
        <w:rPr>
          <w:rFonts w:ascii="Verdana" w:hAnsi="Verdana"/>
          <w:sz w:val="18"/>
          <w:szCs w:val="18"/>
        </w:rPr>
      </w:pPr>
      <w:r w:rsidRPr="003102A4">
        <w:rPr>
          <w:rFonts w:ascii="Verdana" w:hAnsi="Verdana"/>
          <w:sz w:val="18"/>
          <w:szCs w:val="18"/>
        </w:rPr>
        <w:t>De eigendomssituatie;</w:t>
      </w:r>
    </w:p>
    <w:p w14:paraId="4421C227" w14:textId="1FCFF03F" w:rsidR="00D531A8" w:rsidRPr="001531EC" w:rsidRDefault="00B34E6A" w:rsidP="001531EC">
      <w:pPr>
        <w:pStyle w:val="ListParagraph"/>
        <w:numPr>
          <w:ilvl w:val="0"/>
          <w:numId w:val="36"/>
        </w:numPr>
        <w:spacing w:after="0" w:line="240" w:lineRule="exact"/>
        <w:rPr>
          <w:rFonts w:ascii="Verdana" w:hAnsi="Verdana"/>
          <w:sz w:val="18"/>
          <w:szCs w:val="18"/>
        </w:rPr>
      </w:pPr>
      <w:r w:rsidRPr="31B5728D">
        <w:rPr>
          <w:rFonts w:ascii="Verdana" w:hAnsi="Verdana"/>
          <w:sz w:val="18"/>
          <w:szCs w:val="18"/>
        </w:rPr>
        <w:t xml:space="preserve">De </w:t>
      </w:r>
      <w:r w:rsidR="00D531A8" w:rsidRPr="31B5728D">
        <w:rPr>
          <w:rFonts w:ascii="Verdana" w:hAnsi="Verdana"/>
          <w:sz w:val="18"/>
          <w:szCs w:val="18"/>
        </w:rPr>
        <w:t xml:space="preserve">rol </w:t>
      </w:r>
      <w:r w:rsidRPr="31B5728D">
        <w:rPr>
          <w:rFonts w:ascii="Verdana" w:hAnsi="Verdana"/>
          <w:sz w:val="18"/>
          <w:szCs w:val="18"/>
        </w:rPr>
        <w:t xml:space="preserve">van de aanvrager </w:t>
      </w:r>
      <w:r w:rsidR="00D531A8" w:rsidRPr="31B5728D">
        <w:rPr>
          <w:rFonts w:ascii="Verdana" w:hAnsi="Verdana"/>
          <w:sz w:val="18"/>
          <w:szCs w:val="18"/>
        </w:rPr>
        <w:t xml:space="preserve">in het project </w:t>
      </w:r>
      <w:r w:rsidR="00A70C70" w:rsidRPr="31B5728D">
        <w:rPr>
          <w:rFonts w:ascii="Verdana" w:hAnsi="Verdana"/>
          <w:sz w:val="18"/>
          <w:szCs w:val="18"/>
        </w:rPr>
        <w:t xml:space="preserve">vergeleken met </w:t>
      </w:r>
      <w:r w:rsidR="00D531A8" w:rsidRPr="31B5728D">
        <w:rPr>
          <w:rFonts w:ascii="Verdana" w:hAnsi="Verdana"/>
          <w:sz w:val="18"/>
          <w:szCs w:val="18"/>
        </w:rPr>
        <w:t>andere ketenpartners</w:t>
      </w:r>
      <w:r w:rsidR="2D77A2E1" w:rsidRPr="379CA4F1">
        <w:rPr>
          <w:rFonts w:ascii="Verdana" w:hAnsi="Verdana"/>
          <w:sz w:val="18"/>
          <w:szCs w:val="18"/>
        </w:rPr>
        <w:t>.</w:t>
      </w:r>
      <w:r w:rsidR="2217CAA5" w:rsidRPr="379CA4F1">
        <w:rPr>
          <w:rFonts w:ascii="Verdana" w:hAnsi="Verdana"/>
          <w:sz w:val="18"/>
          <w:szCs w:val="18"/>
        </w:rPr>
        <w:t xml:space="preserve"> </w:t>
      </w:r>
      <w:r w:rsidR="5370F719" w:rsidRPr="379CA4F1">
        <w:rPr>
          <w:rFonts w:ascii="Verdana" w:hAnsi="Verdana"/>
          <w:sz w:val="18"/>
          <w:szCs w:val="18"/>
        </w:rPr>
        <w:t>D</w:t>
      </w:r>
      <w:r w:rsidR="2217CAA5" w:rsidRPr="379CA4F1">
        <w:rPr>
          <w:rFonts w:ascii="Verdana" w:hAnsi="Verdana"/>
          <w:sz w:val="18"/>
          <w:szCs w:val="18"/>
        </w:rPr>
        <w:t>enk</w:t>
      </w:r>
      <w:r w:rsidR="12AE702B" w:rsidRPr="31B5728D">
        <w:rPr>
          <w:rFonts w:ascii="Verdana" w:hAnsi="Verdana"/>
          <w:sz w:val="18"/>
          <w:szCs w:val="18"/>
        </w:rPr>
        <w:t xml:space="preserve"> bijvoorbeeld</w:t>
      </w:r>
      <w:r w:rsidR="003D5858" w:rsidRPr="31B5728D">
        <w:rPr>
          <w:rFonts w:ascii="Verdana" w:hAnsi="Verdana"/>
          <w:sz w:val="18"/>
          <w:szCs w:val="18"/>
        </w:rPr>
        <w:t xml:space="preserve"> aan </w:t>
      </w:r>
      <w:r w:rsidR="00307FEC" w:rsidRPr="31B5728D">
        <w:rPr>
          <w:rFonts w:ascii="Verdana" w:hAnsi="Verdana"/>
          <w:sz w:val="18"/>
          <w:szCs w:val="18"/>
        </w:rPr>
        <w:t xml:space="preserve">de bronhouder, de afnemer, </w:t>
      </w:r>
      <w:r w:rsidR="00DD4C76" w:rsidRPr="31B5728D">
        <w:rPr>
          <w:rFonts w:ascii="Verdana" w:hAnsi="Verdana"/>
          <w:sz w:val="18"/>
          <w:szCs w:val="18"/>
        </w:rPr>
        <w:t>decentrale overheden</w:t>
      </w:r>
      <w:r w:rsidR="001531EC" w:rsidRPr="31B5728D">
        <w:rPr>
          <w:rFonts w:ascii="Verdana" w:hAnsi="Verdana"/>
          <w:sz w:val="18"/>
          <w:szCs w:val="18"/>
        </w:rPr>
        <w:t>, n</w:t>
      </w:r>
      <w:r w:rsidR="00B149D2" w:rsidRPr="31B5728D">
        <w:rPr>
          <w:rFonts w:ascii="Verdana" w:hAnsi="Verdana"/>
          <w:sz w:val="18"/>
          <w:szCs w:val="18"/>
        </w:rPr>
        <w:t>etbeheerder</w:t>
      </w:r>
      <w:r w:rsidR="0C150658" w:rsidRPr="31B5728D">
        <w:rPr>
          <w:rFonts w:ascii="Verdana" w:hAnsi="Verdana"/>
          <w:sz w:val="18"/>
          <w:szCs w:val="18"/>
        </w:rPr>
        <w:t>(s)</w:t>
      </w:r>
      <w:r w:rsidR="001531EC" w:rsidRPr="31B5728D">
        <w:rPr>
          <w:rFonts w:ascii="Verdana" w:hAnsi="Verdana"/>
          <w:sz w:val="18"/>
          <w:szCs w:val="18"/>
        </w:rPr>
        <w:t>, w</w:t>
      </w:r>
      <w:r w:rsidR="00B149D2" w:rsidRPr="31B5728D">
        <w:rPr>
          <w:rFonts w:ascii="Verdana" w:hAnsi="Verdana"/>
          <w:sz w:val="18"/>
          <w:szCs w:val="18"/>
        </w:rPr>
        <w:t>oningcorporaties</w:t>
      </w:r>
      <w:r w:rsidR="001531EC" w:rsidRPr="31B5728D">
        <w:rPr>
          <w:rFonts w:ascii="Verdana" w:hAnsi="Verdana"/>
          <w:sz w:val="18"/>
          <w:szCs w:val="18"/>
        </w:rPr>
        <w:t>, f</w:t>
      </w:r>
      <w:r w:rsidR="00B149D2" w:rsidRPr="31B5728D">
        <w:rPr>
          <w:rFonts w:ascii="Verdana" w:hAnsi="Verdana"/>
          <w:sz w:val="18"/>
          <w:szCs w:val="18"/>
        </w:rPr>
        <w:t>inanciers of investeerders</w:t>
      </w:r>
      <w:r w:rsidR="00D531A8" w:rsidRPr="31B5728D">
        <w:rPr>
          <w:rFonts w:ascii="Verdana" w:hAnsi="Verdana"/>
          <w:sz w:val="18"/>
          <w:szCs w:val="18"/>
        </w:rPr>
        <w:t>;</w:t>
      </w:r>
    </w:p>
    <w:p w14:paraId="4335CBAF" w14:textId="1807AC39" w:rsidR="00EE5FA1" w:rsidRDefault="00D531A8" w:rsidP="2F9C47B5">
      <w:pPr>
        <w:pStyle w:val="ListParagraph"/>
        <w:numPr>
          <w:ilvl w:val="0"/>
          <w:numId w:val="36"/>
        </w:numPr>
        <w:spacing w:after="0" w:line="240" w:lineRule="exact"/>
        <w:rPr>
          <w:rFonts w:ascii="Verdana" w:hAnsi="Verdana"/>
          <w:sz w:val="18"/>
          <w:szCs w:val="18"/>
        </w:rPr>
      </w:pPr>
      <w:r w:rsidRPr="2F9C47B5">
        <w:rPr>
          <w:rFonts w:ascii="Verdana" w:hAnsi="Verdana"/>
          <w:sz w:val="18"/>
          <w:szCs w:val="18"/>
        </w:rPr>
        <w:t>De juridisch</w:t>
      </w:r>
      <w:r w:rsidR="00A70C70" w:rsidRPr="2F9C47B5">
        <w:rPr>
          <w:rFonts w:ascii="Verdana" w:hAnsi="Verdana"/>
          <w:sz w:val="18"/>
          <w:szCs w:val="18"/>
        </w:rPr>
        <w:t>e</w:t>
      </w:r>
      <w:r w:rsidRPr="2F9C47B5">
        <w:rPr>
          <w:rFonts w:ascii="Verdana" w:hAnsi="Verdana"/>
          <w:sz w:val="18"/>
          <w:szCs w:val="18"/>
        </w:rPr>
        <w:t xml:space="preserve"> organisatiestructuur van de investeerder. </w:t>
      </w:r>
      <w:r w:rsidR="00467E5E" w:rsidRPr="2F9C47B5">
        <w:rPr>
          <w:rFonts w:ascii="Verdana" w:hAnsi="Verdana"/>
          <w:sz w:val="18"/>
          <w:szCs w:val="18"/>
        </w:rPr>
        <w:t xml:space="preserve">Dit is de partij die investeert in het </w:t>
      </w:r>
      <w:r w:rsidR="00913221">
        <w:rPr>
          <w:rFonts w:ascii="Verdana" w:hAnsi="Verdana"/>
          <w:sz w:val="18"/>
          <w:szCs w:val="18"/>
        </w:rPr>
        <w:t>energie-</w:t>
      </w:r>
      <w:r w:rsidR="00467E5E" w:rsidRPr="2F9C47B5">
        <w:rPr>
          <w:rFonts w:ascii="Verdana" w:hAnsi="Verdana"/>
          <w:sz w:val="18"/>
          <w:szCs w:val="18"/>
        </w:rPr>
        <w:t>efficiënte warmtenet.</w:t>
      </w:r>
    </w:p>
    <w:p w14:paraId="7966B250" w14:textId="77777777" w:rsidR="00097F22" w:rsidRDefault="00097F22">
      <w:pPr>
        <w:rPr>
          <w:rFonts w:ascii="Verdana" w:hAnsi="Verdana"/>
          <w:sz w:val="18"/>
          <w:szCs w:val="18"/>
        </w:rPr>
      </w:pPr>
      <w:r>
        <w:rPr>
          <w:rFonts w:ascii="Verdana" w:hAnsi="Verdana"/>
          <w:sz w:val="18"/>
          <w:szCs w:val="18"/>
        </w:rPr>
        <w:br w:type="page"/>
      </w:r>
    </w:p>
    <w:p w14:paraId="77DC07DE" w14:textId="49EDF964" w:rsidR="00EE5FA1" w:rsidRPr="00AF084A" w:rsidRDefault="34B2A131" w:rsidP="00AF084A">
      <w:pPr>
        <w:pStyle w:val="Heading1"/>
      </w:pPr>
      <w:bookmarkStart w:id="6" w:name="_Toc198825866"/>
      <w:r w:rsidRPr="00AF084A">
        <w:t>4</w:t>
      </w:r>
      <w:r w:rsidR="7D619FB8" w:rsidRPr="00AF084A">
        <w:t>.</w:t>
      </w:r>
      <w:r w:rsidR="001C1A6A" w:rsidRPr="00AF084A">
        <w:tab/>
      </w:r>
      <w:r w:rsidR="7D619FB8" w:rsidRPr="00AF084A">
        <w:t>Beschrijving van het project</w:t>
      </w:r>
      <w:bookmarkEnd w:id="6"/>
    </w:p>
    <w:p w14:paraId="1E003122" w14:textId="2E172922" w:rsidR="000E4442" w:rsidRDefault="6FCED119" w:rsidP="00BE524B">
      <w:pPr>
        <w:autoSpaceDE w:val="0"/>
        <w:autoSpaceDN w:val="0"/>
        <w:adjustRightInd w:val="0"/>
        <w:spacing w:after="0" w:line="240" w:lineRule="exact"/>
        <w:rPr>
          <w:rFonts w:ascii="Verdana" w:hAnsi="Verdana" w:cs="CIDFont+F2"/>
          <w:color w:val="000000"/>
          <w:sz w:val="18"/>
          <w:szCs w:val="18"/>
        </w:rPr>
      </w:pPr>
      <w:r w:rsidRPr="66BF1642">
        <w:rPr>
          <w:rFonts w:ascii="Verdana" w:hAnsi="Verdana" w:cs="CIDFont+F2"/>
          <w:color w:val="000000" w:themeColor="text1"/>
          <w:sz w:val="18"/>
          <w:szCs w:val="18"/>
        </w:rPr>
        <w:t xml:space="preserve">Geef een </w:t>
      </w:r>
      <w:r w:rsidR="1566BC89" w:rsidRPr="43886755">
        <w:rPr>
          <w:rFonts w:ascii="Verdana" w:hAnsi="Verdana" w:cs="CIDFont+F2"/>
          <w:color w:val="000000" w:themeColor="text1"/>
          <w:sz w:val="18"/>
          <w:szCs w:val="18"/>
        </w:rPr>
        <w:t>kort</w:t>
      </w:r>
      <w:r w:rsidR="725A36B2" w:rsidRPr="43886755">
        <w:rPr>
          <w:rFonts w:ascii="Verdana" w:hAnsi="Verdana" w:cs="CIDFont+F2"/>
          <w:color w:val="000000" w:themeColor="text1"/>
          <w:sz w:val="18"/>
          <w:szCs w:val="18"/>
        </w:rPr>
        <w:t>e</w:t>
      </w:r>
      <w:r w:rsidR="1566BC89" w:rsidRPr="66BF1642">
        <w:rPr>
          <w:rFonts w:ascii="Verdana" w:hAnsi="Verdana" w:cs="CIDFont+F2"/>
          <w:color w:val="000000" w:themeColor="text1"/>
          <w:sz w:val="18"/>
          <w:szCs w:val="18"/>
        </w:rPr>
        <w:t xml:space="preserve"> </w:t>
      </w:r>
      <w:r w:rsidRPr="66BF1642">
        <w:rPr>
          <w:rFonts w:ascii="Verdana" w:hAnsi="Verdana" w:cs="CIDFont+F2"/>
          <w:color w:val="000000" w:themeColor="text1"/>
          <w:sz w:val="18"/>
          <w:szCs w:val="18"/>
        </w:rPr>
        <w:t>beschrijving van het project</w:t>
      </w:r>
      <w:r w:rsidR="1566BC89" w:rsidRPr="66BF1642">
        <w:rPr>
          <w:rFonts w:ascii="Verdana" w:hAnsi="Verdana" w:cs="CIDFont+F2"/>
          <w:color w:val="000000" w:themeColor="text1"/>
          <w:sz w:val="18"/>
          <w:szCs w:val="18"/>
        </w:rPr>
        <w:t xml:space="preserve"> van ongeveer </w:t>
      </w:r>
      <w:r w:rsidR="00602645">
        <w:rPr>
          <w:rFonts w:ascii="Verdana" w:hAnsi="Verdana" w:cs="CIDFont+F2"/>
          <w:color w:val="000000" w:themeColor="text1"/>
          <w:sz w:val="18"/>
          <w:szCs w:val="18"/>
        </w:rPr>
        <w:t>5</w:t>
      </w:r>
      <w:r w:rsidR="00602645" w:rsidRPr="66BF1642">
        <w:rPr>
          <w:rFonts w:ascii="Verdana" w:hAnsi="Verdana" w:cs="CIDFont+F2"/>
          <w:color w:val="000000" w:themeColor="text1"/>
          <w:sz w:val="18"/>
          <w:szCs w:val="18"/>
        </w:rPr>
        <w:t xml:space="preserve">00 </w:t>
      </w:r>
      <w:r w:rsidR="1566BC89" w:rsidRPr="66BF1642">
        <w:rPr>
          <w:rFonts w:ascii="Verdana" w:hAnsi="Verdana" w:cs="CIDFont+F2"/>
          <w:color w:val="000000" w:themeColor="text1"/>
          <w:sz w:val="18"/>
          <w:szCs w:val="18"/>
        </w:rPr>
        <w:t>woorden</w:t>
      </w:r>
      <w:r w:rsidRPr="66BF1642">
        <w:rPr>
          <w:rFonts w:ascii="Verdana" w:hAnsi="Verdana" w:cs="CIDFont+F2"/>
          <w:color w:val="000000" w:themeColor="text1"/>
          <w:sz w:val="18"/>
          <w:szCs w:val="18"/>
        </w:rPr>
        <w:t>.</w:t>
      </w:r>
      <w:r w:rsidR="1566BC89" w:rsidRPr="66BF1642">
        <w:rPr>
          <w:rFonts w:ascii="Verdana" w:hAnsi="Verdana" w:cs="CIDFont+F2"/>
          <w:color w:val="000000" w:themeColor="text1"/>
          <w:sz w:val="18"/>
          <w:szCs w:val="18"/>
        </w:rPr>
        <w:t xml:space="preserve"> </w:t>
      </w:r>
      <w:r w:rsidRPr="66BF1642">
        <w:rPr>
          <w:rFonts w:ascii="Verdana" w:hAnsi="Verdana" w:cs="CIDFont+F2"/>
          <w:color w:val="000000" w:themeColor="text1"/>
          <w:sz w:val="18"/>
          <w:szCs w:val="18"/>
        </w:rPr>
        <w:t xml:space="preserve">Daarin </w:t>
      </w:r>
      <w:r w:rsidR="48EBFC3F" w:rsidRPr="66BF1642">
        <w:rPr>
          <w:rFonts w:ascii="Verdana" w:hAnsi="Verdana" w:cs="CIDFont+F2"/>
          <w:color w:val="000000" w:themeColor="text1"/>
          <w:sz w:val="18"/>
          <w:szCs w:val="18"/>
        </w:rPr>
        <w:t>beschrijft u onder</w:t>
      </w:r>
      <w:r w:rsidR="5C15320B" w:rsidRPr="66BF1642">
        <w:rPr>
          <w:rFonts w:ascii="Verdana" w:hAnsi="Verdana" w:cs="CIDFont+F2"/>
          <w:color w:val="000000" w:themeColor="text1"/>
          <w:sz w:val="18"/>
          <w:szCs w:val="18"/>
        </w:rPr>
        <w:t xml:space="preserve"> </w:t>
      </w:r>
      <w:r w:rsidR="48EBFC3F" w:rsidRPr="66BF1642">
        <w:rPr>
          <w:rFonts w:ascii="Verdana" w:hAnsi="Verdana" w:cs="CIDFont+F2"/>
          <w:color w:val="000000" w:themeColor="text1"/>
          <w:sz w:val="18"/>
          <w:szCs w:val="18"/>
        </w:rPr>
        <w:t>andere</w:t>
      </w:r>
      <w:r w:rsidR="5C15320B" w:rsidRPr="66BF1642">
        <w:rPr>
          <w:rFonts w:ascii="Verdana" w:hAnsi="Verdana" w:cs="CIDFont+F2"/>
          <w:color w:val="000000" w:themeColor="text1"/>
          <w:sz w:val="18"/>
          <w:szCs w:val="18"/>
        </w:rPr>
        <w:t xml:space="preserve"> </w:t>
      </w:r>
      <w:r w:rsidRPr="66BF1642">
        <w:rPr>
          <w:rFonts w:ascii="Verdana" w:hAnsi="Verdana" w:cs="CIDFont+F2"/>
          <w:color w:val="000000" w:themeColor="text1"/>
          <w:sz w:val="18"/>
          <w:szCs w:val="18"/>
        </w:rPr>
        <w:t xml:space="preserve">de </w:t>
      </w:r>
      <w:r w:rsidR="1566BC89" w:rsidRPr="66BF1642">
        <w:rPr>
          <w:rFonts w:ascii="Verdana" w:hAnsi="Verdana" w:cs="CIDFont+F2"/>
          <w:color w:val="000000" w:themeColor="text1"/>
          <w:sz w:val="18"/>
          <w:szCs w:val="18"/>
        </w:rPr>
        <w:t>geschiedenis</w:t>
      </w:r>
      <w:r w:rsidR="26B10F54" w:rsidRPr="66BF1642">
        <w:rPr>
          <w:rFonts w:ascii="Verdana" w:hAnsi="Verdana" w:cs="CIDFont+F2"/>
          <w:color w:val="000000" w:themeColor="text1"/>
          <w:sz w:val="18"/>
          <w:szCs w:val="18"/>
        </w:rPr>
        <w:t xml:space="preserve"> (</w:t>
      </w:r>
      <w:r w:rsidR="18237D82" w:rsidRPr="66BF1642">
        <w:rPr>
          <w:rFonts w:ascii="Verdana" w:hAnsi="Verdana" w:cs="CIDFont+F2"/>
          <w:color w:val="000000" w:themeColor="text1"/>
          <w:sz w:val="18"/>
          <w:szCs w:val="18"/>
        </w:rPr>
        <w:t>wie initiatiefnemer is van het project</w:t>
      </w:r>
      <w:r w:rsidR="1E79075C" w:rsidRPr="66BF1642">
        <w:rPr>
          <w:rFonts w:ascii="Verdana" w:hAnsi="Verdana" w:cs="CIDFont+F2"/>
          <w:color w:val="000000" w:themeColor="text1"/>
          <w:sz w:val="18"/>
          <w:szCs w:val="18"/>
        </w:rPr>
        <w:t xml:space="preserve"> en </w:t>
      </w:r>
      <w:r w:rsidR="26B10F54" w:rsidRPr="66BF1642">
        <w:rPr>
          <w:rFonts w:ascii="Verdana" w:hAnsi="Verdana" w:cs="CIDFont+F2"/>
          <w:color w:val="000000" w:themeColor="text1"/>
          <w:sz w:val="18"/>
          <w:szCs w:val="18"/>
        </w:rPr>
        <w:t>de projectactiviteiten die u voor de</w:t>
      </w:r>
      <w:r w:rsidR="726AB06A" w:rsidRPr="66BF1642">
        <w:rPr>
          <w:rFonts w:ascii="Verdana" w:hAnsi="Verdana" w:cs="CIDFont+F2"/>
          <w:color w:val="000000" w:themeColor="text1"/>
          <w:sz w:val="18"/>
          <w:szCs w:val="18"/>
        </w:rPr>
        <w:t>ze</w:t>
      </w:r>
      <w:r w:rsidR="26B10F54" w:rsidRPr="66BF1642">
        <w:rPr>
          <w:rFonts w:ascii="Verdana" w:hAnsi="Verdana" w:cs="CIDFont+F2"/>
          <w:color w:val="000000" w:themeColor="text1"/>
          <w:sz w:val="18"/>
          <w:szCs w:val="18"/>
        </w:rPr>
        <w:t xml:space="preserve"> aanvraag</w:t>
      </w:r>
      <w:r w:rsidR="18237D82" w:rsidRPr="66BF1642">
        <w:rPr>
          <w:rFonts w:ascii="Verdana" w:hAnsi="Verdana" w:cs="CIDFont+F2"/>
          <w:color w:val="000000" w:themeColor="text1"/>
          <w:sz w:val="18"/>
          <w:szCs w:val="18"/>
        </w:rPr>
        <w:t xml:space="preserve"> uitvoerde</w:t>
      </w:r>
      <w:r w:rsidR="52938D60" w:rsidRPr="66BF1642">
        <w:rPr>
          <w:rFonts w:ascii="Verdana" w:hAnsi="Verdana" w:cs="CIDFont+F2"/>
          <w:color w:val="000000" w:themeColor="text1"/>
          <w:sz w:val="18"/>
          <w:szCs w:val="18"/>
        </w:rPr>
        <w:t>,</w:t>
      </w:r>
      <w:r w:rsidRPr="66BF1642">
        <w:rPr>
          <w:rFonts w:ascii="Verdana" w:hAnsi="Verdana" w:cs="CIDFont+F2"/>
          <w:color w:val="000000" w:themeColor="text1"/>
          <w:sz w:val="18"/>
          <w:szCs w:val="18"/>
        </w:rPr>
        <w:t xml:space="preserve"> </w:t>
      </w:r>
      <w:r w:rsidR="52938D60" w:rsidRPr="66BF1642">
        <w:rPr>
          <w:rFonts w:ascii="Verdana" w:hAnsi="Verdana" w:cs="CIDFont+F2"/>
          <w:color w:val="000000" w:themeColor="text1"/>
          <w:sz w:val="18"/>
          <w:szCs w:val="18"/>
        </w:rPr>
        <w:t xml:space="preserve">de </w:t>
      </w:r>
      <w:r w:rsidRPr="66BF1642">
        <w:rPr>
          <w:rFonts w:ascii="Verdana" w:hAnsi="Verdana" w:cs="CIDFont+F2"/>
          <w:color w:val="000000" w:themeColor="text1"/>
          <w:sz w:val="18"/>
          <w:szCs w:val="18"/>
        </w:rPr>
        <w:t>relatie met andere projecten</w:t>
      </w:r>
      <w:r w:rsidR="1566BC89" w:rsidRPr="66BF1642">
        <w:rPr>
          <w:rFonts w:ascii="Verdana" w:hAnsi="Verdana" w:cs="CIDFont+F2"/>
          <w:color w:val="000000" w:themeColor="text1"/>
          <w:sz w:val="18"/>
          <w:szCs w:val="18"/>
        </w:rPr>
        <w:t xml:space="preserve"> en</w:t>
      </w:r>
      <w:r w:rsidR="74921FB7" w:rsidRPr="66BF1642">
        <w:rPr>
          <w:rFonts w:ascii="Verdana" w:hAnsi="Verdana" w:cs="CIDFont+F2"/>
          <w:color w:val="000000" w:themeColor="text1"/>
          <w:sz w:val="18"/>
          <w:szCs w:val="18"/>
        </w:rPr>
        <w:t xml:space="preserve"> </w:t>
      </w:r>
      <w:r w:rsidRPr="66BF1642">
        <w:rPr>
          <w:rFonts w:ascii="Verdana" w:hAnsi="Verdana" w:cs="CIDFont+F2"/>
          <w:color w:val="000000" w:themeColor="text1"/>
          <w:sz w:val="18"/>
          <w:szCs w:val="18"/>
        </w:rPr>
        <w:t xml:space="preserve">betrokkenheid van verschillende </w:t>
      </w:r>
      <w:r w:rsidR="0831E79B" w:rsidRPr="66BF1642">
        <w:rPr>
          <w:rFonts w:ascii="Verdana" w:hAnsi="Verdana" w:cs="CIDFont+F2"/>
          <w:color w:val="000000" w:themeColor="text1"/>
          <w:sz w:val="18"/>
          <w:szCs w:val="18"/>
        </w:rPr>
        <w:t>keten</w:t>
      </w:r>
      <w:r w:rsidRPr="66BF1642">
        <w:rPr>
          <w:rFonts w:ascii="Verdana" w:hAnsi="Verdana" w:cs="CIDFont+F2"/>
          <w:color w:val="000000" w:themeColor="text1"/>
          <w:sz w:val="18"/>
          <w:szCs w:val="18"/>
        </w:rPr>
        <w:t>partners</w:t>
      </w:r>
      <w:r w:rsidR="7C012F89" w:rsidRPr="66BF1642">
        <w:rPr>
          <w:rFonts w:ascii="Verdana" w:hAnsi="Verdana" w:cs="CIDFont+F2"/>
          <w:color w:val="000000" w:themeColor="text1"/>
          <w:sz w:val="18"/>
          <w:szCs w:val="18"/>
        </w:rPr>
        <w:t>)</w:t>
      </w:r>
      <w:r w:rsidRPr="66BF1642">
        <w:rPr>
          <w:rFonts w:ascii="Verdana" w:hAnsi="Verdana" w:cs="CIDFont+F2"/>
          <w:color w:val="000000" w:themeColor="text1"/>
          <w:sz w:val="18"/>
          <w:szCs w:val="18"/>
        </w:rPr>
        <w:t xml:space="preserve">. </w:t>
      </w:r>
      <w:r w:rsidR="00810796">
        <w:rPr>
          <w:rFonts w:ascii="Verdana" w:hAnsi="Verdana" w:cs="CIDFont+F2"/>
          <w:color w:val="000000" w:themeColor="text1"/>
          <w:sz w:val="18"/>
          <w:szCs w:val="18"/>
        </w:rPr>
        <w:t xml:space="preserve">Beschrijf ook hoe het warmtenet in de warmtetransitie </w:t>
      </w:r>
      <w:r w:rsidR="1B579F01" w:rsidRPr="43886755">
        <w:rPr>
          <w:rFonts w:ascii="Verdana" w:hAnsi="Verdana" w:cs="CIDFont+F2"/>
          <w:color w:val="000000" w:themeColor="text1"/>
          <w:sz w:val="18"/>
          <w:szCs w:val="18"/>
        </w:rPr>
        <w:t>in uw gemeente</w:t>
      </w:r>
      <w:r w:rsidR="00810796" w:rsidRPr="43886755">
        <w:rPr>
          <w:rFonts w:ascii="Verdana" w:hAnsi="Verdana" w:cs="CIDFont+F2"/>
          <w:color w:val="000000" w:themeColor="text1"/>
          <w:sz w:val="18"/>
          <w:szCs w:val="18"/>
        </w:rPr>
        <w:t xml:space="preserve"> past.</w:t>
      </w:r>
      <w:r w:rsidR="000F590B">
        <w:rPr>
          <w:rFonts w:ascii="Verdana" w:hAnsi="Verdana" w:cs="CIDFont+F2"/>
          <w:color w:val="000000" w:themeColor="text1"/>
          <w:sz w:val="18"/>
          <w:szCs w:val="18"/>
        </w:rPr>
        <w:t xml:space="preserve"> </w:t>
      </w:r>
    </w:p>
    <w:p w14:paraId="0E3B2A5C" w14:textId="15E9A853" w:rsidR="66BF1642" w:rsidRDefault="66BF1642" w:rsidP="66BF1642">
      <w:pPr>
        <w:spacing w:after="0" w:line="240" w:lineRule="auto"/>
        <w:rPr>
          <w:rFonts w:ascii="Verdana" w:hAnsi="Verdana" w:cs="CIDFont+F2"/>
          <w:color w:val="000000" w:themeColor="text1"/>
          <w:sz w:val="18"/>
          <w:szCs w:val="18"/>
        </w:rPr>
      </w:pPr>
    </w:p>
    <w:p w14:paraId="3AF6BBAE" w14:textId="00DAEECB" w:rsidR="005F5EE6" w:rsidRPr="002C7A8B" w:rsidRDefault="005F5EE6" w:rsidP="005F5EE6">
      <w:pPr>
        <w:spacing w:after="0" w:line="240" w:lineRule="auto"/>
        <w:rPr>
          <w:rFonts w:ascii="Verdana" w:hAnsi="Verdana" w:cs="CIDFont+F2"/>
          <w:sz w:val="18"/>
          <w:szCs w:val="18"/>
        </w:rPr>
      </w:pPr>
      <w:r w:rsidRPr="002C7A8B">
        <w:rPr>
          <w:rFonts w:ascii="Verdana" w:hAnsi="Verdana" w:cs="CIDFont+F2"/>
          <w:sz w:val="18"/>
          <w:szCs w:val="18"/>
        </w:rPr>
        <w:t xml:space="preserve">Geef de locatie van de aan te sluiten gebouwen met een kleinverbruikersaansluiting. De postcode moet bestaan uit 4 cijfers en 2 letters. </w:t>
      </w:r>
    </w:p>
    <w:p w14:paraId="271B9DF1" w14:textId="77777777" w:rsidR="00885DB0" w:rsidRPr="002C7A8B" w:rsidRDefault="00885DB0" w:rsidP="005F5EE6">
      <w:pPr>
        <w:spacing w:after="0" w:line="240" w:lineRule="auto"/>
        <w:rPr>
          <w:rFonts w:ascii="Verdana" w:hAnsi="Verdana" w:cs="CIDFont+F2"/>
          <w:sz w:val="18"/>
          <w:szCs w:val="18"/>
        </w:rPr>
      </w:pPr>
    </w:p>
    <w:tbl>
      <w:tblPr>
        <w:tblStyle w:val="GridTable4-Accent5"/>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715"/>
        <w:gridCol w:w="2977"/>
        <w:gridCol w:w="4162"/>
      </w:tblGrid>
      <w:tr w:rsidR="00F770E8" w:rsidRPr="00F770E8" w14:paraId="64CCAB2F" w14:textId="77777777" w:rsidTr="00F770E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15" w:type="dxa"/>
            <w:shd w:val="clear" w:color="auto" w:fill="007BC7"/>
            <w:vAlign w:val="center"/>
          </w:tcPr>
          <w:p w14:paraId="612C48B5" w14:textId="0C74B573" w:rsidR="005A1C3E" w:rsidRPr="00F770E8" w:rsidRDefault="00A734B5" w:rsidP="005F5EE6">
            <w:pPr>
              <w:rPr>
                <w:rFonts w:ascii="Verdana" w:hAnsi="Verdana" w:cs="CIDFont+F2"/>
                <w:sz w:val="18"/>
                <w:szCs w:val="18"/>
              </w:rPr>
            </w:pPr>
            <w:r w:rsidRPr="00F770E8">
              <w:rPr>
                <w:rFonts w:ascii="Verdana" w:hAnsi="Verdana" w:cs="CIDFont+F2"/>
                <w:sz w:val="18"/>
                <w:szCs w:val="18"/>
              </w:rPr>
              <w:t>Gebouw</w:t>
            </w:r>
            <w:r w:rsidR="00047536" w:rsidRPr="00F770E8">
              <w:rPr>
                <w:rFonts w:ascii="Verdana" w:hAnsi="Verdana" w:cs="CIDFont+F2"/>
                <w:sz w:val="18"/>
                <w:szCs w:val="18"/>
              </w:rPr>
              <w:t xml:space="preserve"> of </w:t>
            </w:r>
            <w:r w:rsidRPr="00F770E8">
              <w:rPr>
                <w:rFonts w:ascii="Verdana" w:hAnsi="Verdana" w:cs="CIDFont+F2"/>
                <w:sz w:val="18"/>
                <w:szCs w:val="18"/>
              </w:rPr>
              <w:t>straat</w:t>
            </w:r>
          </w:p>
        </w:tc>
        <w:tc>
          <w:tcPr>
            <w:tcW w:w="2977" w:type="dxa"/>
            <w:shd w:val="clear" w:color="auto" w:fill="007BC7"/>
            <w:vAlign w:val="center"/>
          </w:tcPr>
          <w:p w14:paraId="7AEE4063" w14:textId="10C063E7" w:rsidR="005A1C3E" w:rsidRPr="00F770E8" w:rsidRDefault="00A734B5" w:rsidP="005F5EE6">
            <w:pPr>
              <w:cnfStyle w:val="100000000000" w:firstRow="1" w:lastRow="0" w:firstColumn="0" w:lastColumn="0" w:oddVBand="0" w:evenVBand="0" w:oddHBand="0" w:evenHBand="0" w:firstRowFirstColumn="0" w:firstRowLastColumn="0" w:lastRowFirstColumn="0" w:lastRowLastColumn="0"/>
              <w:rPr>
                <w:rFonts w:ascii="Verdana" w:hAnsi="Verdana" w:cs="CIDFont+F2"/>
                <w:sz w:val="18"/>
                <w:szCs w:val="18"/>
              </w:rPr>
            </w:pPr>
            <w:r w:rsidRPr="00F770E8">
              <w:rPr>
                <w:rFonts w:ascii="Verdana" w:hAnsi="Verdana" w:cs="CIDFont+F2"/>
                <w:sz w:val="18"/>
                <w:szCs w:val="18"/>
              </w:rPr>
              <w:t>Postcode</w:t>
            </w:r>
          </w:p>
        </w:tc>
        <w:tc>
          <w:tcPr>
            <w:tcW w:w="4162" w:type="dxa"/>
            <w:shd w:val="clear" w:color="auto" w:fill="007BC7"/>
            <w:vAlign w:val="center"/>
          </w:tcPr>
          <w:p w14:paraId="212900BD" w14:textId="01D7E851" w:rsidR="005A1C3E" w:rsidRPr="00F770E8" w:rsidRDefault="00A734B5" w:rsidP="005F5EE6">
            <w:pPr>
              <w:cnfStyle w:val="100000000000" w:firstRow="1" w:lastRow="0" w:firstColumn="0" w:lastColumn="0" w:oddVBand="0" w:evenVBand="0" w:oddHBand="0" w:evenHBand="0" w:firstRowFirstColumn="0" w:firstRowLastColumn="0" w:lastRowFirstColumn="0" w:lastRowLastColumn="0"/>
              <w:rPr>
                <w:rFonts w:ascii="Verdana" w:hAnsi="Verdana" w:cs="CIDFont+F2"/>
                <w:sz w:val="18"/>
                <w:szCs w:val="18"/>
              </w:rPr>
            </w:pPr>
            <w:r w:rsidRPr="00F770E8">
              <w:rPr>
                <w:rFonts w:ascii="Verdana" w:hAnsi="Verdana" w:cs="CIDFont+F2"/>
                <w:sz w:val="18"/>
                <w:szCs w:val="18"/>
              </w:rPr>
              <w:t>Aantal aansluitingen</w:t>
            </w:r>
          </w:p>
        </w:tc>
      </w:tr>
      <w:tr w:rsidR="00F770E8" w:rsidRPr="002C7A8B" w14:paraId="5D4926F0" w14:textId="77777777" w:rsidTr="0071219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15" w:type="dxa"/>
            <w:tcBorders>
              <w:top w:val="single" w:sz="4" w:space="0" w:color="5B9BD5" w:themeColor="accent5"/>
            </w:tcBorders>
            <w:shd w:val="clear" w:color="auto" w:fill="auto"/>
          </w:tcPr>
          <w:p w14:paraId="62E246C6" w14:textId="3CE85D95" w:rsidR="005A1C3E" w:rsidRPr="00F770E8" w:rsidRDefault="005A1C3E" w:rsidP="005F5EE6">
            <w:pPr>
              <w:rPr>
                <w:rFonts w:ascii="Verdana" w:hAnsi="Verdana" w:cs="CIDFont+F2"/>
                <w:b w:val="0"/>
                <w:bCs w:val="0"/>
                <w:sz w:val="18"/>
                <w:szCs w:val="18"/>
              </w:rPr>
            </w:pPr>
          </w:p>
        </w:tc>
        <w:tc>
          <w:tcPr>
            <w:tcW w:w="2977" w:type="dxa"/>
            <w:tcBorders>
              <w:top w:val="single" w:sz="4" w:space="0" w:color="5B9BD5" w:themeColor="accent5"/>
            </w:tcBorders>
            <w:shd w:val="clear" w:color="auto" w:fill="auto"/>
          </w:tcPr>
          <w:p w14:paraId="1DC21258" w14:textId="77777777" w:rsidR="005A1C3E" w:rsidRPr="00F770E8" w:rsidRDefault="005A1C3E" w:rsidP="005F5EE6">
            <w:pPr>
              <w:cnfStyle w:val="000000100000" w:firstRow="0" w:lastRow="0" w:firstColumn="0" w:lastColumn="0" w:oddVBand="0" w:evenVBand="0" w:oddHBand="1" w:evenHBand="0" w:firstRowFirstColumn="0" w:firstRowLastColumn="0" w:lastRowFirstColumn="0" w:lastRowLastColumn="0"/>
              <w:rPr>
                <w:rFonts w:ascii="Verdana" w:hAnsi="Verdana" w:cs="CIDFont+F2"/>
                <w:sz w:val="18"/>
                <w:szCs w:val="18"/>
              </w:rPr>
            </w:pPr>
          </w:p>
        </w:tc>
        <w:tc>
          <w:tcPr>
            <w:tcW w:w="4162" w:type="dxa"/>
            <w:tcBorders>
              <w:top w:val="single" w:sz="4" w:space="0" w:color="5B9BD5" w:themeColor="accent5"/>
            </w:tcBorders>
            <w:shd w:val="clear" w:color="auto" w:fill="auto"/>
          </w:tcPr>
          <w:p w14:paraId="39466979" w14:textId="77777777" w:rsidR="005A1C3E" w:rsidRPr="00F770E8" w:rsidRDefault="005A1C3E" w:rsidP="005F5EE6">
            <w:pPr>
              <w:cnfStyle w:val="000000100000" w:firstRow="0" w:lastRow="0" w:firstColumn="0" w:lastColumn="0" w:oddVBand="0" w:evenVBand="0" w:oddHBand="1" w:evenHBand="0" w:firstRowFirstColumn="0" w:firstRowLastColumn="0" w:lastRowFirstColumn="0" w:lastRowLastColumn="0"/>
              <w:rPr>
                <w:rFonts w:ascii="Verdana" w:hAnsi="Verdana" w:cs="CIDFont+F2"/>
                <w:sz w:val="18"/>
                <w:szCs w:val="18"/>
              </w:rPr>
            </w:pPr>
          </w:p>
        </w:tc>
      </w:tr>
      <w:tr w:rsidR="00712192" w:rsidRPr="002C7A8B" w14:paraId="743F2580" w14:textId="77777777" w:rsidTr="00712192">
        <w:trPr>
          <w:trHeight w:val="284"/>
        </w:trPr>
        <w:tc>
          <w:tcPr>
            <w:cnfStyle w:val="001000000000" w:firstRow="0" w:lastRow="0" w:firstColumn="1" w:lastColumn="0" w:oddVBand="0" w:evenVBand="0" w:oddHBand="0" w:evenHBand="0" w:firstRowFirstColumn="0" w:firstRowLastColumn="0" w:lastRowFirstColumn="0" w:lastRowLastColumn="0"/>
            <w:tcW w:w="2715" w:type="dxa"/>
            <w:shd w:val="clear" w:color="auto" w:fill="auto"/>
          </w:tcPr>
          <w:p w14:paraId="5A67B92D" w14:textId="77777777" w:rsidR="005A1C3E" w:rsidRPr="00F770E8" w:rsidRDefault="005A1C3E" w:rsidP="005F5EE6">
            <w:pPr>
              <w:rPr>
                <w:rFonts w:ascii="Verdana" w:hAnsi="Verdana" w:cs="CIDFont+F2"/>
                <w:b w:val="0"/>
                <w:bCs w:val="0"/>
                <w:sz w:val="18"/>
                <w:szCs w:val="18"/>
              </w:rPr>
            </w:pPr>
          </w:p>
        </w:tc>
        <w:tc>
          <w:tcPr>
            <w:tcW w:w="2977" w:type="dxa"/>
            <w:shd w:val="clear" w:color="auto" w:fill="auto"/>
          </w:tcPr>
          <w:p w14:paraId="5837D414" w14:textId="77777777" w:rsidR="005A1C3E" w:rsidRPr="00F770E8" w:rsidRDefault="005A1C3E" w:rsidP="005F5EE6">
            <w:pPr>
              <w:cnfStyle w:val="000000000000" w:firstRow="0" w:lastRow="0" w:firstColumn="0" w:lastColumn="0" w:oddVBand="0" w:evenVBand="0" w:oddHBand="0" w:evenHBand="0" w:firstRowFirstColumn="0" w:firstRowLastColumn="0" w:lastRowFirstColumn="0" w:lastRowLastColumn="0"/>
              <w:rPr>
                <w:rFonts w:ascii="Verdana" w:hAnsi="Verdana" w:cs="CIDFont+F2"/>
                <w:sz w:val="18"/>
                <w:szCs w:val="18"/>
              </w:rPr>
            </w:pPr>
          </w:p>
        </w:tc>
        <w:tc>
          <w:tcPr>
            <w:tcW w:w="4162" w:type="dxa"/>
            <w:shd w:val="clear" w:color="auto" w:fill="auto"/>
          </w:tcPr>
          <w:p w14:paraId="70CFF035" w14:textId="77777777" w:rsidR="005A1C3E" w:rsidRPr="00F770E8" w:rsidRDefault="005A1C3E" w:rsidP="005F5EE6">
            <w:pPr>
              <w:cnfStyle w:val="000000000000" w:firstRow="0" w:lastRow="0" w:firstColumn="0" w:lastColumn="0" w:oddVBand="0" w:evenVBand="0" w:oddHBand="0" w:evenHBand="0" w:firstRowFirstColumn="0" w:firstRowLastColumn="0" w:lastRowFirstColumn="0" w:lastRowLastColumn="0"/>
              <w:rPr>
                <w:rFonts w:ascii="Verdana" w:hAnsi="Verdana" w:cs="CIDFont+F2"/>
                <w:sz w:val="18"/>
                <w:szCs w:val="18"/>
              </w:rPr>
            </w:pPr>
          </w:p>
        </w:tc>
      </w:tr>
      <w:tr w:rsidR="00F770E8" w:rsidRPr="002C7A8B" w14:paraId="26F4DA3D" w14:textId="77777777" w:rsidTr="0071219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15" w:type="dxa"/>
            <w:shd w:val="clear" w:color="auto" w:fill="auto"/>
          </w:tcPr>
          <w:p w14:paraId="358E9045" w14:textId="77777777" w:rsidR="005A1C3E" w:rsidRPr="00F770E8" w:rsidRDefault="005A1C3E" w:rsidP="005F5EE6">
            <w:pPr>
              <w:rPr>
                <w:rFonts w:ascii="Verdana" w:hAnsi="Verdana" w:cs="CIDFont+F2"/>
                <w:b w:val="0"/>
                <w:bCs w:val="0"/>
                <w:sz w:val="18"/>
                <w:szCs w:val="18"/>
              </w:rPr>
            </w:pPr>
          </w:p>
        </w:tc>
        <w:tc>
          <w:tcPr>
            <w:tcW w:w="2977" w:type="dxa"/>
            <w:shd w:val="clear" w:color="auto" w:fill="auto"/>
          </w:tcPr>
          <w:p w14:paraId="394168C7" w14:textId="77777777" w:rsidR="005A1C3E" w:rsidRPr="00F770E8" w:rsidRDefault="005A1C3E" w:rsidP="005F5EE6">
            <w:pPr>
              <w:cnfStyle w:val="000000100000" w:firstRow="0" w:lastRow="0" w:firstColumn="0" w:lastColumn="0" w:oddVBand="0" w:evenVBand="0" w:oddHBand="1" w:evenHBand="0" w:firstRowFirstColumn="0" w:firstRowLastColumn="0" w:lastRowFirstColumn="0" w:lastRowLastColumn="0"/>
              <w:rPr>
                <w:rFonts w:ascii="Verdana" w:hAnsi="Verdana" w:cs="CIDFont+F2"/>
                <w:sz w:val="18"/>
                <w:szCs w:val="18"/>
              </w:rPr>
            </w:pPr>
          </w:p>
        </w:tc>
        <w:tc>
          <w:tcPr>
            <w:tcW w:w="4162" w:type="dxa"/>
            <w:shd w:val="clear" w:color="auto" w:fill="auto"/>
          </w:tcPr>
          <w:p w14:paraId="1D5D7F99" w14:textId="77777777" w:rsidR="005A1C3E" w:rsidRPr="00F770E8" w:rsidRDefault="005A1C3E" w:rsidP="005F5EE6">
            <w:pPr>
              <w:cnfStyle w:val="000000100000" w:firstRow="0" w:lastRow="0" w:firstColumn="0" w:lastColumn="0" w:oddVBand="0" w:evenVBand="0" w:oddHBand="1" w:evenHBand="0" w:firstRowFirstColumn="0" w:firstRowLastColumn="0" w:lastRowFirstColumn="0" w:lastRowLastColumn="0"/>
              <w:rPr>
                <w:rFonts w:ascii="Verdana" w:hAnsi="Verdana" w:cs="CIDFont+F2"/>
                <w:sz w:val="18"/>
                <w:szCs w:val="18"/>
              </w:rPr>
            </w:pPr>
          </w:p>
        </w:tc>
      </w:tr>
    </w:tbl>
    <w:p w14:paraId="76368CB8" w14:textId="77777777" w:rsidR="005A1C3E" w:rsidRPr="002C7A8B" w:rsidRDefault="005A1C3E" w:rsidP="005F5EE6">
      <w:pPr>
        <w:spacing w:after="0" w:line="240" w:lineRule="auto"/>
        <w:rPr>
          <w:rFonts w:ascii="Verdana" w:hAnsi="Verdana" w:cs="CIDFont+F2"/>
          <w:sz w:val="18"/>
          <w:szCs w:val="18"/>
        </w:rPr>
      </w:pPr>
    </w:p>
    <w:tbl>
      <w:tblP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1955"/>
        <w:gridCol w:w="9"/>
        <w:gridCol w:w="1946"/>
        <w:gridCol w:w="18"/>
        <w:gridCol w:w="1937"/>
        <w:gridCol w:w="28"/>
        <w:gridCol w:w="1927"/>
        <w:gridCol w:w="37"/>
        <w:gridCol w:w="2061"/>
      </w:tblGrid>
      <w:tr w:rsidR="00F770E8" w:rsidRPr="002C7A8B" w14:paraId="6F542141" w14:textId="77777777" w:rsidTr="0002382D">
        <w:trPr>
          <w:trHeight w:val="300"/>
        </w:trPr>
        <w:tc>
          <w:tcPr>
            <w:tcW w:w="1964" w:type="dxa"/>
            <w:gridSpan w:val="2"/>
            <w:shd w:val="clear" w:color="auto" w:fill="auto"/>
            <w:noWrap/>
            <w:vAlign w:val="center"/>
            <w:hideMark/>
          </w:tcPr>
          <w:p w14:paraId="60FD58A8" w14:textId="77777777" w:rsidR="00F770E8" w:rsidRPr="002C7A8B" w:rsidRDefault="00F770E8" w:rsidP="005F5EE6">
            <w:pPr>
              <w:spacing w:after="0" w:line="240" w:lineRule="auto"/>
              <w:rPr>
                <w:rFonts w:ascii="Verdana" w:eastAsia="Times New Roman" w:hAnsi="Verdana" w:cs="Times New Roman"/>
                <w:sz w:val="18"/>
                <w:szCs w:val="18"/>
                <w:lang w:eastAsia="nl-NL"/>
              </w:rPr>
            </w:pPr>
            <w:r w:rsidRPr="002C7A8B">
              <w:rPr>
                <w:rFonts w:ascii="Verdana" w:eastAsia="Times New Roman" w:hAnsi="Verdana" w:cs="Times New Roman"/>
                <w:sz w:val="18"/>
                <w:szCs w:val="18"/>
                <w:lang w:eastAsia="nl-NL"/>
              </w:rPr>
              <w:t xml:space="preserve">Postcode 1 </w:t>
            </w:r>
          </w:p>
        </w:tc>
        <w:tc>
          <w:tcPr>
            <w:tcW w:w="1964" w:type="dxa"/>
            <w:gridSpan w:val="2"/>
            <w:shd w:val="clear" w:color="auto" w:fill="auto"/>
            <w:noWrap/>
            <w:vAlign w:val="center"/>
            <w:hideMark/>
          </w:tcPr>
          <w:p w14:paraId="723F1319" w14:textId="77777777" w:rsidR="00F770E8" w:rsidRPr="002C7A8B" w:rsidRDefault="00F770E8" w:rsidP="005F5EE6">
            <w:pPr>
              <w:spacing w:after="0" w:line="240" w:lineRule="auto"/>
              <w:rPr>
                <w:rFonts w:ascii="Verdana" w:eastAsia="Times New Roman" w:hAnsi="Verdana" w:cs="Times New Roman"/>
                <w:sz w:val="18"/>
                <w:szCs w:val="18"/>
                <w:lang w:eastAsia="nl-NL"/>
              </w:rPr>
            </w:pPr>
            <w:r w:rsidRPr="002C7A8B">
              <w:rPr>
                <w:rFonts w:ascii="Verdana" w:eastAsia="Times New Roman" w:hAnsi="Verdana" w:cs="Times New Roman"/>
                <w:sz w:val="18"/>
                <w:szCs w:val="18"/>
                <w:lang w:eastAsia="nl-NL"/>
              </w:rPr>
              <w:t xml:space="preserve">Postcode 2 </w:t>
            </w:r>
          </w:p>
        </w:tc>
        <w:tc>
          <w:tcPr>
            <w:tcW w:w="1965" w:type="dxa"/>
            <w:gridSpan w:val="2"/>
            <w:shd w:val="clear" w:color="auto" w:fill="auto"/>
            <w:noWrap/>
            <w:vAlign w:val="center"/>
            <w:hideMark/>
          </w:tcPr>
          <w:p w14:paraId="78CC9FC3" w14:textId="53E2803E" w:rsidR="00F770E8" w:rsidRPr="002C7A8B" w:rsidRDefault="00F770E8" w:rsidP="005F5EE6">
            <w:pPr>
              <w:spacing w:after="0" w:line="240" w:lineRule="auto"/>
              <w:rPr>
                <w:rFonts w:ascii="Verdana" w:eastAsia="Times New Roman" w:hAnsi="Verdana" w:cs="Times New Roman"/>
                <w:sz w:val="18"/>
                <w:szCs w:val="18"/>
                <w:lang w:eastAsia="nl-NL"/>
              </w:rPr>
            </w:pPr>
            <w:r w:rsidRPr="002C7A8B">
              <w:rPr>
                <w:rFonts w:ascii="Verdana" w:eastAsia="Times New Roman" w:hAnsi="Verdana" w:cs="Times New Roman"/>
                <w:sz w:val="18"/>
                <w:szCs w:val="18"/>
                <w:lang w:eastAsia="nl-NL"/>
              </w:rPr>
              <w:t xml:space="preserve">Postcode 3 </w:t>
            </w:r>
          </w:p>
        </w:tc>
        <w:tc>
          <w:tcPr>
            <w:tcW w:w="1964" w:type="dxa"/>
            <w:gridSpan w:val="2"/>
            <w:shd w:val="clear" w:color="auto" w:fill="auto"/>
            <w:noWrap/>
            <w:vAlign w:val="center"/>
            <w:hideMark/>
          </w:tcPr>
          <w:p w14:paraId="5D19FB71" w14:textId="77777777" w:rsidR="00F770E8" w:rsidRPr="002C7A8B" w:rsidRDefault="00F770E8" w:rsidP="005F5EE6">
            <w:pPr>
              <w:spacing w:after="0" w:line="240" w:lineRule="auto"/>
              <w:rPr>
                <w:rFonts w:ascii="Verdana" w:eastAsia="Times New Roman" w:hAnsi="Verdana" w:cs="Times New Roman"/>
                <w:sz w:val="18"/>
                <w:szCs w:val="18"/>
                <w:lang w:eastAsia="nl-NL"/>
              </w:rPr>
            </w:pPr>
            <w:r w:rsidRPr="002C7A8B">
              <w:rPr>
                <w:rFonts w:ascii="Verdana" w:eastAsia="Times New Roman" w:hAnsi="Verdana" w:cs="Times New Roman"/>
                <w:sz w:val="18"/>
                <w:szCs w:val="18"/>
                <w:lang w:eastAsia="nl-NL"/>
              </w:rPr>
              <w:t xml:space="preserve">Postcode 4 </w:t>
            </w:r>
          </w:p>
        </w:tc>
        <w:tc>
          <w:tcPr>
            <w:tcW w:w="2061" w:type="dxa"/>
            <w:shd w:val="clear" w:color="auto" w:fill="auto"/>
            <w:noWrap/>
            <w:vAlign w:val="center"/>
            <w:hideMark/>
          </w:tcPr>
          <w:p w14:paraId="48D004C7" w14:textId="77777777" w:rsidR="00F770E8" w:rsidRPr="002C7A8B" w:rsidRDefault="00F770E8" w:rsidP="005F5EE6">
            <w:pPr>
              <w:spacing w:after="0" w:line="240" w:lineRule="auto"/>
              <w:rPr>
                <w:rFonts w:ascii="Verdana" w:eastAsia="Times New Roman" w:hAnsi="Verdana" w:cs="Times New Roman"/>
                <w:sz w:val="18"/>
                <w:szCs w:val="18"/>
                <w:lang w:eastAsia="nl-NL"/>
              </w:rPr>
            </w:pPr>
            <w:r w:rsidRPr="002C7A8B">
              <w:rPr>
                <w:rFonts w:ascii="Verdana" w:eastAsia="Times New Roman" w:hAnsi="Verdana" w:cs="Times New Roman"/>
                <w:sz w:val="18"/>
                <w:szCs w:val="18"/>
                <w:lang w:eastAsia="nl-NL"/>
              </w:rPr>
              <w:t xml:space="preserve">Postcode 5 </w:t>
            </w:r>
          </w:p>
        </w:tc>
      </w:tr>
      <w:tr w:rsidR="00F770E8" w:rsidRPr="002C7A8B" w14:paraId="6BA7F0CA" w14:textId="77777777" w:rsidTr="0002382D">
        <w:trPr>
          <w:trHeight w:val="300"/>
        </w:trPr>
        <w:tc>
          <w:tcPr>
            <w:tcW w:w="1955" w:type="dxa"/>
            <w:shd w:val="clear" w:color="auto" w:fill="auto"/>
            <w:noWrap/>
            <w:vAlign w:val="center"/>
            <w:hideMark/>
          </w:tcPr>
          <w:p w14:paraId="098CA816" w14:textId="30F0B65C" w:rsidR="00F770E8" w:rsidRPr="002C7A8B" w:rsidRDefault="00F770E8" w:rsidP="005F5EE6">
            <w:pPr>
              <w:spacing w:after="0" w:line="240" w:lineRule="auto"/>
              <w:rPr>
                <w:rFonts w:ascii="Verdana" w:eastAsia="Times New Roman" w:hAnsi="Verdana" w:cs="Times New Roman"/>
                <w:sz w:val="18"/>
                <w:szCs w:val="18"/>
                <w:lang w:eastAsia="nl-NL"/>
              </w:rPr>
            </w:pPr>
          </w:p>
        </w:tc>
        <w:tc>
          <w:tcPr>
            <w:tcW w:w="1955" w:type="dxa"/>
            <w:gridSpan w:val="2"/>
            <w:shd w:val="clear" w:color="auto" w:fill="auto"/>
            <w:noWrap/>
            <w:vAlign w:val="center"/>
            <w:hideMark/>
          </w:tcPr>
          <w:p w14:paraId="74191600" w14:textId="51F1BFF0" w:rsidR="00F770E8" w:rsidRPr="002C7A8B" w:rsidRDefault="00F770E8" w:rsidP="005F5EE6">
            <w:pPr>
              <w:spacing w:after="0" w:line="240" w:lineRule="auto"/>
              <w:rPr>
                <w:rFonts w:ascii="Verdana" w:eastAsia="Times New Roman" w:hAnsi="Verdana" w:cs="Times New Roman"/>
                <w:sz w:val="18"/>
                <w:szCs w:val="18"/>
                <w:lang w:eastAsia="nl-NL"/>
              </w:rPr>
            </w:pPr>
          </w:p>
        </w:tc>
        <w:tc>
          <w:tcPr>
            <w:tcW w:w="1955" w:type="dxa"/>
            <w:gridSpan w:val="2"/>
            <w:shd w:val="clear" w:color="auto" w:fill="auto"/>
            <w:noWrap/>
            <w:vAlign w:val="center"/>
            <w:hideMark/>
          </w:tcPr>
          <w:p w14:paraId="016DFF2E" w14:textId="0E7C0CE1" w:rsidR="00F770E8" w:rsidRPr="002C7A8B" w:rsidRDefault="00F770E8" w:rsidP="005F5EE6">
            <w:pPr>
              <w:spacing w:after="0" w:line="240" w:lineRule="auto"/>
              <w:rPr>
                <w:rFonts w:ascii="Verdana" w:eastAsia="Times New Roman" w:hAnsi="Verdana" w:cs="Times New Roman"/>
                <w:sz w:val="18"/>
                <w:szCs w:val="18"/>
                <w:lang w:eastAsia="nl-NL"/>
              </w:rPr>
            </w:pPr>
          </w:p>
        </w:tc>
        <w:tc>
          <w:tcPr>
            <w:tcW w:w="1955" w:type="dxa"/>
            <w:gridSpan w:val="2"/>
            <w:shd w:val="clear" w:color="auto" w:fill="auto"/>
            <w:noWrap/>
            <w:vAlign w:val="center"/>
            <w:hideMark/>
          </w:tcPr>
          <w:p w14:paraId="73E340E1" w14:textId="48996931" w:rsidR="00F770E8" w:rsidRPr="002C7A8B" w:rsidRDefault="00F770E8" w:rsidP="005F5EE6">
            <w:pPr>
              <w:spacing w:after="0" w:line="240" w:lineRule="auto"/>
              <w:rPr>
                <w:rFonts w:ascii="Verdana" w:eastAsia="Times New Roman" w:hAnsi="Verdana" w:cs="Times New Roman"/>
                <w:sz w:val="18"/>
                <w:szCs w:val="18"/>
                <w:lang w:eastAsia="nl-NL"/>
              </w:rPr>
            </w:pPr>
          </w:p>
        </w:tc>
        <w:tc>
          <w:tcPr>
            <w:tcW w:w="2098" w:type="dxa"/>
            <w:gridSpan w:val="2"/>
            <w:shd w:val="clear" w:color="auto" w:fill="auto"/>
            <w:noWrap/>
            <w:vAlign w:val="center"/>
            <w:hideMark/>
          </w:tcPr>
          <w:p w14:paraId="703CE847" w14:textId="0D85630D" w:rsidR="00F770E8" w:rsidRPr="002C7A8B" w:rsidRDefault="00F770E8" w:rsidP="005F5EE6">
            <w:pPr>
              <w:spacing w:after="0" w:line="240" w:lineRule="auto"/>
              <w:rPr>
                <w:rFonts w:ascii="Verdana" w:eastAsia="Times New Roman" w:hAnsi="Verdana" w:cs="Times New Roman"/>
                <w:sz w:val="18"/>
                <w:szCs w:val="18"/>
                <w:lang w:eastAsia="nl-NL"/>
              </w:rPr>
            </w:pPr>
          </w:p>
        </w:tc>
      </w:tr>
      <w:tr w:rsidR="00F770E8" w:rsidRPr="002C7A8B" w14:paraId="5F373C17" w14:textId="77777777" w:rsidTr="0002382D">
        <w:trPr>
          <w:trHeight w:val="300"/>
        </w:trPr>
        <w:tc>
          <w:tcPr>
            <w:tcW w:w="1955" w:type="dxa"/>
            <w:shd w:val="clear" w:color="auto" w:fill="auto"/>
            <w:noWrap/>
            <w:vAlign w:val="center"/>
            <w:hideMark/>
          </w:tcPr>
          <w:p w14:paraId="24CD5F1C" w14:textId="77777777" w:rsidR="00F770E8" w:rsidRPr="002C7A8B" w:rsidRDefault="00F770E8" w:rsidP="005F5EE6">
            <w:pPr>
              <w:spacing w:after="0" w:line="240" w:lineRule="auto"/>
              <w:rPr>
                <w:rFonts w:ascii="Verdana" w:eastAsia="Times New Roman" w:hAnsi="Verdana" w:cs="Times New Roman"/>
                <w:sz w:val="18"/>
                <w:szCs w:val="18"/>
                <w:lang w:eastAsia="nl-NL"/>
              </w:rPr>
            </w:pPr>
            <w:r w:rsidRPr="002C7A8B">
              <w:rPr>
                <w:rFonts w:ascii="Verdana" w:eastAsia="Times New Roman" w:hAnsi="Verdana" w:cs="Times New Roman"/>
                <w:sz w:val="18"/>
                <w:szCs w:val="18"/>
                <w:lang w:eastAsia="nl-NL"/>
              </w:rPr>
              <w:t xml:space="preserve">Postcode 6 </w:t>
            </w:r>
          </w:p>
        </w:tc>
        <w:tc>
          <w:tcPr>
            <w:tcW w:w="1955" w:type="dxa"/>
            <w:gridSpan w:val="2"/>
            <w:shd w:val="clear" w:color="auto" w:fill="auto"/>
            <w:noWrap/>
            <w:vAlign w:val="center"/>
            <w:hideMark/>
          </w:tcPr>
          <w:p w14:paraId="75C67409" w14:textId="77777777" w:rsidR="00F770E8" w:rsidRPr="002C7A8B" w:rsidRDefault="00F770E8" w:rsidP="005F5EE6">
            <w:pPr>
              <w:spacing w:after="0" w:line="240" w:lineRule="auto"/>
              <w:rPr>
                <w:rFonts w:ascii="Verdana" w:eastAsia="Times New Roman" w:hAnsi="Verdana" w:cs="Times New Roman"/>
                <w:sz w:val="18"/>
                <w:szCs w:val="18"/>
                <w:lang w:eastAsia="nl-NL"/>
              </w:rPr>
            </w:pPr>
            <w:r w:rsidRPr="002C7A8B">
              <w:rPr>
                <w:rFonts w:ascii="Verdana" w:eastAsia="Times New Roman" w:hAnsi="Verdana" w:cs="Times New Roman"/>
                <w:sz w:val="18"/>
                <w:szCs w:val="18"/>
                <w:lang w:eastAsia="nl-NL"/>
              </w:rPr>
              <w:t xml:space="preserve">Postcode 7 </w:t>
            </w:r>
          </w:p>
        </w:tc>
        <w:tc>
          <w:tcPr>
            <w:tcW w:w="1955" w:type="dxa"/>
            <w:gridSpan w:val="2"/>
            <w:shd w:val="clear" w:color="auto" w:fill="auto"/>
            <w:noWrap/>
            <w:vAlign w:val="center"/>
            <w:hideMark/>
          </w:tcPr>
          <w:p w14:paraId="595E6651" w14:textId="6751162C" w:rsidR="00F770E8" w:rsidRPr="002C7A8B" w:rsidRDefault="00F770E8" w:rsidP="005F5EE6">
            <w:pPr>
              <w:spacing w:after="0" w:line="240" w:lineRule="auto"/>
              <w:rPr>
                <w:rFonts w:ascii="Verdana" w:eastAsia="Times New Roman" w:hAnsi="Verdana" w:cs="Times New Roman"/>
                <w:sz w:val="18"/>
                <w:szCs w:val="18"/>
                <w:lang w:eastAsia="nl-NL"/>
              </w:rPr>
            </w:pPr>
            <w:r w:rsidRPr="002C7A8B">
              <w:rPr>
                <w:rFonts w:ascii="Verdana" w:eastAsia="Times New Roman" w:hAnsi="Verdana" w:cs="Times New Roman"/>
                <w:sz w:val="18"/>
                <w:szCs w:val="18"/>
                <w:lang w:eastAsia="nl-NL"/>
              </w:rPr>
              <w:t xml:space="preserve">Postcode 8 </w:t>
            </w:r>
          </w:p>
        </w:tc>
        <w:tc>
          <w:tcPr>
            <w:tcW w:w="1955" w:type="dxa"/>
            <w:gridSpan w:val="2"/>
            <w:shd w:val="clear" w:color="auto" w:fill="auto"/>
            <w:noWrap/>
            <w:vAlign w:val="center"/>
            <w:hideMark/>
          </w:tcPr>
          <w:p w14:paraId="158824BE" w14:textId="77777777" w:rsidR="00F770E8" w:rsidRPr="002C7A8B" w:rsidRDefault="00F770E8" w:rsidP="005F5EE6">
            <w:pPr>
              <w:spacing w:after="0" w:line="240" w:lineRule="auto"/>
              <w:rPr>
                <w:rFonts w:ascii="Verdana" w:eastAsia="Times New Roman" w:hAnsi="Verdana" w:cs="Times New Roman"/>
                <w:sz w:val="18"/>
                <w:szCs w:val="18"/>
                <w:lang w:eastAsia="nl-NL"/>
              </w:rPr>
            </w:pPr>
            <w:r w:rsidRPr="002C7A8B">
              <w:rPr>
                <w:rFonts w:ascii="Verdana" w:eastAsia="Times New Roman" w:hAnsi="Verdana" w:cs="Times New Roman"/>
                <w:sz w:val="18"/>
                <w:szCs w:val="18"/>
                <w:lang w:eastAsia="nl-NL"/>
              </w:rPr>
              <w:t xml:space="preserve">Postcode 9 </w:t>
            </w:r>
          </w:p>
        </w:tc>
        <w:tc>
          <w:tcPr>
            <w:tcW w:w="2098" w:type="dxa"/>
            <w:gridSpan w:val="2"/>
            <w:shd w:val="clear" w:color="auto" w:fill="auto"/>
            <w:noWrap/>
            <w:vAlign w:val="center"/>
            <w:hideMark/>
          </w:tcPr>
          <w:p w14:paraId="22F65568" w14:textId="77777777" w:rsidR="00F770E8" w:rsidRPr="002C7A8B" w:rsidRDefault="00F770E8" w:rsidP="005F5EE6">
            <w:pPr>
              <w:spacing w:after="0" w:line="240" w:lineRule="auto"/>
              <w:rPr>
                <w:rFonts w:ascii="Verdana" w:eastAsia="Times New Roman" w:hAnsi="Verdana" w:cs="Times New Roman"/>
                <w:sz w:val="18"/>
                <w:szCs w:val="18"/>
                <w:lang w:eastAsia="nl-NL"/>
              </w:rPr>
            </w:pPr>
            <w:r w:rsidRPr="002C7A8B">
              <w:rPr>
                <w:rFonts w:ascii="Verdana" w:eastAsia="Times New Roman" w:hAnsi="Verdana" w:cs="Times New Roman"/>
                <w:sz w:val="18"/>
                <w:szCs w:val="18"/>
                <w:lang w:eastAsia="nl-NL"/>
              </w:rPr>
              <w:t>Postcode 10</w:t>
            </w:r>
          </w:p>
        </w:tc>
      </w:tr>
      <w:tr w:rsidR="00F770E8" w:rsidRPr="002C7A8B" w14:paraId="44206D74" w14:textId="77777777" w:rsidTr="0002382D">
        <w:trPr>
          <w:trHeight w:val="300"/>
        </w:trPr>
        <w:tc>
          <w:tcPr>
            <w:tcW w:w="1955" w:type="dxa"/>
            <w:shd w:val="clear" w:color="auto" w:fill="auto"/>
            <w:noWrap/>
            <w:vAlign w:val="center"/>
            <w:hideMark/>
          </w:tcPr>
          <w:p w14:paraId="650918DE" w14:textId="1D90AAB6" w:rsidR="00F770E8" w:rsidRPr="002C7A8B" w:rsidRDefault="00F770E8" w:rsidP="005F5EE6">
            <w:pPr>
              <w:spacing w:after="0" w:line="240" w:lineRule="auto"/>
              <w:rPr>
                <w:rFonts w:ascii="Verdana" w:eastAsia="Times New Roman" w:hAnsi="Verdana" w:cs="Times New Roman"/>
                <w:sz w:val="18"/>
                <w:szCs w:val="18"/>
                <w:lang w:eastAsia="nl-NL"/>
              </w:rPr>
            </w:pPr>
          </w:p>
        </w:tc>
        <w:tc>
          <w:tcPr>
            <w:tcW w:w="1955" w:type="dxa"/>
            <w:gridSpan w:val="2"/>
            <w:shd w:val="clear" w:color="auto" w:fill="auto"/>
            <w:noWrap/>
            <w:vAlign w:val="center"/>
            <w:hideMark/>
          </w:tcPr>
          <w:p w14:paraId="290BE6AC" w14:textId="425D4064" w:rsidR="00F770E8" w:rsidRPr="002C7A8B" w:rsidRDefault="00F770E8" w:rsidP="005F5EE6">
            <w:pPr>
              <w:spacing w:after="0" w:line="240" w:lineRule="auto"/>
              <w:rPr>
                <w:rFonts w:ascii="Verdana" w:eastAsia="Times New Roman" w:hAnsi="Verdana" w:cs="Times New Roman"/>
                <w:sz w:val="18"/>
                <w:szCs w:val="18"/>
                <w:lang w:eastAsia="nl-NL"/>
              </w:rPr>
            </w:pPr>
          </w:p>
        </w:tc>
        <w:tc>
          <w:tcPr>
            <w:tcW w:w="1955" w:type="dxa"/>
            <w:gridSpan w:val="2"/>
            <w:shd w:val="clear" w:color="auto" w:fill="auto"/>
            <w:noWrap/>
            <w:vAlign w:val="center"/>
            <w:hideMark/>
          </w:tcPr>
          <w:p w14:paraId="489D2F26" w14:textId="4806D154" w:rsidR="00F770E8" w:rsidRPr="002C7A8B" w:rsidRDefault="00F770E8" w:rsidP="005F5EE6">
            <w:pPr>
              <w:spacing w:after="0" w:line="240" w:lineRule="auto"/>
              <w:rPr>
                <w:rFonts w:ascii="Verdana" w:eastAsia="Times New Roman" w:hAnsi="Verdana" w:cs="Times New Roman"/>
                <w:sz w:val="18"/>
                <w:szCs w:val="18"/>
                <w:lang w:eastAsia="nl-NL"/>
              </w:rPr>
            </w:pPr>
          </w:p>
        </w:tc>
        <w:tc>
          <w:tcPr>
            <w:tcW w:w="1955" w:type="dxa"/>
            <w:gridSpan w:val="2"/>
            <w:shd w:val="clear" w:color="auto" w:fill="auto"/>
            <w:noWrap/>
            <w:vAlign w:val="center"/>
            <w:hideMark/>
          </w:tcPr>
          <w:p w14:paraId="51269667" w14:textId="4065694C" w:rsidR="00F770E8" w:rsidRPr="002C7A8B" w:rsidRDefault="00F770E8" w:rsidP="005F5EE6">
            <w:pPr>
              <w:spacing w:after="0" w:line="240" w:lineRule="auto"/>
              <w:rPr>
                <w:rFonts w:ascii="Verdana" w:eastAsia="Times New Roman" w:hAnsi="Verdana" w:cs="Times New Roman"/>
                <w:sz w:val="18"/>
                <w:szCs w:val="18"/>
                <w:lang w:eastAsia="nl-NL"/>
              </w:rPr>
            </w:pPr>
          </w:p>
        </w:tc>
        <w:tc>
          <w:tcPr>
            <w:tcW w:w="2098" w:type="dxa"/>
            <w:gridSpan w:val="2"/>
            <w:shd w:val="clear" w:color="auto" w:fill="auto"/>
            <w:noWrap/>
            <w:vAlign w:val="center"/>
            <w:hideMark/>
          </w:tcPr>
          <w:p w14:paraId="5064BFD7" w14:textId="02B6DC86" w:rsidR="00F770E8" w:rsidRPr="002C7A8B" w:rsidRDefault="00F770E8" w:rsidP="005F5EE6">
            <w:pPr>
              <w:spacing w:after="0" w:line="240" w:lineRule="auto"/>
              <w:rPr>
                <w:rFonts w:ascii="Verdana" w:eastAsia="Times New Roman" w:hAnsi="Verdana" w:cs="Times New Roman"/>
                <w:sz w:val="18"/>
                <w:szCs w:val="18"/>
                <w:lang w:eastAsia="nl-NL"/>
              </w:rPr>
            </w:pPr>
          </w:p>
        </w:tc>
      </w:tr>
    </w:tbl>
    <w:p w14:paraId="3D6C87F6" w14:textId="3AB04F0B" w:rsidR="000E4442" w:rsidRPr="006E26A2" w:rsidRDefault="718143CB" w:rsidP="004C4AAE">
      <w:pPr>
        <w:pStyle w:val="Heading1"/>
        <w:numPr>
          <w:ilvl w:val="0"/>
          <w:numId w:val="74"/>
        </w:numPr>
        <w:ind w:left="357" w:hanging="357"/>
      </w:pPr>
      <w:bookmarkStart w:id="7" w:name="_Toc198825867"/>
      <w:r w:rsidRPr="006E26A2">
        <w:t>Toelichting voorlopig/definitief ontwerp</w:t>
      </w:r>
      <w:bookmarkEnd w:id="7"/>
    </w:p>
    <w:p w14:paraId="0F84224C" w14:textId="2DF4A372" w:rsidR="00AF47B6" w:rsidRPr="005C3B67" w:rsidRDefault="358C2D1A" w:rsidP="5D920F0A">
      <w:pPr>
        <w:spacing w:after="0" w:line="240" w:lineRule="exact"/>
        <w:rPr>
          <w:rFonts w:ascii="Verdana" w:hAnsi="Verdana"/>
          <w:sz w:val="18"/>
          <w:szCs w:val="18"/>
        </w:rPr>
      </w:pPr>
      <w:r w:rsidRPr="5D920F0A">
        <w:rPr>
          <w:rFonts w:ascii="Verdana" w:hAnsi="Verdana" w:cs="CIDFont+F2"/>
          <w:color w:val="000000" w:themeColor="text1"/>
          <w:sz w:val="18"/>
          <w:szCs w:val="18"/>
        </w:rPr>
        <w:t xml:space="preserve">Beschrijf de buurt of wijk die u op het </w:t>
      </w:r>
      <w:r w:rsidR="5CE1C408" w:rsidRPr="5D920F0A">
        <w:rPr>
          <w:rFonts w:ascii="Verdana" w:hAnsi="Verdana" w:cs="CIDFont+F2"/>
          <w:color w:val="000000" w:themeColor="text1"/>
          <w:sz w:val="18"/>
          <w:szCs w:val="18"/>
        </w:rPr>
        <w:t>energie-</w:t>
      </w:r>
      <w:r w:rsidRPr="5D920F0A">
        <w:rPr>
          <w:rFonts w:ascii="Verdana" w:hAnsi="Verdana" w:cs="CIDFont+F2"/>
          <w:color w:val="000000" w:themeColor="text1"/>
          <w:sz w:val="18"/>
          <w:szCs w:val="18"/>
        </w:rPr>
        <w:t xml:space="preserve">efficiënte warmtenet aansluit. Dit noemen we het </w:t>
      </w:r>
      <w:r w:rsidR="19E480C1" w:rsidRPr="5D920F0A">
        <w:rPr>
          <w:rFonts w:ascii="Verdana" w:hAnsi="Verdana"/>
          <w:sz w:val="18"/>
          <w:szCs w:val="18"/>
        </w:rPr>
        <w:t xml:space="preserve">projectgebied. Dit </w:t>
      </w:r>
      <w:r w:rsidR="5E5E6C59" w:rsidRPr="5D920F0A">
        <w:rPr>
          <w:rFonts w:ascii="Verdana" w:hAnsi="Verdana"/>
          <w:sz w:val="18"/>
          <w:szCs w:val="18"/>
        </w:rPr>
        <w:t xml:space="preserve">is </w:t>
      </w:r>
      <w:r w:rsidR="19E480C1" w:rsidRPr="5D920F0A">
        <w:rPr>
          <w:rFonts w:ascii="Verdana" w:hAnsi="Verdana"/>
          <w:sz w:val="18"/>
          <w:szCs w:val="18"/>
        </w:rPr>
        <w:t xml:space="preserve">het </w:t>
      </w:r>
      <w:r w:rsidRPr="5D920F0A">
        <w:rPr>
          <w:rFonts w:ascii="Verdana" w:hAnsi="Verdana"/>
          <w:sz w:val="18"/>
          <w:szCs w:val="18"/>
        </w:rPr>
        <w:t xml:space="preserve">geografisch aaneengesloten </w:t>
      </w:r>
      <w:r w:rsidR="19E480C1" w:rsidRPr="5D920F0A">
        <w:rPr>
          <w:rFonts w:ascii="Verdana" w:hAnsi="Verdana"/>
          <w:sz w:val="18"/>
          <w:szCs w:val="18"/>
        </w:rPr>
        <w:t xml:space="preserve">gebied waarbinnen het </w:t>
      </w:r>
      <w:r w:rsidR="3F98DC55" w:rsidRPr="5D920F0A">
        <w:rPr>
          <w:rFonts w:ascii="Verdana" w:hAnsi="Verdana"/>
          <w:sz w:val="18"/>
          <w:szCs w:val="18"/>
        </w:rPr>
        <w:t>nieuwe</w:t>
      </w:r>
      <w:r w:rsidR="19E480C1" w:rsidRPr="5D920F0A">
        <w:rPr>
          <w:rFonts w:ascii="Verdana" w:hAnsi="Verdana"/>
          <w:sz w:val="18"/>
          <w:szCs w:val="18"/>
        </w:rPr>
        <w:t xml:space="preserve"> energie-efficiënte warmtenet warmte kan leveren</w:t>
      </w:r>
      <w:r w:rsidR="0DC1E4F7" w:rsidRPr="5D920F0A">
        <w:rPr>
          <w:rFonts w:ascii="Verdana" w:hAnsi="Verdana"/>
          <w:sz w:val="18"/>
          <w:szCs w:val="18"/>
        </w:rPr>
        <w:t>.</w:t>
      </w:r>
      <w:r w:rsidR="13335CA3" w:rsidRPr="5D920F0A">
        <w:rPr>
          <w:rFonts w:ascii="Verdana" w:hAnsi="Verdana"/>
          <w:sz w:val="18"/>
          <w:szCs w:val="18"/>
        </w:rPr>
        <w:t xml:space="preserve"> </w:t>
      </w:r>
      <w:r w:rsidR="0EA1F3CD" w:rsidRPr="5D920F0A">
        <w:rPr>
          <w:rFonts w:ascii="Verdana" w:hAnsi="Verdana"/>
          <w:sz w:val="18"/>
          <w:szCs w:val="18"/>
        </w:rPr>
        <w:t xml:space="preserve">Zie de figuur hieronder als voorbeeld. </w:t>
      </w:r>
    </w:p>
    <w:p w14:paraId="683FD7B8" w14:textId="52AD9BA6" w:rsidR="00AF47B6" w:rsidRPr="005C3B67" w:rsidRDefault="00AF47B6" w:rsidP="5D920F0A">
      <w:pPr>
        <w:spacing w:after="0" w:line="240" w:lineRule="exact"/>
        <w:rPr>
          <w:rFonts w:ascii="Verdana" w:hAnsi="Verdana" w:cs="CIDFont+F2"/>
          <w:color w:val="000000" w:themeColor="text1"/>
          <w:sz w:val="18"/>
          <w:szCs w:val="18"/>
        </w:rPr>
      </w:pPr>
    </w:p>
    <w:p w14:paraId="5D495C25" w14:textId="336B8E04" w:rsidR="00AF47B6" w:rsidRPr="005C3B67" w:rsidRDefault="0EA1F3CD" w:rsidP="5D920F0A">
      <w:pPr>
        <w:spacing w:after="0" w:line="240" w:lineRule="exact"/>
        <w:rPr>
          <w:rFonts w:ascii="Verdana" w:hAnsi="Verdana"/>
          <w:sz w:val="18"/>
          <w:szCs w:val="18"/>
        </w:rPr>
      </w:pPr>
      <w:r w:rsidRPr="5D920F0A">
        <w:rPr>
          <w:rFonts w:ascii="Verdana" w:hAnsi="Verdana" w:cs="CIDFont+F2"/>
          <w:color w:val="000000" w:themeColor="text1"/>
          <w:sz w:val="18"/>
          <w:szCs w:val="18"/>
        </w:rPr>
        <w:t xml:space="preserve">De gebiedsgrens </w:t>
      </w:r>
      <w:r w:rsidR="4A11A024" w:rsidRPr="5D920F0A">
        <w:rPr>
          <w:rFonts w:ascii="Verdana" w:hAnsi="Verdana" w:cs="CIDFont+F2"/>
          <w:color w:val="000000" w:themeColor="text1"/>
          <w:sz w:val="18"/>
          <w:szCs w:val="18"/>
        </w:rPr>
        <w:t xml:space="preserve">is de buitengrens van </w:t>
      </w:r>
      <w:r w:rsidRPr="5D920F0A">
        <w:rPr>
          <w:rFonts w:ascii="Verdana" w:hAnsi="Verdana" w:cs="CIDFont+F2"/>
          <w:color w:val="000000" w:themeColor="text1"/>
          <w:sz w:val="18"/>
          <w:szCs w:val="18"/>
        </w:rPr>
        <w:t>het hele projectgebied</w:t>
      </w:r>
      <w:r w:rsidR="7CA02D54" w:rsidRPr="5D920F0A">
        <w:rPr>
          <w:rFonts w:ascii="Verdana" w:hAnsi="Verdana" w:cs="CIDFont+F2"/>
          <w:color w:val="000000" w:themeColor="text1"/>
          <w:sz w:val="18"/>
          <w:szCs w:val="18"/>
        </w:rPr>
        <w:t>.</w:t>
      </w:r>
      <w:r w:rsidRPr="5D920F0A">
        <w:rPr>
          <w:rFonts w:ascii="Verdana" w:hAnsi="Verdana" w:cs="CIDFont+F2"/>
          <w:color w:val="000000" w:themeColor="text1"/>
          <w:sz w:val="18"/>
          <w:szCs w:val="18"/>
        </w:rPr>
        <w:t xml:space="preserve"> </w:t>
      </w:r>
      <w:r w:rsidR="10CAFD54" w:rsidRPr="5D920F0A">
        <w:rPr>
          <w:rFonts w:ascii="Verdana" w:hAnsi="Verdana" w:cs="CIDFont+F2"/>
          <w:color w:val="000000" w:themeColor="text1"/>
          <w:sz w:val="18"/>
          <w:szCs w:val="18"/>
        </w:rPr>
        <w:t>D</w:t>
      </w:r>
      <w:r w:rsidRPr="5D920F0A">
        <w:rPr>
          <w:rFonts w:ascii="Verdana" w:hAnsi="Verdana" w:cs="CIDFont+F2"/>
          <w:color w:val="000000" w:themeColor="text1"/>
          <w:sz w:val="18"/>
          <w:szCs w:val="18"/>
        </w:rPr>
        <w:t xml:space="preserve">aarin </w:t>
      </w:r>
      <w:r w:rsidR="78939A93" w:rsidRPr="5D920F0A">
        <w:rPr>
          <w:rFonts w:ascii="Verdana" w:hAnsi="Verdana" w:cs="CIDFont+F2"/>
          <w:color w:val="000000" w:themeColor="text1"/>
          <w:sz w:val="18"/>
          <w:szCs w:val="18"/>
        </w:rPr>
        <w:t>bevinden zich</w:t>
      </w:r>
      <w:r w:rsidRPr="5D920F0A">
        <w:rPr>
          <w:rFonts w:ascii="Verdana" w:hAnsi="Verdana" w:cs="CIDFont+F2"/>
          <w:color w:val="000000" w:themeColor="text1"/>
          <w:sz w:val="18"/>
          <w:szCs w:val="18"/>
        </w:rPr>
        <w:t xml:space="preserve"> mogelijk kleinverbruikers in de bestaande bouw, grootverbruikers en nieuwbouw. Binnen het projectgebied </w:t>
      </w:r>
      <w:r w:rsidR="5C2419A8" w:rsidRPr="5D920F0A">
        <w:rPr>
          <w:rFonts w:ascii="Verdana" w:hAnsi="Verdana" w:cs="CIDFont+F2"/>
          <w:color w:val="000000" w:themeColor="text1"/>
          <w:sz w:val="18"/>
          <w:szCs w:val="18"/>
        </w:rPr>
        <w:t xml:space="preserve">legt </w:t>
      </w:r>
      <w:r w:rsidRPr="5D920F0A">
        <w:rPr>
          <w:rFonts w:ascii="Verdana" w:hAnsi="Verdana" w:cs="CIDFont+F2"/>
          <w:color w:val="000000" w:themeColor="text1"/>
          <w:sz w:val="18"/>
          <w:szCs w:val="18"/>
        </w:rPr>
        <w:t xml:space="preserve">u een of meerdere wijkdistributienet(ten) en aansluitingen </w:t>
      </w:r>
      <w:r w:rsidR="194A21A7" w:rsidRPr="5D920F0A">
        <w:rPr>
          <w:rFonts w:ascii="Verdana" w:hAnsi="Verdana" w:cs="CIDFont+F2"/>
          <w:color w:val="000000" w:themeColor="text1"/>
          <w:sz w:val="18"/>
          <w:szCs w:val="18"/>
        </w:rPr>
        <w:t>aan</w:t>
      </w:r>
      <w:r w:rsidRPr="5D920F0A">
        <w:rPr>
          <w:rFonts w:ascii="Verdana" w:hAnsi="Verdana" w:cs="CIDFont+F2"/>
          <w:color w:val="000000" w:themeColor="text1"/>
          <w:sz w:val="18"/>
          <w:szCs w:val="18"/>
        </w:rPr>
        <w:t xml:space="preserve"> voor grootverbruikers. Ook zijn er mogelijk gebouwen binnen het projectgebied die wel geschikt zijn voor het aansluiten op een warmtenet, maar </w:t>
      </w:r>
      <w:r w:rsidR="7F8A709F" w:rsidRPr="5D920F0A">
        <w:rPr>
          <w:rFonts w:ascii="Verdana" w:hAnsi="Verdana" w:cs="CIDFont+F2"/>
          <w:color w:val="000000" w:themeColor="text1"/>
          <w:sz w:val="18"/>
          <w:szCs w:val="18"/>
        </w:rPr>
        <w:t xml:space="preserve">die </w:t>
      </w:r>
      <w:r w:rsidRPr="5D920F0A">
        <w:rPr>
          <w:rFonts w:ascii="Verdana" w:hAnsi="Verdana" w:cs="CIDFont+F2"/>
          <w:color w:val="000000" w:themeColor="text1"/>
          <w:sz w:val="18"/>
          <w:szCs w:val="18"/>
        </w:rPr>
        <w:t xml:space="preserve">u binnen dit project </w:t>
      </w:r>
      <w:r w:rsidR="167E1E16" w:rsidRPr="5D920F0A">
        <w:rPr>
          <w:rFonts w:ascii="Verdana" w:hAnsi="Verdana" w:cs="CIDFont+F2"/>
          <w:color w:val="000000" w:themeColor="text1"/>
          <w:sz w:val="18"/>
          <w:szCs w:val="18"/>
        </w:rPr>
        <w:t>niet aansluit</w:t>
      </w:r>
      <w:r w:rsidRPr="5D920F0A">
        <w:rPr>
          <w:rFonts w:ascii="Verdana" w:hAnsi="Verdana" w:cs="CIDFont+F2"/>
          <w:color w:val="000000" w:themeColor="text1"/>
          <w:sz w:val="18"/>
          <w:szCs w:val="18"/>
        </w:rPr>
        <w:t xml:space="preserve">. </w:t>
      </w:r>
    </w:p>
    <w:p w14:paraId="0076BC5F" w14:textId="248EA7F2" w:rsidR="00AF47B6" w:rsidRPr="005C3B67" w:rsidRDefault="00AF47B6" w:rsidP="5D920F0A">
      <w:pPr>
        <w:spacing w:after="0" w:line="240" w:lineRule="exact"/>
        <w:rPr>
          <w:rFonts w:ascii="Verdana" w:hAnsi="Verdana"/>
          <w:sz w:val="18"/>
          <w:szCs w:val="18"/>
        </w:rPr>
      </w:pPr>
    </w:p>
    <w:p w14:paraId="0B374ECB" w14:textId="443EA17F" w:rsidR="00AF47B6" w:rsidRPr="005C3B67" w:rsidRDefault="7869FB36" w:rsidP="5D920F0A">
      <w:pPr>
        <w:spacing w:after="0" w:line="240" w:lineRule="exact"/>
        <w:rPr>
          <w:rFonts w:ascii="Verdana" w:hAnsi="Verdana"/>
          <w:sz w:val="18"/>
          <w:szCs w:val="18"/>
        </w:rPr>
      </w:pPr>
      <w:r w:rsidRPr="5D920F0A">
        <w:rPr>
          <w:rFonts w:ascii="Verdana" w:hAnsi="Verdana"/>
          <w:sz w:val="18"/>
          <w:szCs w:val="18"/>
        </w:rPr>
        <w:t xml:space="preserve">Een voorwaarde is dat het primaire warmtenet (aangegeven als het oranje tracé op de kaart) zodanig is ontworpen en </w:t>
      </w:r>
      <w:r w:rsidRPr="3F14B257">
        <w:rPr>
          <w:rFonts w:ascii="Verdana" w:hAnsi="Verdana"/>
          <w:sz w:val="18"/>
          <w:szCs w:val="18"/>
        </w:rPr>
        <w:t>gedimensioneerd</w:t>
      </w:r>
      <w:r w:rsidRPr="5D920F0A">
        <w:rPr>
          <w:rFonts w:ascii="Verdana" w:hAnsi="Verdana"/>
          <w:sz w:val="18"/>
          <w:szCs w:val="18"/>
        </w:rPr>
        <w:t xml:space="preserve"> dat het in de toekomst de warmtevraag van het hele projectgebied kan bedienen. Zo is het systeem toekomstbestendig.</w:t>
      </w:r>
      <w:r w:rsidR="47E1C1AF" w:rsidRPr="5D920F0A">
        <w:rPr>
          <w:rFonts w:ascii="Verdana" w:hAnsi="Verdana"/>
          <w:sz w:val="18"/>
          <w:szCs w:val="18"/>
        </w:rPr>
        <w:t xml:space="preserve"> </w:t>
      </w:r>
    </w:p>
    <w:p w14:paraId="4834F286" w14:textId="2481D6A5" w:rsidR="00AF47B6" w:rsidRPr="005C3B67" w:rsidRDefault="00AF47B6" w:rsidP="5D920F0A">
      <w:pPr>
        <w:spacing w:after="0" w:line="240" w:lineRule="exact"/>
        <w:rPr>
          <w:rFonts w:ascii="Verdana" w:hAnsi="Verdana"/>
          <w:sz w:val="18"/>
          <w:szCs w:val="18"/>
        </w:rPr>
      </w:pPr>
    </w:p>
    <w:p w14:paraId="3191D181" w14:textId="7054F161" w:rsidR="00AF47B6" w:rsidRPr="005C3B67" w:rsidRDefault="7C361867" w:rsidP="006524D9">
      <w:pPr>
        <w:spacing w:after="0" w:line="240" w:lineRule="exact"/>
        <w:rPr>
          <w:rFonts w:ascii="Verdana" w:hAnsi="Verdana"/>
          <w:sz w:val="18"/>
          <w:szCs w:val="18"/>
        </w:rPr>
      </w:pPr>
      <w:r w:rsidRPr="5D920F0A">
        <w:rPr>
          <w:rFonts w:ascii="Verdana" w:hAnsi="Verdana"/>
          <w:sz w:val="18"/>
          <w:szCs w:val="18"/>
        </w:rPr>
        <w:t>Daarnaast levert het</w:t>
      </w:r>
      <w:r w:rsidR="36FAC8B5" w:rsidRPr="5D920F0A">
        <w:rPr>
          <w:rFonts w:ascii="Verdana" w:hAnsi="Verdana"/>
          <w:sz w:val="18"/>
          <w:szCs w:val="18"/>
        </w:rPr>
        <w:t xml:space="preserve"> warmtenet aan </w:t>
      </w:r>
      <w:r w:rsidRPr="5D920F0A">
        <w:rPr>
          <w:rFonts w:ascii="Verdana" w:hAnsi="Verdana"/>
          <w:sz w:val="18"/>
          <w:szCs w:val="18"/>
        </w:rPr>
        <w:t>minimaal</w:t>
      </w:r>
      <w:r w:rsidR="36FAC8B5" w:rsidRPr="5D920F0A">
        <w:rPr>
          <w:rFonts w:ascii="Verdana" w:hAnsi="Verdana"/>
          <w:sz w:val="18"/>
          <w:szCs w:val="18"/>
        </w:rPr>
        <w:t xml:space="preserve"> 250 kleinverbruikersaansluitingen of woningen achter een blokaansluiting verspreid over </w:t>
      </w:r>
      <w:r w:rsidRPr="5D920F0A">
        <w:rPr>
          <w:rFonts w:ascii="Verdana" w:hAnsi="Verdana"/>
          <w:sz w:val="18"/>
          <w:szCs w:val="18"/>
        </w:rPr>
        <w:t xml:space="preserve">minimaal </w:t>
      </w:r>
      <w:r w:rsidR="36FAC8B5" w:rsidRPr="5D920F0A">
        <w:rPr>
          <w:rFonts w:ascii="Verdana" w:hAnsi="Verdana"/>
          <w:sz w:val="18"/>
          <w:szCs w:val="18"/>
        </w:rPr>
        <w:t>5 gebouwen</w:t>
      </w:r>
      <w:r w:rsidRPr="5D920F0A">
        <w:rPr>
          <w:rFonts w:ascii="Verdana" w:hAnsi="Verdana"/>
          <w:sz w:val="18"/>
          <w:szCs w:val="18"/>
        </w:rPr>
        <w:t>.</w:t>
      </w:r>
      <w:r w:rsidR="36FAC8B5" w:rsidRPr="5D920F0A">
        <w:rPr>
          <w:rFonts w:ascii="Verdana" w:hAnsi="Verdana"/>
          <w:sz w:val="18"/>
          <w:szCs w:val="18"/>
        </w:rPr>
        <w:t xml:space="preserve"> </w:t>
      </w:r>
      <w:r w:rsidR="7615EAE4" w:rsidRPr="5D920F0A">
        <w:rPr>
          <w:rFonts w:ascii="Verdana" w:hAnsi="Verdana" w:cs="CIDFont+F2"/>
          <w:color w:val="000000" w:themeColor="text1"/>
          <w:sz w:val="18"/>
          <w:szCs w:val="18"/>
        </w:rPr>
        <w:t xml:space="preserve">Het </w:t>
      </w:r>
      <w:r w:rsidR="0E7027AF" w:rsidRPr="5D920F0A">
        <w:rPr>
          <w:rFonts w:ascii="Verdana" w:hAnsi="Verdana" w:cs="CIDFont+F2"/>
          <w:color w:val="000000" w:themeColor="text1"/>
          <w:sz w:val="18"/>
          <w:szCs w:val="18"/>
        </w:rPr>
        <w:t>is ook mogelijk</w:t>
      </w:r>
      <w:r w:rsidR="7615EAE4" w:rsidRPr="5D920F0A">
        <w:rPr>
          <w:rFonts w:ascii="Verdana" w:hAnsi="Verdana" w:cs="CIDFont+F2"/>
          <w:color w:val="000000" w:themeColor="text1"/>
          <w:sz w:val="18"/>
          <w:szCs w:val="18"/>
        </w:rPr>
        <w:t xml:space="preserve"> dat er </w:t>
      </w:r>
      <w:r w:rsidR="0C9EB974" w:rsidRPr="5D920F0A">
        <w:rPr>
          <w:rFonts w:ascii="Verdana" w:hAnsi="Verdana" w:cs="CIDFont+F2"/>
          <w:color w:val="000000" w:themeColor="text1"/>
          <w:sz w:val="18"/>
          <w:szCs w:val="18"/>
        </w:rPr>
        <w:t xml:space="preserve">gebouwen zijn </w:t>
      </w:r>
      <w:r w:rsidR="1855E2FC" w:rsidRPr="5D920F0A">
        <w:rPr>
          <w:rFonts w:ascii="Verdana" w:hAnsi="Verdana" w:cs="CIDFont+F2"/>
          <w:color w:val="000000" w:themeColor="text1"/>
          <w:sz w:val="18"/>
          <w:szCs w:val="18"/>
        </w:rPr>
        <w:t xml:space="preserve">die </w:t>
      </w:r>
      <w:r w:rsidR="7927374C" w:rsidRPr="5D920F0A">
        <w:rPr>
          <w:rFonts w:ascii="Verdana" w:hAnsi="Verdana" w:cs="CIDFont+F2"/>
          <w:color w:val="000000" w:themeColor="text1"/>
          <w:sz w:val="18"/>
          <w:szCs w:val="18"/>
        </w:rPr>
        <w:t>waarschijnlijk</w:t>
      </w:r>
      <w:r w:rsidR="72E0D0EC" w:rsidRPr="5D920F0A">
        <w:rPr>
          <w:rFonts w:ascii="Verdana" w:hAnsi="Verdana" w:cs="CIDFont+F2"/>
          <w:color w:val="000000" w:themeColor="text1"/>
          <w:sz w:val="18"/>
          <w:szCs w:val="18"/>
        </w:rPr>
        <w:t xml:space="preserve"> nooit een </w:t>
      </w:r>
      <w:r w:rsidR="6C298154" w:rsidRPr="5D920F0A">
        <w:rPr>
          <w:rFonts w:ascii="Verdana" w:hAnsi="Verdana" w:cs="CIDFont+F2"/>
          <w:color w:val="000000" w:themeColor="text1"/>
          <w:sz w:val="18"/>
          <w:szCs w:val="18"/>
        </w:rPr>
        <w:t>warmtenetaansluiting krijgen</w:t>
      </w:r>
      <w:r w:rsidR="1621823C" w:rsidRPr="5D920F0A">
        <w:rPr>
          <w:rFonts w:ascii="Verdana" w:hAnsi="Verdana" w:cs="CIDFont+F2"/>
          <w:color w:val="000000" w:themeColor="text1"/>
          <w:sz w:val="18"/>
          <w:szCs w:val="18"/>
        </w:rPr>
        <w:t>.</w:t>
      </w:r>
      <w:r w:rsidR="6C298154" w:rsidRPr="5D920F0A">
        <w:rPr>
          <w:rFonts w:ascii="Verdana" w:hAnsi="Verdana" w:cs="CIDFont+F2"/>
          <w:color w:val="000000" w:themeColor="text1"/>
          <w:sz w:val="18"/>
          <w:szCs w:val="18"/>
        </w:rPr>
        <w:t xml:space="preserve"> </w:t>
      </w:r>
      <w:r w:rsidR="2F221588" w:rsidRPr="5D920F0A">
        <w:rPr>
          <w:rFonts w:ascii="Verdana" w:hAnsi="Verdana" w:cs="CIDFont+F2"/>
          <w:color w:val="000000" w:themeColor="text1"/>
          <w:sz w:val="18"/>
          <w:szCs w:val="18"/>
        </w:rPr>
        <w:t>B</w:t>
      </w:r>
      <w:r w:rsidR="6C298154" w:rsidRPr="5D920F0A">
        <w:rPr>
          <w:rFonts w:ascii="Verdana" w:hAnsi="Verdana" w:cs="CIDFont+F2"/>
          <w:color w:val="000000" w:themeColor="text1"/>
          <w:sz w:val="18"/>
          <w:szCs w:val="18"/>
        </w:rPr>
        <w:t>ijvoorbeeld omdat ze al aardgasvrij zijn</w:t>
      </w:r>
      <w:r w:rsidR="0671D409" w:rsidRPr="5D920F0A">
        <w:rPr>
          <w:rFonts w:ascii="Verdana" w:hAnsi="Verdana" w:cs="CIDFont+F2"/>
          <w:color w:val="000000" w:themeColor="text1"/>
          <w:sz w:val="18"/>
          <w:szCs w:val="18"/>
        </w:rPr>
        <w:t>,</w:t>
      </w:r>
      <w:r w:rsidR="6C298154" w:rsidRPr="5D920F0A">
        <w:rPr>
          <w:rFonts w:ascii="Verdana" w:hAnsi="Verdana" w:cs="CIDFont+F2"/>
          <w:color w:val="000000" w:themeColor="text1"/>
          <w:sz w:val="18"/>
          <w:szCs w:val="18"/>
        </w:rPr>
        <w:t xml:space="preserve"> of omdat de gemeente of gebouweigenaar andere plannen heeft. </w:t>
      </w:r>
    </w:p>
    <w:p w14:paraId="3E5FE4F9" w14:textId="77777777" w:rsidR="000734B5" w:rsidRDefault="000734B5" w:rsidP="006524D9">
      <w:pPr>
        <w:autoSpaceDE w:val="0"/>
        <w:autoSpaceDN w:val="0"/>
        <w:adjustRightInd w:val="0"/>
        <w:spacing w:after="0" w:line="240" w:lineRule="exact"/>
        <w:rPr>
          <w:rFonts w:ascii="Verdana" w:hAnsi="Verdana" w:cs="CIDFont+F2"/>
          <w:color w:val="000000" w:themeColor="text1"/>
          <w:sz w:val="18"/>
          <w:szCs w:val="18"/>
        </w:rPr>
      </w:pPr>
    </w:p>
    <w:p w14:paraId="542B53CA" w14:textId="34749FB4" w:rsidR="000734B5" w:rsidRDefault="4A104F50" w:rsidP="006524D9">
      <w:pPr>
        <w:pStyle w:val="NoSpacing"/>
        <w:spacing w:line="240" w:lineRule="exact"/>
        <w:rPr>
          <w:rFonts w:ascii="Verdana" w:eastAsia="Verdana" w:hAnsi="Verdana" w:cs="Verdana"/>
          <w:sz w:val="18"/>
          <w:szCs w:val="18"/>
        </w:rPr>
      </w:pPr>
      <w:r w:rsidRPr="5D920F0A">
        <w:rPr>
          <w:rFonts w:ascii="Verdana" w:eastAsia="Verdana" w:hAnsi="Verdana" w:cs="Verdana"/>
          <w:sz w:val="18"/>
          <w:szCs w:val="18"/>
        </w:rPr>
        <w:t xml:space="preserve">Bij </w:t>
      </w:r>
      <w:r w:rsidR="5A572979" w:rsidRPr="5D920F0A">
        <w:rPr>
          <w:rFonts w:ascii="Verdana" w:eastAsia="Verdana" w:hAnsi="Verdana" w:cs="Verdana"/>
          <w:sz w:val="18"/>
          <w:szCs w:val="18"/>
        </w:rPr>
        <w:t xml:space="preserve">de </w:t>
      </w:r>
      <w:r w:rsidRPr="5D920F0A">
        <w:rPr>
          <w:rFonts w:ascii="Verdana" w:eastAsia="Verdana" w:hAnsi="Verdana" w:cs="Verdana"/>
          <w:sz w:val="18"/>
          <w:szCs w:val="18"/>
        </w:rPr>
        <w:t xml:space="preserve">vaststelling </w:t>
      </w:r>
      <w:r w:rsidR="21548C4D" w:rsidRPr="5D920F0A">
        <w:rPr>
          <w:rFonts w:ascii="Verdana" w:eastAsia="Verdana" w:hAnsi="Verdana" w:cs="Verdana"/>
          <w:sz w:val="18"/>
          <w:szCs w:val="18"/>
        </w:rPr>
        <w:t xml:space="preserve">van uw subsidie </w:t>
      </w:r>
      <w:r w:rsidR="70B09BDB" w:rsidRPr="5D920F0A">
        <w:rPr>
          <w:rFonts w:ascii="Verdana" w:eastAsia="Verdana" w:hAnsi="Verdana" w:cs="Verdana"/>
          <w:sz w:val="18"/>
          <w:szCs w:val="18"/>
        </w:rPr>
        <w:t xml:space="preserve">laat </w:t>
      </w:r>
      <w:r w:rsidRPr="5D920F0A">
        <w:rPr>
          <w:rFonts w:ascii="Verdana" w:eastAsia="Verdana" w:hAnsi="Verdana" w:cs="Verdana"/>
          <w:sz w:val="18"/>
          <w:szCs w:val="18"/>
        </w:rPr>
        <w:t>u</w:t>
      </w:r>
      <w:r w:rsidR="42A84DD0" w:rsidRPr="5D920F0A">
        <w:rPr>
          <w:rFonts w:ascii="Verdana" w:eastAsia="Verdana" w:hAnsi="Verdana" w:cs="Verdana"/>
          <w:sz w:val="18"/>
          <w:szCs w:val="18"/>
        </w:rPr>
        <w:t xml:space="preserve"> zien</w:t>
      </w:r>
      <w:r w:rsidRPr="5D920F0A">
        <w:rPr>
          <w:rFonts w:ascii="Verdana" w:eastAsia="Verdana" w:hAnsi="Verdana" w:cs="Verdana"/>
          <w:sz w:val="18"/>
          <w:szCs w:val="18"/>
        </w:rPr>
        <w:t xml:space="preserve"> dat alle kleinverbruikers in </w:t>
      </w:r>
      <w:r w:rsidR="2BE49EEA" w:rsidRPr="5D920F0A">
        <w:rPr>
          <w:rFonts w:ascii="Verdana" w:eastAsia="Verdana" w:hAnsi="Verdana" w:cs="Verdana"/>
          <w:sz w:val="18"/>
          <w:szCs w:val="18"/>
        </w:rPr>
        <w:t>uw</w:t>
      </w:r>
      <w:r w:rsidRPr="5D920F0A">
        <w:rPr>
          <w:rFonts w:ascii="Verdana" w:eastAsia="Verdana" w:hAnsi="Verdana" w:cs="Verdana"/>
          <w:sz w:val="18"/>
          <w:szCs w:val="18"/>
        </w:rPr>
        <w:t xml:space="preserve"> projectgebied een aanbod hebben gehad. Met 'alle kleinverbruikers' bedoelen we het maximale aantal dat u kan aansluiten. </w:t>
      </w:r>
    </w:p>
    <w:p w14:paraId="7A82C8B6" w14:textId="1F634853" w:rsidR="00F63035" w:rsidRPr="005C3B67" w:rsidRDefault="00F63035" w:rsidP="005C3B67">
      <w:pPr>
        <w:rPr>
          <w:rFonts w:ascii="Verdana" w:hAnsi="Verdana"/>
          <w:sz w:val="18"/>
          <w:szCs w:val="18"/>
        </w:rPr>
      </w:pPr>
      <w:r>
        <w:rPr>
          <w:noProof/>
        </w:rPr>
        <w:drawing>
          <wp:inline distT="0" distB="0" distL="0" distR="0" wp14:anchorId="4665FBD2" wp14:editId="3DCF0C70">
            <wp:extent cx="6013174" cy="4712023"/>
            <wp:effectExtent l="0" t="0" r="6985" b="0"/>
            <wp:docPr id="1293813539" name="Afbeelding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13539" name="Afbeelding 2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016390" cy="4714543"/>
                    </a:xfrm>
                    <a:prstGeom prst="rect">
                      <a:avLst/>
                    </a:prstGeom>
                  </pic:spPr>
                </pic:pic>
              </a:graphicData>
            </a:graphic>
          </wp:inline>
        </w:drawing>
      </w:r>
    </w:p>
    <w:p w14:paraId="75DA6C9D" w14:textId="375B5B7D" w:rsidR="00116CB0" w:rsidRDefault="36C5AE7E" w:rsidP="00AF084A">
      <w:pPr>
        <w:autoSpaceDE w:val="0"/>
        <w:autoSpaceDN w:val="0"/>
        <w:adjustRightInd w:val="0"/>
        <w:spacing w:after="0" w:line="240" w:lineRule="auto"/>
        <w:rPr>
          <w:rFonts w:ascii="Verdana" w:hAnsi="Verdana" w:cs="CIDFont+F2"/>
          <w:color w:val="000000"/>
          <w:sz w:val="18"/>
          <w:szCs w:val="18"/>
        </w:rPr>
      </w:pPr>
      <w:r w:rsidRPr="5D920F0A">
        <w:rPr>
          <w:rFonts w:ascii="Verdana" w:hAnsi="Verdana" w:cs="CIDFont+F2"/>
          <w:color w:val="000000" w:themeColor="text1"/>
          <w:sz w:val="18"/>
          <w:szCs w:val="18"/>
        </w:rPr>
        <w:t xml:space="preserve">U </w:t>
      </w:r>
      <w:r w:rsidR="68665E40" w:rsidRPr="5D920F0A">
        <w:rPr>
          <w:rFonts w:ascii="Verdana" w:hAnsi="Verdana" w:cs="CIDFont+F2"/>
          <w:color w:val="000000" w:themeColor="text1"/>
          <w:sz w:val="18"/>
          <w:szCs w:val="18"/>
        </w:rPr>
        <w:t xml:space="preserve">zet </w:t>
      </w:r>
      <w:r w:rsidRPr="5D920F0A">
        <w:rPr>
          <w:rFonts w:ascii="Verdana" w:hAnsi="Verdana" w:cs="CIDFont+F2"/>
          <w:color w:val="000000" w:themeColor="text1"/>
          <w:sz w:val="18"/>
          <w:szCs w:val="18"/>
        </w:rPr>
        <w:t xml:space="preserve">in uw omschrijving: </w:t>
      </w:r>
    </w:p>
    <w:p w14:paraId="747AD0E3" w14:textId="4C26E023" w:rsidR="5D920F0A" w:rsidRDefault="5D920F0A" w:rsidP="5D920F0A">
      <w:pPr>
        <w:spacing w:after="0" w:line="240" w:lineRule="exact"/>
        <w:rPr>
          <w:rFonts w:ascii="Verdana" w:hAnsi="Verdana" w:cs="CIDFont+F2"/>
          <w:color w:val="000000" w:themeColor="text1"/>
          <w:sz w:val="18"/>
          <w:szCs w:val="18"/>
        </w:rPr>
      </w:pPr>
    </w:p>
    <w:p w14:paraId="18F8EFE8" w14:textId="26564F7B" w:rsidR="004975C2" w:rsidRDefault="36C5AE7E" w:rsidP="007C0B44">
      <w:pPr>
        <w:pStyle w:val="ListParagraph"/>
        <w:numPr>
          <w:ilvl w:val="0"/>
          <w:numId w:val="28"/>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D</w:t>
      </w:r>
      <w:r w:rsidR="1F096C5D" w:rsidRPr="5D920F0A">
        <w:rPr>
          <w:rFonts w:ascii="Verdana" w:hAnsi="Verdana" w:cs="CIDFont+F2"/>
          <w:color w:val="000000" w:themeColor="text1"/>
          <w:sz w:val="18"/>
          <w:szCs w:val="18"/>
        </w:rPr>
        <w:t>e</w:t>
      </w:r>
      <w:r w:rsidRPr="5D920F0A">
        <w:rPr>
          <w:rFonts w:ascii="Verdana" w:hAnsi="Verdana" w:cs="CIDFont+F2"/>
          <w:color w:val="000000" w:themeColor="text1"/>
          <w:sz w:val="18"/>
          <w:szCs w:val="18"/>
        </w:rPr>
        <w:t xml:space="preserve"> onderbouwing van de</w:t>
      </w:r>
      <w:r w:rsidR="1F096C5D" w:rsidRPr="5D920F0A">
        <w:rPr>
          <w:rFonts w:ascii="Verdana" w:hAnsi="Verdana" w:cs="CIDFont+F2"/>
          <w:color w:val="000000" w:themeColor="text1"/>
          <w:sz w:val="18"/>
          <w:szCs w:val="18"/>
        </w:rPr>
        <w:t xml:space="preserve"> keuze voor dit gebied. Waarom </w:t>
      </w:r>
      <w:r w:rsidRPr="5D920F0A">
        <w:rPr>
          <w:rFonts w:ascii="Verdana" w:hAnsi="Verdana" w:cs="CIDFont+F2"/>
          <w:color w:val="000000" w:themeColor="text1"/>
          <w:sz w:val="18"/>
          <w:szCs w:val="18"/>
        </w:rPr>
        <w:t>kiest u</w:t>
      </w:r>
      <w:r w:rsidR="1F096C5D" w:rsidRPr="5D920F0A">
        <w:rPr>
          <w:rFonts w:ascii="Verdana" w:hAnsi="Verdana" w:cs="CIDFont+F2"/>
          <w:color w:val="000000" w:themeColor="text1"/>
          <w:sz w:val="18"/>
          <w:szCs w:val="18"/>
        </w:rPr>
        <w:t xml:space="preserve"> voor dit </w:t>
      </w:r>
      <w:r w:rsidR="423DA434" w:rsidRPr="5D920F0A">
        <w:rPr>
          <w:rFonts w:ascii="Verdana" w:hAnsi="Verdana" w:cs="CIDFont+F2"/>
          <w:color w:val="000000" w:themeColor="text1"/>
          <w:sz w:val="18"/>
          <w:szCs w:val="18"/>
        </w:rPr>
        <w:t>project</w:t>
      </w:r>
      <w:r w:rsidR="1F096C5D" w:rsidRPr="5D920F0A">
        <w:rPr>
          <w:rFonts w:ascii="Verdana" w:hAnsi="Verdana" w:cs="CIDFont+F2"/>
          <w:color w:val="000000" w:themeColor="text1"/>
          <w:sz w:val="18"/>
          <w:szCs w:val="18"/>
        </w:rPr>
        <w:t>gebied en</w:t>
      </w:r>
      <w:r w:rsidRPr="5D920F0A">
        <w:rPr>
          <w:rFonts w:ascii="Verdana" w:hAnsi="Verdana" w:cs="CIDFont+F2"/>
          <w:color w:val="000000" w:themeColor="text1"/>
          <w:sz w:val="18"/>
          <w:szCs w:val="18"/>
        </w:rPr>
        <w:t xml:space="preserve"> deze</w:t>
      </w:r>
      <w:r w:rsidR="1F096C5D" w:rsidRPr="5D920F0A">
        <w:rPr>
          <w:rFonts w:ascii="Verdana" w:hAnsi="Verdana" w:cs="CIDFont+F2"/>
          <w:color w:val="000000" w:themeColor="text1"/>
          <w:sz w:val="18"/>
          <w:szCs w:val="18"/>
        </w:rPr>
        <w:t xml:space="preserve"> </w:t>
      </w:r>
      <w:r w:rsidR="720791DD" w:rsidRPr="5D920F0A">
        <w:rPr>
          <w:rFonts w:ascii="Verdana" w:hAnsi="Verdana" w:cs="CIDFont+F2"/>
          <w:color w:val="000000" w:themeColor="text1"/>
          <w:sz w:val="18"/>
          <w:szCs w:val="18"/>
        </w:rPr>
        <w:t>grenzen</w:t>
      </w:r>
      <w:r w:rsidR="1F096C5D" w:rsidRPr="5D920F0A">
        <w:rPr>
          <w:rFonts w:ascii="Verdana" w:hAnsi="Verdana" w:cs="CIDFont+F2"/>
          <w:color w:val="000000" w:themeColor="text1"/>
          <w:sz w:val="18"/>
          <w:szCs w:val="18"/>
        </w:rPr>
        <w:t xml:space="preserve">? </w:t>
      </w:r>
    </w:p>
    <w:p w14:paraId="7C928C30" w14:textId="5FFF3D1C" w:rsidR="00FE595D" w:rsidRPr="00B7705F" w:rsidRDefault="1F096C5D" w:rsidP="007C0B44">
      <w:pPr>
        <w:pStyle w:val="ListParagraph"/>
        <w:numPr>
          <w:ilvl w:val="0"/>
          <w:numId w:val="28"/>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 xml:space="preserve">Welke </w:t>
      </w:r>
      <w:r w:rsidR="219635A8" w:rsidRPr="5D920F0A">
        <w:rPr>
          <w:rFonts w:ascii="Verdana" w:hAnsi="Verdana" w:cs="CIDFont+F2"/>
          <w:color w:val="000000" w:themeColor="text1"/>
          <w:sz w:val="18"/>
          <w:szCs w:val="18"/>
        </w:rPr>
        <w:t xml:space="preserve">soorten </w:t>
      </w:r>
      <w:r w:rsidRPr="5D920F0A">
        <w:rPr>
          <w:rFonts w:ascii="Verdana" w:hAnsi="Verdana" w:cs="CIDFont+F2"/>
          <w:color w:val="000000" w:themeColor="text1"/>
          <w:sz w:val="18"/>
          <w:szCs w:val="18"/>
        </w:rPr>
        <w:t xml:space="preserve">woningen en andere gebouwen zijn er? </w:t>
      </w:r>
      <w:r w:rsidR="75B653BA" w:rsidRPr="5D920F0A">
        <w:rPr>
          <w:rFonts w:ascii="Verdana" w:hAnsi="Verdana" w:cs="CIDFont+F2"/>
          <w:color w:val="000000" w:themeColor="text1"/>
          <w:sz w:val="18"/>
          <w:szCs w:val="18"/>
        </w:rPr>
        <w:t xml:space="preserve">U </w:t>
      </w:r>
      <w:r w:rsidR="1F3011B1" w:rsidRPr="5D920F0A">
        <w:rPr>
          <w:rFonts w:ascii="Verdana" w:hAnsi="Verdana" w:cs="CIDFont+F2"/>
          <w:color w:val="000000" w:themeColor="text1"/>
          <w:sz w:val="18"/>
          <w:szCs w:val="18"/>
        </w:rPr>
        <w:t xml:space="preserve">benoemt </w:t>
      </w:r>
      <w:r w:rsidR="75B653BA" w:rsidRPr="5D920F0A">
        <w:rPr>
          <w:rFonts w:ascii="Verdana" w:hAnsi="Verdana" w:cs="CIDFont+F2"/>
          <w:color w:val="000000" w:themeColor="text1"/>
          <w:sz w:val="18"/>
          <w:szCs w:val="18"/>
        </w:rPr>
        <w:t xml:space="preserve">alle gebouwde </w:t>
      </w:r>
      <w:r w:rsidR="679BD861" w:rsidRPr="5D920F0A">
        <w:rPr>
          <w:rFonts w:ascii="Verdana" w:hAnsi="Verdana" w:cs="CIDFont+F2"/>
          <w:color w:val="000000" w:themeColor="text1"/>
          <w:sz w:val="18"/>
          <w:szCs w:val="18"/>
        </w:rPr>
        <w:t>omgeving in het gebied</w:t>
      </w:r>
      <w:r w:rsidR="4D1085C7" w:rsidRPr="5D920F0A">
        <w:rPr>
          <w:rFonts w:ascii="Verdana" w:hAnsi="Verdana" w:cs="CIDFont+F2"/>
          <w:color w:val="000000" w:themeColor="text1"/>
          <w:sz w:val="18"/>
          <w:szCs w:val="18"/>
        </w:rPr>
        <w:t>.</w:t>
      </w:r>
    </w:p>
    <w:p w14:paraId="650CC233" w14:textId="4FD88AA1" w:rsidR="00FE595D" w:rsidRDefault="7D17AEC7" w:rsidP="007C0B44">
      <w:pPr>
        <w:pStyle w:val="ListParagraph"/>
        <w:numPr>
          <w:ilvl w:val="0"/>
          <w:numId w:val="28"/>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Wanneer</w:t>
      </w:r>
      <w:r w:rsidR="377EB066" w:rsidRPr="5D920F0A">
        <w:rPr>
          <w:rFonts w:ascii="Verdana" w:hAnsi="Verdana" w:cs="CIDFont+F2"/>
          <w:color w:val="000000" w:themeColor="text1"/>
          <w:sz w:val="18"/>
          <w:szCs w:val="18"/>
        </w:rPr>
        <w:t xml:space="preserve"> zijn de bestaande gebouwen</w:t>
      </w:r>
      <w:r w:rsidR="1F096C5D" w:rsidRPr="5D920F0A">
        <w:rPr>
          <w:rFonts w:ascii="Verdana" w:hAnsi="Verdana" w:cs="CIDFont+F2"/>
          <w:color w:val="000000" w:themeColor="text1"/>
          <w:sz w:val="18"/>
          <w:szCs w:val="18"/>
        </w:rPr>
        <w:t xml:space="preserve"> gebouwd?</w:t>
      </w:r>
    </w:p>
    <w:p w14:paraId="56456DE7" w14:textId="6241EEDD" w:rsidR="000C78E7" w:rsidRDefault="3AB63ED6" w:rsidP="007C0B44">
      <w:pPr>
        <w:pStyle w:val="ListParagraph"/>
        <w:numPr>
          <w:ilvl w:val="0"/>
          <w:numId w:val="28"/>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 xml:space="preserve">Wat zijn andere specifieke eigenschappen of bijzonderheden van </w:t>
      </w:r>
      <w:r w:rsidR="423DA434" w:rsidRPr="5D920F0A">
        <w:rPr>
          <w:rFonts w:ascii="Verdana" w:hAnsi="Verdana" w:cs="CIDFont+F2"/>
          <w:color w:val="000000" w:themeColor="text1"/>
          <w:sz w:val="18"/>
          <w:szCs w:val="18"/>
        </w:rPr>
        <w:t>dit projectgebied</w:t>
      </w:r>
      <w:r w:rsidRPr="5D920F0A">
        <w:rPr>
          <w:rFonts w:ascii="Verdana" w:hAnsi="Verdana" w:cs="CIDFont+F2"/>
          <w:color w:val="000000" w:themeColor="text1"/>
          <w:sz w:val="18"/>
          <w:szCs w:val="18"/>
        </w:rPr>
        <w:t>?</w:t>
      </w:r>
    </w:p>
    <w:p w14:paraId="65678DF4" w14:textId="052B6052" w:rsidR="004B485E" w:rsidRPr="009B65B5" w:rsidRDefault="6AEE904D" w:rsidP="5D920F0A">
      <w:pPr>
        <w:numPr>
          <w:ilvl w:val="0"/>
          <w:numId w:val="28"/>
        </w:numPr>
        <w:autoSpaceDE w:val="0"/>
        <w:autoSpaceDN w:val="0"/>
        <w:adjustRightInd w:val="0"/>
        <w:spacing w:after="0" w:line="240" w:lineRule="exact"/>
        <w:rPr>
          <w:rFonts w:ascii="Verdana" w:hAnsi="Verdana"/>
          <w:color w:val="000000" w:themeColor="text1"/>
          <w:sz w:val="18"/>
          <w:szCs w:val="18"/>
        </w:rPr>
      </w:pPr>
      <w:r w:rsidRPr="5D920F0A">
        <w:rPr>
          <w:rFonts w:ascii="Verdana" w:hAnsi="Verdana"/>
          <w:color w:val="000000" w:themeColor="text1"/>
          <w:sz w:val="18"/>
          <w:szCs w:val="18"/>
        </w:rPr>
        <w:t>Welke fases zijn er bij</w:t>
      </w:r>
      <w:r w:rsidR="3AB63ED6" w:rsidRPr="5D920F0A">
        <w:rPr>
          <w:rFonts w:ascii="Verdana" w:hAnsi="Verdana"/>
          <w:color w:val="000000" w:themeColor="text1"/>
          <w:sz w:val="18"/>
          <w:szCs w:val="18"/>
        </w:rPr>
        <w:t xml:space="preserve"> de aanleg van het </w:t>
      </w:r>
      <w:r w:rsidR="5CE1C408" w:rsidRPr="5D920F0A">
        <w:rPr>
          <w:rFonts w:ascii="Verdana" w:hAnsi="Verdana"/>
          <w:color w:val="000000" w:themeColor="text1"/>
          <w:sz w:val="18"/>
          <w:szCs w:val="18"/>
        </w:rPr>
        <w:t>energie-</w:t>
      </w:r>
      <w:r w:rsidR="4D6ABA29" w:rsidRPr="5D920F0A">
        <w:rPr>
          <w:rFonts w:ascii="Verdana" w:hAnsi="Verdana"/>
          <w:color w:val="000000" w:themeColor="text1"/>
          <w:sz w:val="18"/>
          <w:szCs w:val="18"/>
        </w:rPr>
        <w:t xml:space="preserve">efficiënte </w:t>
      </w:r>
      <w:r w:rsidR="3AB63ED6" w:rsidRPr="5D920F0A">
        <w:rPr>
          <w:rFonts w:ascii="Verdana" w:hAnsi="Verdana"/>
          <w:color w:val="000000" w:themeColor="text1"/>
          <w:sz w:val="18"/>
          <w:szCs w:val="18"/>
        </w:rPr>
        <w:t>warmtenet?</w:t>
      </w:r>
    </w:p>
    <w:p w14:paraId="1835F36C" w14:textId="2D7BDF4B" w:rsidR="0070222C" w:rsidRDefault="0070222C" w:rsidP="007C0B44">
      <w:pPr>
        <w:pStyle w:val="ListParagraph"/>
        <w:numPr>
          <w:ilvl w:val="0"/>
          <w:numId w:val="28"/>
        </w:numPr>
        <w:autoSpaceDE w:val="0"/>
        <w:autoSpaceDN w:val="0"/>
        <w:adjustRightInd w:val="0"/>
        <w:spacing w:after="0" w:line="240" w:lineRule="exact"/>
      </w:pPr>
      <w:r>
        <w:rPr>
          <w:rFonts w:ascii="Verdana" w:hAnsi="Verdana"/>
          <w:color w:val="000000" w:themeColor="text1"/>
          <w:sz w:val="18"/>
          <w:szCs w:val="18"/>
        </w:rPr>
        <w:t xml:space="preserve">Welk </w:t>
      </w:r>
      <w:r w:rsidR="009D0C75">
        <w:rPr>
          <w:rFonts w:ascii="Verdana" w:hAnsi="Verdana"/>
          <w:color w:val="000000" w:themeColor="text1"/>
          <w:sz w:val="18"/>
          <w:szCs w:val="18"/>
        </w:rPr>
        <w:t>deel</w:t>
      </w:r>
      <w:r>
        <w:rPr>
          <w:rFonts w:ascii="Verdana" w:hAnsi="Verdana"/>
          <w:color w:val="000000" w:themeColor="text1"/>
          <w:sz w:val="18"/>
          <w:szCs w:val="18"/>
        </w:rPr>
        <w:t xml:space="preserve"> </w:t>
      </w:r>
      <w:r w:rsidR="22CF3783" w:rsidRPr="43886755">
        <w:rPr>
          <w:rFonts w:ascii="Verdana" w:hAnsi="Verdana"/>
          <w:color w:val="000000" w:themeColor="text1"/>
          <w:sz w:val="18"/>
          <w:szCs w:val="18"/>
        </w:rPr>
        <w:t>sluit u aan</w:t>
      </w:r>
      <w:r w:rsidR="003970EE">
        <w:rPr>
          <w:rFonts w:ascii="Verdana" w:hAnsi="Verdana"/>
          <w:color w:val="000000" w:themeColor="text1"/>
          <w:sz w:val="18"/>
          <w:szCs w:val="18"/>
        </w:rPr>
        <w:t xml:space="preserve"> binnen het project</w:t>
      </w:r>
      <w:r w:rsidR="385BBFB1" w:rsidRPr="43886755">
        <w:rPr>
          <w:rFonts w:ascii="Verdana" w:hAnsi="Verdana"/>
          <w:color w:val="000000" w:themeColor="text1"/>
          <w:sz w:val="18"/>
          <w:szCs w:val="18"/>
        </w:rPr>
        <w:t>,</w:t>
      </w:r>
      <w:r w:rsidR="003970EE">
        <w:rPr>
          <w:rFonts w:ascii="Verdana" w:hAnsi="Verdana"/>
          <w:color w:val="000000" w:themeColor="text1"/>
          <w:sz w:val="18"/>
          <w:szCs w:val="18"/>
        </w:rPr>
        <w:t xml:space="preserve"> </w:t>
      </w:r>
      <w:r w:rsidR="00323637">
        <w:rPr>
          <w:rFonts w:ascii="Verdana" w:hAnsi="Verdana"/>
          <w:color w:val="000000" w:themeColor="text1"/>
          <w:sz w:val="18"/>
          <w:szCs w:val="18"/>
        </w:rPr>
        <w:t xml:space="preserve">en </w:t>
      </w:r>
      <w:r w:rsidR="00CA2961">
        <w:rPr>
          <w:rFonts w:ascii="Verdana" w:hAnsi="Verdana"/>
          <w:color w:val="000000" w:themeColor="text1"/>
          <w:sz w:val="18"/>
          <w:szCs w:val="18"/>
        </w:rPr>
        <w:t xml:space="preserve">welk deel </w:t>
      </w:r>
      <w:r w:rsidR="2E18C24E" w:rsidRPr="43886755">
        <w:rPr>
          <w:rFonts w:ascii="Verdana" w:hAnsi="Verdana"/>
          <w:color w:val="000000" w:themeColor="text1"/>
          <w:sz w:val="18"/>
          <w:szCs w:val="18"/>
        </w:rPr>
        <w:t xml:space="preserve">kunt u aansluiten </w:t>
      </w:r>
      <w:r w:rsidR="00CA2961">
        <w:rPr>
          <w:rFonts w:ascii="Verdana" w:hAnsi="Verdana"/>
          <w:color w:val="000000" w:themeColor="text1"/>
          <w:sz w:val="18"/>
          <w:szCs w:val="18"/>
        </w:rPr>
        <w:t xml:space="preserve">na </w:t>
      </w:r>
      <w:r w:rsidR="08CC0BAA" w:rsidRPr="43886755">
        <w:rPr>
          <w:rFonts w:ascii="Verdana" w:hAnsi="Verdana"/>
          <w:color w:val="000000" w:themeColor="text1"/>
          <w:sz w:val="18"/>
          <w:szCs w:val="18"/>
        </w:rPr>
        <w:t>het project</w:t>
      </w:r>
      <w:r w:rsidR="00CA2961">
        <w:rPr>
          <w:rFonts w:ascii="Verdana" w:hAnsi="Verdana"/>
          <w:color w:val="000000" w:themeColor="text1"/>
          <w:sz w:val="18"/>
          <w:szCs w:val="18"/>
        </w:rPr>
        <w:t>?</w:t>
      </w:r>
    </w:p>
    <w:p w14:paraId="4505AB95" w14:textId="6E0F8F06" w:rsidR="00FE595D" w:rsidRDefault="00FE595D" w:rsidP="007C0B44">
      <w:pPr>
        <w:autoSpaceDE w:val="0"/>
        <w:autoSpaceDN w:val="0"/>
        <w:adjustRightInd w:val="0"/>
        <w:spacing w:after="0" w:line="240" w:lineRule="exact"/>
      </w:pPr>
    </w:p>
    <w:p w14:paraId="3B60A1B6" w14:textId="04320BED" w:rsidR="00FE595D" w:rsidRPr="00AF084A" w:rsidRDefault="1098C161" w:rsidP="00AF084A">
      <w:pPr>
        <w:pStyle w:val="Heading2"/>
      </w:pPr>
      <w:bookmarkStart w:id="8" w:name="_Toc198825868"/>
      <w:r w:rsidRPr="00AF084A">
        <w:t>Cijfers</w:t>
      </w:r>
      <w:bookmarkEnd w:id="8"/>
    </w:p>
    <w:p w14:paraId="77D08387" w14:textId="4CCF0A26" w:rsidR="00AF47B6" w:rsidRDefault="005D6E20" w:rsidP="007C0B44">
      <w:pPr>
        <w:autoSpaceDE w:val="0"/>
        <w:autoSpaceDN w:val="0"/>
        <w:adjustRightInd w:val="0"/>
        <w:spacing w:after="0" w:line="240" w:lineRule="exact"/>
        <w:rPr>
          <w:rFonts w:ascii="Verdana" w:hAnsi="Verdana" w:cs="CIDFont+F2"/>
          <w:color w:val="000000" w:themeColor="text1"/>
          <w:sz w:val="18"/>
          <w:szCs w:val="18"/>
        </w:rPr>
      </w:pPr>
      <w:r w:rsidRPr="79119778">
        <w:rPr>
          <w:rFonts w:ascii="Verdana" w:hAnsi="Verdana" w:cs="CIDFont+F2"/>
          <w:color w:val="000000" w:themeColor="text1"/>
          <w:sz w:val="18"/>
          <w:szCs w:val="18"/>
        </w:rPr>
        <w:t xml:space="preserve">Geef </w:t>
      </w:r>
      <w:r w:rsidR="1CAFB4C5" w:rsidRPr="43886755">
        <w:rPr>
          <w:rFonts w:ascii="Verdana" w:hAnsi="Verdana" w:cs="CIDFont+F2"/>
          <w:color w:val="000000" w:themeColor="text1"/>
          <w:sz w:val="18"/>
          <w:szCs w:val="18"/>
        </w:rPr>
        <w:t>in cijfers</w:t>
      </w:r>
      <w:r w:rsidRPr="79119778">
        <w:rPr>
          <w:rFonts w:ascii="Verdana" w:hAnsi="Verdana" w:cs="CIDFont+F2"/>
          <w:color w:val="000000" w:themeColor="text1"/>
          <w:sz w:val="18"/>
          <w:szCs w:val="18"/>
        </w:rPr>
        <w:t xml:space="preserve"> de aantallen en type aansluitingen en gebouwen in het projectgebied. </w:t>
      </w:r>
      <w:r w:rsidR="00255FC6">
        <w:rPr>
          <w:rFonts w:ascii="Verdana" w:hAnsi="Verdana" w:cs="CIDFont+F2"/>
          <w:color w:val="000000" w:themeColor="text1"/>
          <w:sz w:val="18"/>
          <w:szCs w:val="18"/>
        </w:rPr>
        <w:t>Geef aan hoeveel gebouwen er in totaal binnen he</w:t>
      </w:r>
      <w:r w:rsidR="00955AAF">
        <w:rPr>
          <w:rFonts w:ascii="Verdana" w:hAnsi="Verdana" w:cs="CIDFont+F2"/>
          <w:color w:val="000000" w:themeColor="text1"/>
          <w:sz w:val="18"/>
          <w:szCs w:val="18"/>
        </w:rPr>
        <w:t>t projectgebied zijn</w:t>
      </w:r>
      <w:r w:rsidR="00204135">
        <w:rPr>
          <w:rFonts w:ascii="Verdana" w:hAnsi="Verdana" w:cs="CIDFont+F2"/>
          <w:color w:val="000000" w:themeColor="text1"/>
          <w:sz w:val="18"/>
          <w:szCs w:val="18"/>
        </w:rPr>
        <w:t xml:space="preserve"> </w:t>
      </w:r>
      <w:r w:rsidR="00970AFB">
        <w:rPr>
          <w:rFonts w:ascii="Verdana" w:hAnsi="Verdana" w:cs="CIDFont+F2"/>
          <w:color w:val="000000" w:themeColor="text1"/>
          <w:sz w:val="18"/>
          <w:szCs w:val="18"/>
        </w:rPr>
        <w:t xml:space="preserve">die </w:t>
      </w:r>
      <w:r w:rsidR="004255F3">
        <w:rPr>
          <w:rFonts w:ascii="Verdana" w:hAnsi="Verdana" w:cs="CIDFont+F2"/>
          <w:color w:val="000000" w:themeColor="text1"/>
          <w:sz w:val="18"/>
          <w:szCs w:val="18"/>
        </w:rPr>
        <w:t xml:space="preserve">uiteindelijk een warmtenetaansluiting kunnen krijgen. Geef </w:t>
      </w:r>
      <w:r w:rsidR="00BB5F8D">
        <w:rPr>
          <w:rFonts w:ascii="Verdana" w:hAnsi="Verdana" w:cs="CIDFont+F2"/>
          <w:color w:val="000000" w:themeColor="text1"/>
          <w:sz w:val="18"/>
          <w:szCs w:val="18"/>
        </w:rPr>
        <w:t xml:space="preserve">daarbij aan hoeveel gebouwen er liggen in de gebieden </w:t>
      </w:r>
      <w:r w:rsidR="005325B1">
        <w:rPr>
          <w:rFonts w:ascii="Verdana" w:hAnsi="Verdana" w:cs="CIDFont+F2"/>
          <w:color w:val="000000" w:themeColor="text1"/>
          <w:sz w:val="18"/>
          <w:szCs w:val="18"/>
        </w:rPr>
        <w:t xml:space="preserve">waar u binnen het project aansluitingen </w:t>
      </w:r>
      <w:r w:rsidR="73B880B4" w:rsidRPr="43886755">
        <w:rPr>
          <w:rFonts w:ascii="Verdana" w:hAnsi="Verdana" w:cs="CIDFont+F2"/>
          <w:color w:val="000000" w:themeColor="text1"/>
          <w:sz w:val="18"/>
          <w:szCs w:val="18"/>
        </w:rPr>
        <w:t>realiseert.</w:t>
      </w:r>
      <w:r w:rsidR="009529AC" w:rsidRPr="43886755">
        <w:rPr>
          <w:rFonts w:ascii="Verdana" w:hAnsi="Verdana" w:cs="CIDFont+F2"/>
          <w:color w:val="000000" w:themeColor="text1"/>
          <w:sz w:val="18"/>
          <w:szCs w:val="18"/>
        </w:rPr>
        <w:t xml:space="preserve"> </w:t>
      </w:r>
      <w:r w:rsidR="2A458B27" w:rsidRPr="43886755">
        <w:rPr>
          <w:rFonts w:ascii="Verdana" w:hAnsi="Verdana" w:cs="CIDFont+F2"/>
          <w:color w:val="000000" w:themeColor="text1"/>
          <w:sz w:val="18"/>
          <w:szCs w:val="18"/>
        </w:rPr>
        <w:t>E</w:t>
      </w:r>
      <w:r w:rsidR="009529AC" w:rsidRPr="43886755">
        <w:rPr>
          <w:rFonts w:ascii="Verdana" w:hAnsi="Verdana" w:cs="CIDFont+F2"/>
          <w:color w:val="000000" w:themeColor="text1"/>
          <w:sz w:val="18"/>
          <w:szCs w:val="18"/>
        </w:rPr>
        <w:t>n</w:t>
      </w:r>
      <w:r w:rsidR="009529AC">
        <w:rPr>
          <w:rFonts w:ascii="Verdana" w:hAnsi="Verdana" w:cs="CIDFont+F2"/>
          <w:color w:val="000000" w:themeColor="text1"/>
          <w:sz w:val="18"/>
          <w:szCs w:val="18"/>
        </w:rPr>
        <w:t xml:space="preserve"> </w:t>
      </w:r>
      <w:r w:rsidR="52951277" w:rsidRPr="43886755">
        <w:rPr>
          <w:rFonts w:ascii="Verdana" w:hAnsi="Verdana" w:cs="CIDFont+F2"/>
          <w:color w:val="000000" w:themeColor="text1"/>
          <w:sz w:val="18"/>
          <w:szCs w:val="18"/>
        </w:rPr>
        <w:t>hoeveel</w:t>
      </w:r>
      <w:r w:rsidR="009D4FB4">
        <w:rPr>
          <w:rFonts w:ascii="Verdana" w:hAnsi="Verdana" w:cs="CIDFont+F2"/>
          <w:color w:val="000000" w:themeColor="text1"/>
          <w:sz w:val="18"/>
          <w:szCs w:val="18"/>
        </w:rPr>
        <w:t xml:space="preserve"> van deze gebouwen </w:t>
      </w:r>
      <w:r w:rsidR="00692E62">
        <w:rPr>
          <w:rFonts w:ascii="Verdana" w:hAnsi="Verdana" w:cs="CIDFont+F2"/>
          <w:color w:val="000000" w:themeColor="text1"/>
          <w:sz w:val="18"/>
          <w:szCs w:val="18"/>
        </w:rPr>
        <w:t xml:space="preserve">u verwacht daadwerkelijk aan te sluiten </w:t>
      </w:r>
      <w:r w:rsidR="009F239B">
        <w:rPr>
          <w:rFonts w:ascii="Verdana" w:hAnsi="Verdana" w:cs="CIDFont+F2"/>
          <w:color w:val="000000" w:themeColor="text1"/>
          <w:sz w:val="18"/>
          <w:szCs w:val="18"/>
        </w:rPr>
        <w:t xml:space="preserve">binnen dit project. </w:t>
      </w:r>
    </w:p>
    <w:p w14:paraId="79F0856A" w14:textId="77777777" w:rsidR="00AF47B6" w:rsidRDefault="00AF47B6" w:rsidP="007C0B44">
      <w:pPr>
        <w:autoSpaceDE w:val="0"/>
        <w:autoSpaceDN w:val="0"/>
        <w:adjustRightInd w:val="0"/>
        <w:spacing w:after="0" w:line="240" w:lineRule="exact"/>
        <w:rPr>
          <w:rFonts w:ascii="Verdana" w:hAnsi="Verdana" w:cs="CIDFont+F2"/>
          <w:color w:val="000000" w:themeColor="text1"/>
          <w:sz w:val="18"/>
          <w:szCs w:val="18"/>
        </w:rPr>
      </w:pPr>
    </w:p>
    <w:p w14:paraId="50D385E9" w14:textId="08256640" w:rsidR="0053177E" w:rsidRDefault="00613F8D" w:rsidP="007C0B44">
      <w:pPr>
        <w:autoSpaceDE w:val="0"/>
        <w:autoSpaceDN w:val="0"/>
        <w:adjustRightInd w:val="0"/>
        <w:spacing w:after="0" w:line="240" w:lineRule="exact"/>
        <w:rPr>
          <w:rFonts w:ascii="Verdana" w:hAnsi="Verdana" w:cs="CIDFont+F2"/>
          <w:color w:val="000000" w:themeColor="text1"/>
          <w:sz w:val="18"/>
          <w:szCs w:val="18"/>
        </w:rPr>
      </w:pPr>
      <w:r>
        <w:rPr>
          <w:rFonts w:ascii="Verdana" w:hAnsi="Verdana" w:cs="CIDFont+F2"/>
          <w:color w:val="000000" w:themeColor="text1"/>
          <w:sz w:val="18"/>
          <w:szCs w:val="18"/>
        </w:rPr>
        <w:t>Kopieer gegevens uit het exploitatiemodel in de</w:t>
      </w:r>
      <w:r w:rsidRPr="79119778">
        <w:rPr>
          <w:rFonts w:ascii="Verdana" w:hAnsi="Verdana" w:cs="CIDFont+F2"/>
          <w:color w:val="000000" w:themeColor="text1"/>
          <w:sz w:val="18"/>
          <w:szCs w:val="18"/>
        </w:rPr>
        <w:t xml:space="preserve"> </w:t>
      </w:r>
      <w:r w:rsidR="005D6E20" w:rsidRPr="79119778">
        <w:rPr>
          <w:rFonts w:ascii="Verdana" w:hAnsi="Verdana" w:cs="CIDFont+F2"/>
          <w:color w:val="000000" w:themeColor="text1"/>
          <w:sz w:val="18"/>
          <w:szCs w:val="18"/>
        </w:rPr>
        <w:t>onderstaande tabellen</w:t>
      </w:r>
      <w:r w:rsidR="0EF52A89" w:rsidRPr="43886755">
        <w:rPr>
          <w:rFonts w:ascii="Verdana" w:hAnsi="Verdana" w:cs="CIDFont+F2"/>
          <w:color w:val="000000" w:themeColor="text1"/>
          <w:sz w:val="18"/>
          <w:szCs w:val="18"/>
        </w:rPr>
        <w:t>.</w:t>
      </w:r>
      <w:r w:rsidR="005D6E20" w:rsidRPr="79119778">
        <w:rPr>
          <w:rFonts w:ascii="Verdana" w:hAnsi="Verdana" w:cs="CIDFont+F2"/>
          <w:color w:val="000000" w:themeColor="text1"/>
          <w:sz w:val="18"/>
          <w:szCs w:val="18"/>
        </w:rPr>
        <w:t xml:space="preserve"> </w:t>
      </w:r>
      <w:r w:rsidR="57D83F49" w:rsidRPr="43886755">
        <w:rPr>
          <w:rFonts w:ascii="Verdana" w:hAnsi="Verdana" w:cs="CIDFont+F2"/>
          <w:color w:val="000000" w:themeColor="text1"/>
          <w:sz w:val="18"/>
          <w:szCs w:val="18"/>
        </w:rPr>
        <w:t>Z</w:t>
      </w:r>
      <w:r w:rsidR="005D6E20" w:rsidRPr="43886755">
        <w:rPr>
          <w:rFonts w:ascii="Verdana" w:hAnsi="Verdana" w:cs="CIDFont+F2"/>
          <w:color w:val="000000" w:themeColor="text1"/>
          <w:sz w:val="18"/>
          <w:szCs w:val="18"/>
        </w:rPr>
        <w:t>org</w:t>
      </w:r>
      <w:r w:rsidR="005D6E20" w:rsidRPr="79119778">
        <w:rPr>
          <w:rFonts w:ascii="Verdana" w:hAnsi="Verdana" w:cs="CIDFont+F2"/>
          <w:color w:val="000000" w:themeColor="text1"/>
          <w:sz w:val="18"/>
          <w:szCs w:val="18"/>
        </w:rPr>
        <w:t xml:space="preserve"> ervoor dat de aantallen hetzelfde zijn als in het voorlopig ontwerp en </w:t>
      </w:r>
      <w:r w:rsidR="001D709D">
        <w:rPr>
          <w:rFonts w:ascii="Verdana" w:hAnsi="Verdana" w:cs="CIDFont+F2"/>
          <w:color w:val="000000" w:themeColor="text1"/>
          <w:sz w:val="18"/>
          <w:szCs w:val="18"/>
        </w:rPr>
        <w:t>het</w:t>
      </w:r>
      <w:r w:rsidR="005F52CB">
        <w:rPr>
          <w:rFonts w:ascii="Verdana" w:hAnsi="Verdana" w:cs="CIDFont+F2"/>
          <w:color w:val="000000" w:themeColor="text1"/>
          <w:sz w:val="18"/>
          <w:szCs w:val="18"/>
        </w:rPr>
        <w:t xml:space="preserve"> </w:t>
      </w:r>
      <w:r w:rsidR="005D6E20" w:rsidRPr="79119778">
        <w:rPr>
          <w:rFonts w:ascii="Verdana" w:hAnsi="Verdana" w:cs="CIDFont+F2"/>
          <w:color w:val="000000" w:themeColor="text1"/>
          <w:sz w:val="18"/>
          <w:szCs w:val="18"/>
        </w:rPr>
        <w:t xml:space="preserve">model exploitatieberekening. </w:t>
      </w:r>
    </w:p>
    <w:p w14:paraId="1282D010" w14:textId="77777777" w:rsidR="006524D9" w:rsidRDefault="006524D9" w:rsidP="007C0B44">
      <w:pPr>
        <w:spacing w:after="0" w:line="240" w:lineRule="exact"/>
        <w:rPr>
          <w:rFonts w:ascii="Verdana" w:hAnsi="Verdana" w:cs="CIDFont+F2"/>
          <w:color w:val="000000" w:themeColor="text1"/>
          <w:sz w:val="18"/>
          <w:szCs w:val="18"/>
        </w:rPr>
      </w:pPr>
      <w:r>
        <w:rPr>
          <w:rFonts w:ascii="Verdana" w:hAnsi="Verdana" w:cs="CIDFont+F2"/>
          <w:color w:val="000000" w:themeColor="text1"/>
          <w:sz w:val="18"/>
          <w:szCs w:val="18"/>
        </w:rPr>
        <w:br w:type="page"/>
      </w:r>
    </w:p>
    <w:p w14:paraId="79381464" w14:textId="7664BE63" w:rsidR="005D6E20" w:rsidRPr="009378C3" w:rsidRDefault="358C2D1A" w:rsidP="007C0B44">
      <w:pPr>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 xml:space="preserve">Tabel 1: </w:t>
      </w:r>
      <w:r w:rsidR="7EE3F081" w:rsidRPr="3F14B257">
        <w:rPr>
          <w:rFonts w:ascii="Verdana" w:hAnsi="Verdana" w:cs="CIDFont+F2"/>
          <w:color w:val="000000" w:themeColor="text1"/>
          <w:sz w:val="18"/>
          <w:szCs w:val="18"/>
        </w:rPr>
        <w:t>v</w:t>
      </w:r>
      <w:r w:rsidRPr="3F14B257">
        <w:rPr>
          <w:rFonts w:ascii="Verdana" w:hAnsi="Verdana" w:cs="CIDFont+F2"/>
          <w:color w:val="000000" w:themeColor="text1"/>
          <w:sz w:val="18"/>
          <w:szCs w:val="18"/>
        </w:rPr>
        <w:t>ul</w:t>
      </w:r>
      <w:r w:rsidRPr="5D920F0A">
        <w:rPr>
          <w:rFonts w:ascii="Verdana" w:hAnsi="Verdana" w:cs="CIDFont+F2"/>
          <w:color w:val="000000" w:themeColor="text1"/>
          <w:sz w:val="18"/>
          <w:szCs w:val="18"/>
        </w:rPr>
        <w:t xml:space="preserve"> hier in hoeveel kleinverbruikersaansluitingen in de bestaande bouw u verwacht aan te sluiten en hoeveel u er maximaal kan aansluiten. Dit doet u voor de verschillende soorten eigenaren.</w:t>
      </w:r>
    </w:p>
    <w:p w14:paraId="660C0AA1" w14:textId="389FA70C" w:rsidR="7207BFC0" w:rsidRDefault="7207BFC0" w:rsidP="7207BFC0">
      <w:pPr>
        <w:spacing w:after="0" w:line="240" w:lineRule="auto"/>
        <w:rPr>
          <w:rFonts w:ascii="Verdana" w:eastAsia="Verdana" w:hAnsi="Verdana" w:cs="Verdana"/>
          <w:color w:val="000000" w:themeColor="text1"/>
          <w:sz w:val="18"/>
          <w:szCs w:val="18"/>
        </w:rPr>
      </w:pPr>
    </w:p>
    <w:tbl>
      <w:tblPr>
        <w:tblStyle w:val="PlainTable1"/>
        <w:tblW w:w="0" w:type="auto"/>
        <w:tblLayout w:type="fixed"/>
        <w:tblCellMar>
          <w:top w:w="57" w:type="dxa"/>
          <w:bottom w:w="57" w:type="dxa"/>
        </w:tblCellMar>
        <w:tblLook w:val="06A0" w:firstRow="1" w:lastRow="0" w:firstColumn="1" w:lastColumn="0" w:noHBand="1" w:noVBand="1"/>
      </w:tblPr>
      <w:tblGrid>
        <w:gridCol w:w="3031"/>
        <w:gridCol w:w="1642"/>
        <w:gridCol w:w="2563"/>
        <w:gridCol w:w="2618"/>
      </w:tblGrid>
      <w:tr w:rsidR="0002790B" w:rsidRPr="00B738B1" w14:paraId="47B164B8" w14:textId="29B69453" w:rsidTr="008E67C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31" w:type="dxa"/>
            <w:shd w:val="clear" w:color="auto" w:fill="007BC7"/>
            <w:noWrap/>
            <w:hideMark/>
          </w:tcPr>
          <w:p w14:paraId="66B0CDED" w14:textId="1FD43FAD" w:rsidR="0002790B" w:rsidRPr="00BE524B" w:rsidRDefault="0002790B">
            <w:pPr>
              <w:rPr>
                <w:rFonts w:ascii="Verdana" w:hAnsi="Verdana"/>
                <w:b w:val="0"/>
                <w:bCs w:val="0"/>
                <w:color w:val="FFFFFF" w:themeColor="background1"/>
                <w:sz w:val="18"/>
                <w:szCs w:val="18"/>
              </w:rPr>
            </w:pPr>
            <w:r w:rsidRPr="00BE524B">
              <w:rPr>
                <w:rFonts w:ascii="Verdana" w:hAnsi="Verdana"/>
                <w:color w:val="FFFFFF" w:themeColor="background1"/>
                <w:sz w:val="18"/>
                <w:szCs w:val="18"/>
              </w:rPr>
              <w:t>Kleinverbruikersaansluitingen van bestaande gebouwen naar eigendom</w:t>
            </w:r>
          </w:p>
        </w:tc>
        <w:tc>
          <w:tcPr>
            <w:tcW w:w="1642" w:type="dxa"/>
            <w:shd w:val="clear" w:color="auto" w:fill="007BC7"/>
          </w:tcPr>
          <w:p w14:paraId="7C6FA3B3" w14:textId="65EAE70D" w:rsidR="0002790B" w:rsidRPr="00BE524B" w:rsidRDefault="0002790B">
            <w:pP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8"/>
                <w:szCs w:val="18"/>
              </w:rPr>
            </w:pPr>
            <w:r>
              <w:rPr>
                <w:rFonts w:ascii="Verdana" w:hAnsi="Verdana"/>
                <w:color w:val="FFFFFF" w:themeColor="background1"/>
                <w:sz w:val="18"/>
                <w:szCs w:val="18"/>
              </w:rPr>
              <w:t>Totaal in het projectgebied</w:t>
            </w:r>
          </w:p>
        </w:tc>
        <w:tc>
          <w:tcPr>
            <w:tcW w:w="2563" w:type="dxa"/>
            <w:shd w:val="clear" w:color="auto" w:fill="007BC7"/>
            <w:noWrap/>
            <w:hideMark/>
          </w:tcPr>
          <w:p w14:paraId="27D8EAB8" w14:textId="21B46DE9" w:rsidR="0002790B" w:rsidRPr="00BE524B" w:rsidRDefault="00E95A35">
            <w:pP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8"/>
                <w:szCs w:val="18"/>
              </w:rPr>
            </w:pPr>
            <w:r>
              <w:rPr>
                <w:rFonts w:ascii="Verdana" w:hAnsi="Verdana"/>
                <w:color w:val="FFFFFF" w:themeColor="background1"/>
                <w:sz w:val="18"/>
                <w:szCs w:val="18"/>
                <w:lang w:eastAsia="nl-NL"/>
              </w:rPr>
              <w:t xml:space="preserve">Totaal in het gebied </w:t>
            </w:r>
            <w:r w:rsidR="001254B6">
              <w:rPr>
                <w:rFonts w:ascii="Verdana" w:hAnsi="Verdana"/>
                <w:color w:val="FFFFFF" w:themeColor="background1"/>
                <w:sz w:val="18"/>
                <w:szCs w:val="18"/>
                <w:lang w:eastAsia="nl-NL"/>
              </w:rPr>
              <w:t xml:space="preserve">waar u wijkdistributienetten </w:t>
            </w:r>
            <w:r w:rsidR="3DB97979" w:rsidRPr="43886755">
              <w:rPr>
                <w:rFonts w:ascii="Verdana" w:hAnsi="Verdana"/>
                <w:color w:val="FFFFFF" w:themeColor="background1"/>
                <w:sz w:val="18"/>
                <w:szCs w:val="18"/>
                <w:lang w:eastAsia="nl-NL"/>
              </w:rPr>
              <w:t>aanlegt</w:t>
            </w:r>
          </w:p>
        </w:tc>
        <w:tc>
          <w:tcPr>
            <w:tcW w:w="2618" w:type="dxa"/>
            <w:shd w:val="clear" w:color="auto" w:fill="007BC7"/>
          </w:tcPr>
          <w:p w14:paraId="5C64F424" w14:textId="0FD78D8E" w:rsidR="0002790B" w:rsidRPr="00BE524B" w:rsidRDefault="00F72D55">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szCs w:val="18"/>
                <w:lang w:eastAsia="nl-NL"/>
              </w:rPr>
            </w:pPr>
            <w:r>
              <w:rPr>
                <w:rFonts w:ascii="Verdana" w:hAnsi="Verdana"/>
                <w:color w:val="FFFFFF" w:themeColor="background1"/>
                <w:sz w:val="18"/>
                <w:szCs w:val="18"/>
                <w:lang w:eastAsia="nl-NL"/>
              </w:rPr>
              <w:t>Aantal gebouwen dat u verwacht aan te sluiten binnen het project</w:t>
            </w:r>
          </w:p>
        </w:tc>
      </w:tr>
      <w:tr w:rsidR="0002790B" w:rsidRPr="00B738B1" w14:paraId="12B4720E" w14:textId="1596DB9C" w:rsidTr="00712192">
        <w:trPr>
          <w:trHeight w:val="300"/>
        </w:trPr>
        <w:tc>
          <w:tcPr>
            <w:cnfStyle w:val="001000000000" w:firstRow="0" w:lastRow="0" w:firstColumn="1" w:lastColumn="0" w:oddVBand="0" w:evenVBand="0" w:oddHBand="0" w:evenHBand="0" w:firstRowFirstColumn="0" w:firstRowLastColumn="0" w:lastRowFirstColumn="0" w:lastRowLastColumn="0"/>
            <w:tcW w:w="3031" w:type="dxa"/>
            <w:noWrap/>
            <w:hideMark/>
          </w:tcPr>
          <w:p w14:paraId="7B71B271" w14:textId="3716ED89" w:rsidR="0002790B" w:rsidRPr="00BE524B" w:rsidRDefault="0002790B">
            <w:pPr>
              <w:rPr>
                <w:rFonts w:ascii="Verdana" w:eastAsia="Times New Roman" w:hAnsi="Verdana" w:cs="Calibri"/>
                <w:b w:val="0"/>
                <w:bCs w:val="0"/>
                <w:color w:val="000000"/>
                <w:sz w:val="18"/>
                <w:szCs w:val="18"/>
                <w:lang w:eastAsia="nl-NL"/>
              </w:rPr>
            </w:pPr>
            <w:r w:rsidRPr="00BE524B">
              <w:rPr>
                <w:rFonts w:ascii="Verdana" w:eastAsia="Times New Roman" w:hAnsi="Verdana" w:cs="Calibri"/>
                <w:b w:val="0"/>
                <w:bCs w:val="0"/>
                <w:color w:val="000000" w:themeColor="text1"/>
                <w:sz w:val="18"/>
                <w:szCs w:val="18"/>
                <w:lang w:eastAsia="nl-NL"/>
              </w:rPr>
              <w:t xml:space="preserve">Huurwoningen van woningcorporatie (de beschrijving vindt u in </w:t>
            </w:r>
            <w:hyperlink r:id="rId14">
              <w:r w:rsidRPr="00BE524B">
                <w:rPr>
                  <w:rStyle w:val="Hyperlink"/>
                  <w:rFonts w:ascii="Verdana" w:eastAsia="Times New Roman" w:hAnsi="Verdana" w:cs="Calibri"/>
                  <w:b w:val="0"/>
                  <w:bCs w:val="0"/>
                  <w:sz w:val="18"/>
                  <w:szCs w:val="18"/>
                  <w:lang w:eastAsia="nl-NL"/>
                </w:rPr>
                <w:t>artikel 1 van de Woningwet</w:t>
              </w:r>
            </w:hyperlink>
            <w:r w:rsidRPr="00BE524B">
              <w:rPr>
                <w:rFonts w:ascii="Verdana" w:eastAsia="Times New Roman" w:hAnsi="Verdana" w:cs="Calibri"/>
                <w:b w:val="0"/>
                <w:bCs w:val="0"/>
                <w:color w:val="000000" w:themeColor="text1"/>
                <w:sz w:val="18"/>
                <w:szCs w:val="18"/>
                <w:lang w:eastAsia="nl-NL"/>
              </w:rPr>
              <w:t>)</w:t>
            </w:r>
          </w:p>
        </w:tc>
        <w:tc>
          <w:tcPr>
            <w:tcW w:w="1642" w:type="dxa"/>
            <w:shd w:val="clear" w:color="auto" w:fill="auto"/>
          </w:tcPr>
          <w:p w14:paraId="1AEC2D11" w14:textId="08382929" w:rsidR="008E67C4" w:rsidRPr="008E67C4" w:rsidRDefault="008E67C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2563" w:type="dxa"/>
            <w:shd w:val="clear" w:color="auto" w:fill="auto"/>
            <w:noWrap/>
            <w:hideMark/>
          </w:tcPr>
          <w:p w14:paraId="53D7A3D1" w14:textId="539D02B3" w:rsidR="0002790B" w:rsidRPr="00B738B1" w:rsidRDefault="0002790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2618" w:type="dxa"/>
            <w:shd w:val="clear" w:color="auto" w:fill="auto"/>
          </w:tcPr>
          <w:p w14:paraId="5773AEC3" w14:textId="77777777" w:rsidR="0002790B" w:rsidRPr="00B738B1" w:rsidRDefault="0002790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r>
      <w:tr w:rsidR="0002790B" w:rsidRPr="00B738B1" w14:paraId="593832CB" w14:textId="226BAAC6" w:rsidTr="00712192">
        <w:trPr>
          <w:trHeight w:val="300"/>
        </w:trPr>
        <w:tc>
          <w:tcPr>
            <w:cnfStyle w:val="001000000000" w:firstRow="0" w:lastRow="0" w:firstColumn="1" w:lastColumn="0" w:oddVBand="0" w:evenVBand="0" w:oddHBand="0" w:evenHBand="0" w:firstRowFirstColumn="0" w:firstRowLastColumn="0" w:lastRowFirstColumn="0" w:lastRowLastColumn="0"/>
            <w:tcW w:w="3031" w:type="dxa"/>
            <w:noWrap/>
            <w:hideMark/>
          </w:tcPr>
          <w:p w14:paraId="2F88307E" w14:textId="776CBFBB" w:rsidR="0002790B" w:rsidRPr="00BE524B" w:rsidRDefault="0002790B">
            <w:pPr>
              <w:rPr>
                <w:rFonts w:ascii="Verdana" w:eastAsia="Times New Roman" w:hAnsi="Verdana" w:cs="Calibri"/>
                <w:b w:val="0"/>
                <w:bCs w:val="0"/>
                <w:color w:val="000000"/>
                <w:sz w:val="18"/>
                <w:szCs w:val="18"/>
                <w:lang w:eastAsia="nl-NL"/>
              </w:rPr>
            </w:pPr>
            <w:r w:rsidRPr="00BE524B">
              <w:rPr>
                <w:rFonts w:ascii="Verdana" w:eastAsia="Times New Roman" w:hAnsi="Verdana" w:cs="Calibri"/>
                <w:b w:val="0"/>
                <w:bCs w:val="0"/>
                <w:color w:val="000000" w:themeColor="text1"/>
                <w:sz w:val="18"/>
                <w:szCs w:val="18"/>
                <w:lang w:eastAsia="nl-NL"/>
              </w:rPr>
              <w:t xml:space="preserve">Particuliere huurwoningen (de beschrijving vindt u in </w:t>
            </w:r>
            <w:hyperlink r:id="rId15">
              <w:r w:rsidRPr="00BE524B">
                <w:rPr>
                  <w:rStyle w:val="Hyperlink"/>
                  <w:rFonts w:ascii="Verdana" w:eastAsia="Times New Roman" w:hAnsi="Verdana" w:cs="Calibri"/>
                  <w:b w:val="0"/>
                  <w:bCs w:val="0"/>
                  <w:sz w:val="18"/>
                  <w:szCs w:val="18"/>
                  <w:lang w:eastAsia="nl-NL"/>
                </w:rPr>
                <w:t>artikel 1 van de Woningwet</w:t>
              </w:r>
            </w:hyperlink>
            <w:r w:rsidRPr="00BE524B">
              <w:rPr>
                <w:rFonts w:ascii="Verdana" w:eastAsia="Times New Roman" w:hAnsi="Verdana" w:cs="Calibri"/>
                <w:b w:val="0"/>
                <w:bCs w:val="0"/>
                <w:color w:val="000000" w:themeColor="text1"/>
                <w:sz w:val="18"/>
                <w:szCs w:val="18"/>
                <w:lang w:eastAsia="nl-NL"/>
              </w:rPr>
              <w:t>)</w:t>
            </w:r>
          </w:p>
        </w:tc>
        <w:tc>
          <w:tcPr>
            <w:tcW w:w="1642" w:type="dxa"/>
            <w:shd w:val="clear" w:color="auto" w:fill="auto"/>
          </w:tcPr>
          <w:p w14:paraId="4880DB85" w14:textId="77777777" w:rsidR="0002790B" w:rsidRPr="00B738B1" w:rsidRDefault="0002790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2563" w:type="dxa"/>
            <w:shd w:val="clear" w:color="auto" w:fill="auto"/>
            <w:noWrap/>
            <w:hideMark/>
          </w:tcPr>
          <w:p w14:paraId="16B92E76" w14:textId="497D5DA6" w:rsidR="0002790B" w:rsidRPr="00B738B1" w:rsidRDefault="0002790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2618" w:type="dxa"/>
            <w:shd w:val="clear" w:color="auto" w:fill="auto"/>
          </w:tcPr>
          <w:p w14:paraId="178330EB" w14:textId="77777777" w:rsidR="0002790B" w:rsidRPr="00B738B1" w:rsidRDefault="0002790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r>
      <w:tr w:rsidR="0002790B" w:rsidRPr="00B738B1" w14:paraId="240D0CE6" w14:textId="5142FC9A" w:rsidTr="00712192">
        <w:trPr>
          <w:trHeight w:val="300"/>
        </w:trPr>
        <w:tc>
          <w:tcPr>
            <w:cnfStyle w:val="001000000000" w:firstRow="0" w:lastRow="0" w:firstColumn="1" w:lastColumn="0" w:oddVBand="0" w:evenVBand="0" w:oddHBand="0" w:evenHBand="0" w:firstRowFirstColumn="0" w:firstRowLastColumn="0" w:lastRowFirstColumn="0" w:lastRowLastColumn="0"/>
            <w:tcW w:w="3031" w:type="dxa"/>
            <w:noWrap/>
            <w:hideMark/>
          </w:tcPr>
          <w:p w14:paraId="5C016BFD" w14:textId="1AF55000" w:rsidR="0002790B" w:rsidRPr="00BE524B" w:rsidRDefault="0002790B">
            <w:pPr>
              <w:rPr>
                <w:rFonts w:ascii="Verdana" w:eastAsia="Times New Roman" w:hAnsi="Verdana" w:cs="Calibri"/>
                <w:b w:val="0"/>
                <w:bCs w:val="0"/>
                <w:color w:val="000000"/>
                <w:sz w:val="18"/>
                <w:szCs w:val="18"/>
                <w:lang w:eastAsia="nl-NL"/>
              </w:rPr>
            </w:pPr>
            <w:r w:rsidRPr="00BE524B">
              <w:rPr>
                <w:rFonts w:ascii="Verdana" w:eastAsia="Times New Roman" w:hAnsi="Verdana" w:cs="Calibri"/>
                <w:b w:val="0"/>
                <w:bCs w:val="0"/>
                <w:color w:val="000000" w:themeColor="text1"/>
                <w:sz w:val="18"/>
                <w:szCs w:val="18"/>
                <w:lang w:eastAsia="nl-NL"/>
              </w:rPr>
              <w:t>Woningen in particulier eigendom</w:t>
            </w:r>
          </w:p>
        </w:tc>
        <w:tc>
          <w:tcPr>
            <w:tcW w:w="1642" w:type="dxa"/>
            <w:shd w:val="clear" w:color="auto" w:fill="auto"/>
          </w:tcPr>
          <w:p w14:paraId="45C5FF61" w14:textId="77777777" w:rsidR="0002790B" w:rsidRPr="00B738B1" w:rsidRDefault="0002790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2563" w:type="dxa"/>
            <w:shd w:val="clear" w:color="auto" w:fill="auto"/>
            <w:noWrap/>
            <w:hideMark/>
          </w:tcPr>
          <w:p w14:paraId="3D98A55F" w14:textId="697E943A" w:rsidR="0002790B" w:rsidRPr="00B738B1" w:rsidRDefault="0002790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2618" w:type="dxa"/>
            <w:shd w:val="clear" w:color="auto" w:fill="auto"/>
          </w:tcPr>
          <w:p w14:paraId="11E191FD" w14:textId="77777777" w:rsidR="0002790B" w:rsidRPr="00B738B1" w:rsidRDefault="0002790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r>
      <w:tr w:rsidR="0002790B" w:rsidRPr="00B738B1" w14:paraId="7369DF5C" w14:textId="4CADD605" w:rsidTr="00712192">
        <w:trPr>
          <w:trHeight w:val="300"/>
        </w:trPr>
        <w:tc>
          <w:tcPr>
            <w:cnfStyle w:val="001000000000" w:firstRow="0" w:lastRow="0" w:firstColumn="1" w:lastColumn="0" w:oddVBand="0" w:evenVBand="0" w:oddHBand="0" w:evenHBand="0" w:firstRowFirstColumn="0" w:firstRowLastColumn="0" w:lastRowFirstColumn="0" w:lastRowLastColumn="0"/>
            <w:tcW w:w="3031" w:type="dxa"/>
            <w:noWrap/>
            <w:hideMark/>
          </w:tcPr>
          <w:p w14:paraId="23B48FCD" w14:textId="754A98E8" w:rsidR="0002790B" w:rsidRPr="00BE524B" w:rsidRDefault="0002790B">
            <w:pPr>
              <w:rPr>
                <w:rFonts w:ascii="Verdana" w:eastAsia="Times New Roman" w:hAnsi="Verdana" w:cs="Calibri"/>
                <w:b w:val="0"/>
                <w:bCs w:val="0"/>
                <w:color w:val="000000"/>
                <w:sz w:val="18"/>
                <w:szCs w:val="18"/>
                <w:lang w:eastAsia="nl-NL"/>
              </w:rPr>
            </w:pPr>
            <w:r w:rsidRPr="43886755">
              <w:rPr>
                <w:rFonts w:ascii="Verdana" w:eastAsia="Times New Roman" w:hAnsi="Verdana" w:cs="Calibri"/>
                <w:b w:val="0"/>
                <w:color w:val="000000" w:themeColor="text1"/>
                <w:sz w:val="18"/>
                <w:szCs w:val="18"/>
                <w:lang w:eastAsia="nl-NL"/>
              </w:rPr>
              <w:t>Overige kleinverbruikers-aansluitingen (specificeer</w:t>
            </w:r>
            <w:r w:rsidR="002F6BC7">
              <w:rPr>
                <w:rFonts w:ascii="Verdana" w:eastAsia="Times New Roman" w:hAnsi="Verdana" w:cs="Calibri"/>
                <w:b w:val="0"/>
                <w:bCs w:val="0"/>
                <w:color w:val="000000" w:themeColor="text1"/>
                <w:sz w:val="18"/>
                <w:szCs w:val="18"/>
                <w:lang w:eastAsia="nl-NL"/>
              </w:rPr>
              <w:t xml:space="preserve"> per type</w:t>
            </w:r>
            <w:r w:rsidRPr="43886755">
              <w:rPr>
                <w:rFonts w:ascii="Verdana" w:eastAsia="Times New Roman" w:hAnsi="Verdana" w:cs="Calibri"/>
                <w:b w:val="0"/>
                <w:color w:val="000000" w:themeColor="text1"/>
                <w:sz w:val="18"/>
                <w:szCs w:val="18"/>
                <w:lang w:eastAsia="nl-NL"/>
              </w:rPr>
              <w:t>)</w:t>
            </w:r>
          </w:p>
        </w:tc>
        <w:tc>
          <w:tcPr>
            <w:tcW w:w="1642" w:type="dxa"/>
            <w:shd w:val="clear" w:color="auto" w:fill="auto"/>
          </w:tcPr>
          <w:p w14:paraId="39F74FC0" w14:textId="77777777" w:rsidR="0002790B" w:rsidRPr="00B738B1" w:rsidRDefault="0002790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2563" w:type="dxa"/>
            <w:shd w:val="clear" w:color="auto" w:fill="auto"/>
            <w:noWrap/>
            <w:hideMark/>
          </w:tcPr>
          <w:p w14:paraId="60FD6072" w14:textId="380956A1" w:rsidR="0002790B" w:rsidRPr="00B738B1" w:rsidRDefault="0002790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2618" w:type="dxa"/>
            <w:shd w:val="clear" w:color="auto" w:fill="auto"/>
          </w:tcPr>
          <w:p w14:paraId="43F856FB" w14:textId="77777777" w:rsidR="0002790B" w:rsidRPr="00B738B1" w:rsidRDefault="0002790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r>
      <w:tr w:rsidR="0002790B" w:rsidRPr="00B738B1" w14:paraId="2C29972D" w14:textId="304B600F" w:rsidTr="00712192">
        <w:trPr>
          <w:trHeight w:val="300"/>
        </w:trPr>
        <w:tc>
          <w:tcPr>
            <w:cnfStyle w:val="001000000000" w:firstRow="0" w:lastRow="0" w:firstColumn="1" w:lastColumn="0" w:oddVBand="0" w:evenVBand="0" w:oddHBand="0" w:evenHBand="0" w:firstRowFirstColumn="0" w:firstRowLastColumn="0" w:lastRowFirstColumn="0" w:lastRowLastColumn="0"/>
            <w:tcW w:w="3031" w:type="dxa"/>
            <w:noWrap/>
          </w:tcPr>
          <w:p w14:paraId="3A8BA10A" w14:textId="32D00F80" w:rsidR="0002790B" w:rsidRPr="00BE524B" w:rsidRDefault="0002790B" w:rsidP="00BE524B">
            <w:pPr>
              <w:rPr>
                <w:rFonts w:ascii="Verdana" w:eastAsia="Times New Roman" w:hAnsi="Verdana" w:cs="Calibri"/>
                <w:color w:val="000000"/>
                <w:sz w:val="18"/>
                <w:szCs w:val="18"/>
                <w:lang w:eastAsia="nl-NL"/>
              </w:rPr>
            </w:pPr>
            <w:r w:rsidRPr="00BE524B">
              <w:rPr>
                <w:rFonts w:ascii="Verdana" w:eastAsia="Times New Roman" w:hAnsi="Verdana" w:cs="Calibri"/>
                <w:color w:val="000000"/>
                <w:sz w:val="18"/>
                <w:szCs w:val="18"/>
                <w:lang w:eastAsia="nl-NL"/>
              </w:rPr>
              <w:t>Totaal</w:t>
            </w:r>
          </w:p>
        </w:tc>
        <w:tc>
          <w:tcPr>
            <w:tcW w:w="1642" w:type="dxa"/>
            <w:shd w:val="clear" w:color="auto" w:fill="auto"/>
          </w:tcPr>
          <w:p w14:paraId="19ADD4E7" w14:textId="77777777" w:rsidR="0002790B" w:rsidRPr="00B738B1" w:rsidRDefault="0002790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2563" w:type="dxa"/>
            <w:shd w:val="clear" w:color="auto" w:fill="auto"/>
            <w:noWrap/>
          </w:tcPr>
          <w:p w14:paraId="3CCD5458" w14:textId="77777777" w:rsidR="0002790B" w:rsidRPr="00B738B1" w:rsidRDefault="0002790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2618" w:type="dxa"/>
            <w:shd w:val="clear" w:color="auto" w:fill="auto"/>
          </w:tcPr>
          <w:p w14:paraId="56B0E488" w14:textId="77777777" w:rsidR="0002790B" w:rsidRPr="00B738B1" w:rsidRDefault="0002790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r>
    </w:tbl>
    <w:p w14:paraId="0B02E955" w14:textId="77777777" w:rsidR="008A704C" w:rsidRDefault="008A704C" w:rsidP="6D07CAF2">
      <w:pPr>
        <w:pStyle w:val="NoSpacing"/>
        <w:rPr>
          <w:rFonts w:ascii="Verdana" w:hAnsi="Verdana" w:cs="CIDFont+F2"/>
          <w:color w:val="000000" w:themeColor="text1"/>
          <w:sz w:val="18"/>
          <w:szCs w:val="18"/>
        </w:rPr>
      </w:pPr>
    </w:p>
    <w:p w14:paraId="0A7D1208" w14:textId="04155FBF" w:rsidR="002144EC" w:rsidRPr="00B738B1" w:rsidRDefault="56A9ABA0" w:rsidP="007C0B44">
      <w:p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 xml:space="preserve">Tabel 2: </w:t>
      </w:r>
      <w:r w:rsidR="0D81754E" w:rsidRPr="3F14B257">
        <w:rPr>
          <w:rFonts w:ascii="Verdana" w:hAnsi="Verdana" w:cs="CIDFont+F2"/>
          <w:color w:val="000000" w:themeColor="text1"/>
          <w:sz w:val="18"/>
          <w:szCs w:val="18"/>
        </w:rPr>
        <w:t>a</w:t>
      </w:r>
      <w:r w:rsidRPr="3F14B257">
        <w:rPr>
          <w:rFonts w:ascii="Verdana" w:hAnsi="Verdana" w:cs="CIDFont+F2"/>
          <w:color w:val="000000" w:themeColor="text1"/>
          <w:sz w:val="18"/>
          <w:szCs w:val="18"/>
        </w:rPr>
        <w:t>antal</w:t>
      </w:r>
      <w:r w:rsidRPr="5D920F0A">
        <w:rPr>
          <w:rFonts w:ascii="Verdana" w:hAnsi="Verdana" w:cs="CIDFont+F2"/>
          <w:color w:val="000000" w:themeColor="text1"/>
          <w:sz w:val="18"/>
          <w:szCs w:val="18"/>
        </w:rPr>
        <w:t xml:space="preserve"> en gegevens blokaansluitingen</w:t>
      </w:r>
    </w:p>
    <w:p w14:paraId="7B297D44" w14:textId="77777777" w:rsidR="002144EC" w:rsidRDefault="002144EC" w:rsidP="007C0B44">
      <w:pPr>
        <w:spacing w:after="0" w:line="240" w:lineRule="exact"/>
        <w:rPr>
          <w:rFonts w:ascii="Verdana" w:hAnsi="Verdana" w:cs="CIDFont+F2"/>
          <w:color w:val="000000" w:themeColor="text1"/>
          <w:sz w:val="18"/>
          <w:szCs w:val="18"/>
        </w:rPr>
      </w:pPr>
    </w:p>
    <w:p w14:paraId="01B79B09" w14:textId="42262046" w:rsidR="002144EC" w:rsidRPr="0008662E" w:rsidRDefault="002144EC" w:rsidP="007C0B44">
      <w:pPr>
        <w:autoSpaceDE w:val="0"/>
        <w:autoSpaceDN w:val="0"/>
        <w:adjustRightInd w:val="0"/>
        <w:spacing w:after="0" w:line="240" w:lineRule="exact"/>
        <w:rPr>
          <w:rFonts w:ascii="Verdana" w:hAnsi="Verdana" w:cs="CIDFont+F2"/>
          <w:sz w:val="18"/>
          <w:szCs w:val="18"/>
        </w:rPr>
      </w:pPr>
      <w:r w:rsidRPr="25F25BAD">
        <w:rPr>
          <w:rFonts w:ascii="Verdana" w:hAnsi="Verdana" w:cs="CIDFont+F2"/>
          <w:color w:val="000000" w:themeColor="text1"/>
          <w:sz w:val="18"/>
          <w:szCs w:val="18"/>
        </w:rPr>
        <w:t xml:space="preserve">Vul in onderstaande tabel de gegevens per blokaansluiting </w:t>
      </w:r>
      <w:r w:rsidR="00A2178C">
        <w:rPr>
          <w:rFonts w:ascii="Verdana" w:hAnsi="Verdana" w:cs="CIDFont+F2"/>
          <w:color w:val="000000" w:themeColor="text1"/>
          <w:sz w:val="18"/>
          <w:szCs w:val="18"/>
        </w:rPr>
        <w:t xml:space="preserve">in het projectgebied </w:t>
      </w:r>
      <w:r w:rsidRPr="25F25BAD">
        <w:rPr>
          <w:rFonts w:ascii="Verdana" w:hAnsi="Verdana" w:cs="CIDFont+F2"/>
          <w:color w:val="000000" w:themeColor="text1"/>
          <w:sz w:val="18"/>
          <w:szCs w:val="18"/>
        </w:rPr>
        <w:t xml:space="preserve">in. Een blokaansluiting is een centrale aansluiting op een </w:t>
      </w:r>
      <w:r>
        <w:rPr>
          <w:rFonts w:ascii="Verdana" w:hAnsi="Verdana" w:cs="CIDFont+F2"/>
          <w:color w:val="000000" w:themeColor="text1"/>
          <w:sz w:val="18"/>
          <w:szCs w:val="18"/>
        </w:rPr>
        <w:t>energie-</w:t>
      </w:r>
      <w:r w:rsidRPr="25F25BAD">
        <w:rPr>
          <w:rFonts w:ascii="Verdana" w:hAnsi="Verdana" w:cs="CIDFont+F2"/>
          <w:color w:val="000000" w:themeColor="text1"/>
          <w:sz w:val="18"/>
          <w:szCs w:val="18"/>
        </w:rPr>
        <w:t xml:space="preserve">efficiënt warmtenet. Vanuit deze centrale aansluiting gaat warmte naar individuele woningen en andere ruimten (bijvoorbeeld bedrijfsruimten). </w:t>
      </w:r>
      <w:r w:rsidRPr="25F25BAD">
        <w:rPr>
          <w:rFonts w:ascii="Verdana" w:hAnsi="Verdana" w:cs="CIDFont+F2"/>
          <w:sz w:val="18"/>
          <w:szCs w:val="18"/>
        </w:rPr>
        <w:t xml:space="preserve">Het gaat over bestaande gebouwen. </w:t>
      </w:r>
    </w:p>
    <w:p w14:paraId="7BC34903" w14:textId="77777777" w:rsidR="002144EC" w:rsidRPr="00B738B1" w:rsidRDefault="002144EC" w:rsidP="002144EC">
      <w:pPr>
        <w:autoSpaceDE w:val="0"/>
        <w:autoSpaceDN w:val="0"/>
        <w:adjustRightInd w:val="0"/>
        <w:spacing w:after="0" w:line="240" w:lineRule="auto"/>
        <w:rPr>
          <w:rFonts w:ascii="Verdana" w:hAnsi="Verdana" w:cs="CIDFont+F2"/>
          <w:color w:val="000000"/>
          <w:sz w:val="18"/>
          <w:szCs w:val="18"/>
        </w:rPr>
      </w:pPr>
    </w:p>
    <w:tbl>
      <w:tblPr>
        <w:tblStyle w:val="PlainTable1"/>
        <w:tblW w:w="0" w:type="auto"/>
        <w:tblLayout w:type="fixed"/>
        <w:tblLook w:val="06A0" w:firstRow="1" w:lastRow="0" w:firstColumn="1" w:lastColumn="0" w:noHBand="1" w:noVBand="1"/>
      </w:tblPr>
      <w:tblGrid>
        <w:gridCol w:w="1696"/>
        <w:gridCol w:w="1052"/>
        <w:gridCol w:w="1358"/>
        <w:gridCol w:w="1699"/>
        <w:gridCol w:w="1278"/>
        <w:gridCol w:w="1134"/>
        <w:gridCol w:w="1134"/>
        <w:gridCol w:w="850"/>
      </w:tblGrid>
      <w:tr w:rsidR="00F740E9" w:rsidRPr="00B738B1" w14:paraId="70A54C33" w14:textId="77777777" w:rsidTr="008E67C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shd w:val="clear" w:color="auto" w:fill="007BC7"/>
            <w:hideMark/>
          </w:tcPr>
          <w:p w14:paraId="0DD4E065" w14:textId="77777777" w:rsidR="00B24DA3" w:rsidRPr="00BE524B" w:rsidRDefault="00B24DA3">
            <w:pPr>
              <w:rPr>
                <w:rFonts w:ascii="Verdana" w:hAnsi="Verdana"/>
                <w:b w:val="0"/>
                <w:bCs w:val="0"/>
                <w:color w:val="FFFFFF" w:themeColor="background1"/>
                <w:sz w:val="18"/>
                <w:szCs w:val="18"/>
                <w:lang w:eastAsia="nl-NL"/>
              </w:rPr>
            </w:pPr>
            <w:r w:rsidRPr="00BE524B">
              <w:rPr>
                <w:rFonts w:ascii="Verdana" w:hAnsi="Verdana"/>
                <w:color w:val="FFFFFF" w:themeColor="background1"/>
                <w:sz w:val="18"/>
                <w:szCs w:val="18"/>
                <w:lang w:eastAsia="nl-NL"/>
              </w:rPr>
              <w:t>Gegevens blok-aansluitingen</w:t>
            </w:r>
          </w:p>
        </w:tc>
        <w:tc>
          <w:tcPr>
            <w:tcW w:w="1052" w:type="dxa"/>
            <w:shd w:val="clear" w:color="auto" w:fill="007BC7"/>
          </w:tcPr>
          <w:p w14:paraId="54870A02" w14:textId="21082279" w:rsidR="00B24DA3" w:rsidRPr="00BE524B" w:rsidRDefault="00A2178C">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szCs w:val="18"/>
                <w:lang w:eastAsia="nl-NL"/>
              </w:rPr>
            </w:pPr>
            <w:r>
              <w:rPr>
                <w:rFonts w:ascii="Verdana" w:hAnsi="Verdana"/>
                <w:color w:val="FFFFFF" w:themeColor="background1"/>
                <w:sz w:val="18"/>
                <w:szCs w:val="18"/>
                <w:lang w:eastAsia="nl-NL"/>
              </w:rPr>
              <w:t>In huidig project ja/nee</w:t>
            </w:r>
          </w:p>
        </w:tc>
        <w:tc>
          <w:tcPr>
            <w:tcW w:w="1358" w:type="dxa"/>
            <w:shd w:val="clear" w:color="auto" w:fill="007BC7"/>
            <w:hideMark/>
          </w:tcPr>
          <w:p w14:paraId="3AB1471A" w14:textId="1153BD04" w:rsidR="00B24DA3" w:rsidRPr="00BE524B" w:rsidRDefault="00B24DA3">
            <w:pP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8"/>
                <w:szCs w:val="18"/>
                <w:lang w:eastAsia="nl-NL"/>
              </w:rPr>
            </w:pPr>
            <w:r w:rsidRPr="00BE524B">
              <w:rPr>
                <w:rFonts w:ascii="Verdana" w:hAnsi="Verdana"/>
                <w:color w:val="FFFFFF" w:themeColor="background1"/>
                <w:sz w:val="18"/>
                <w:szCs w:val="18"/>
                <w:lang w:eastAsia="nl-NL"/>
              </w:rPr>
              <w:t>Vermogen aansluiting</w:t>
            </w:r>
          </w:p>
        </w:tc>
        <w:tc>
          <w:tcPr>
            <w:tcW w:w="1699" w:type="dxa"/>
            <w:shd w:val="clear" w:color="auto" w:fill="007BC7"/>
            <w:hideMark/>
          </w:tcPr>
          <w:p w14:paraId="3E018411" w14:textId="77777777" w:rsidR="00B24DA3" w:rsidRPr="00BE524B" w:rsidRDefault="00B24DA3">
            <w:pP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8"/>
                <w:szCs w:val="18"/>
                <w:lang w:eastAsia="nl-NL"/>
              </w:rPr>
            </w:pPr>
            <w:r w:rsidRPr="00BE524B">
              <w:rPr>
                <w:rFonts w:ascii="Verdana" w:hAnsi="Verdana"/>
                <w:color w:val="FFFFFF" w:themeColor="background1"/>
                <w:sz w:val="18"/>
                <w:szCs w:val="18"/>
                <w:lang w:eastAsia="nl-NL"/>
              </w:rPr>
              <w:t>Eigendom (VvE/ woningcorporatie / anders)</w:t>
            </w:r>
          </w:p>
        </w:tc>
        <w:tc>
          <w:tcPr>
            <w:tcW w:w="1278" w:type="dxa"/>
            <w:shd w:val="clear" w:color="auto" w:fill="007BC7"/>
            <w:hideMark/>
          </w:tcPr>
          <w:p w14:paraId="5B344EED" w14:textId="77777777" w:rsidR="00B24DA3" w:rsidRPr="00BE524B" w:rsidRDefault="00B24DA3">
            <w:pP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8"/>
                <w:szCs w:val="18"/>
                <w:lang w:eastAsia="nl-NL"/>
              </w:rPr>
            </w:pPr>
            <w:r w:rsidRPr="00BE524B">
              <w:rPr>
                <w:rFonts w:ascii="Verdana" w:hAnsi="Verdana"/>
                <w:color w:val="FFFFFF" w:themeColor="background1"/>
                <w:sz w:val="18"/>
                <w:szCs w:val="18"/>
                <w:lang w:eastAsia="nl-NL"/>
              </w:rPr>
              <w:t>Aantal woningen</w:t>
            </w:r>
          </w:p>
        </w:tc>
        <w:tc>
          <w:tcPr>
            <w:tcW w:w="1134" w:type="dxa"/>
            <w:shd w:val="clear" w:color="auto" w:fill="007BC7"/>
            <w:hideMark/>
          </w:tcPr>
          <w:p w14:paraId="00C4B045" w14:textId="77777777" w:rsidR="00B24DA3" w:rsidRPr="00BE524B" w:rsidRDefault="00B24DA3">
            <w:pP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8"/>
                <w:szCs w:val="18"/>
                <w:lang w:eastAsia="nl-NL"/>
              </w:rPr>
            </w:pPr>
            <w:r w:rsidRPr="00BE524B">
              <w:rPr>
                <w:rFonts w:ascii="Verdana" w:hAnsi="Verdana"/>
                <w:color w:val="FFFFFF" w:themeColor="background1"/>
                <w:sz w:val="18"/>
                <w:szCs w:val="18"/>
                <w:lang w:eastAsia="nl-NL"/>
              </w:rPr>
              <w:t>Aantal bedrijfs- ruimten</w:t>
            </w:r>
          </w:p>
        </w:tc>
        <w:tc>
          <w:tcPr>
            <w:tcW w:w="1134" w:type="dxa"/>
            <w:shd w:val="clear" w:color="auto" w:fill="007BC7"/>
            <w:hideMark/>
          </w:tcPr>
          <w:p w14:paraId="14AAF633" w14:textId="77777777" w:rsidR="00B24DA3" w:rsidRPr="00BE524B" w:rsidRDefault="00B24DA3">
            <w:pP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8"/>
                <w:szCs w:val="18"/>
                <w:lang w:eastAsia="nl-NL"/>
              </w:rPr>
            </w:pPr>
            <w:r w:rsidRPr="00BE524B">
              <w:rPr>
                <w:rFonts w:ascii="Verdana" w:hAnsi="Verdana"/>
                <w:color w:val="FFFFFF" w:themeColor="background1"/>
                <w:sz w:val="18"/>
                <w:szCs w:val="18"/>
                <w:lang w:eastAsia="nl-NL"/>
              </w:rPr>
              <w:t>Overige functies</w:t>
            </w:r>
          </w:p>
        </w:tc>
        <w:tc>
          <w:tcPr>
            <w:tcW w:w="850" w:type="dxa"/>
            <w:shd w:val="clear" w:color="auto" w:fill="007BC7"/>
            <w:hideMark/>
          </w:tcPr>
          <w:p w14:paraId="7DB3BFAB" w14:textId="77777777" w:rsidR="00B24DA3" w:rsidRPr="00BE524B" w:rsidRDefault="00B24DA3">
            <w:pPr>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8"/>
                <w:szCs w:val="18"/>
                <w:lang w:eastAsia="nl-NL"/>
              </w:rPr>
            </w:pPr>
            <w:r w:rsidRPr="00BE524B">
              <w:rPr>
                <w:rFonts w:ascii="Verdana" w:hAnsi="Verdana"/>
                <w:color w:val="FFFFFF" w:themeColor="background1"/>
                <w:sz w:val="18"/>
                <w:szCs w:val="18"/>
                <w:lang w:eastAsia="nl-NL"/>
              </w:rPr>
              <w:t xml:space="preserve">Totaal </w:t>
            </w:r>
          </w:p>
        </w:tc>
      </w:tr>
      <w:tr w:rsidR="00B24DA3" w:rsidRPr="00B738B1" w14:paraId="11BC8828" w14:textId="77777777" w:rsidTr="00712192">
        <w:trPr>
          <w:trHeight w:val="340"/>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noWrap/>
            <w:hideMark/>
          </w:tcPr>
          <w:p w14:paraId="1840C8AB" w14:textId="77777777" w:rsidR="00B24DA3" w:rsidRPr="00B738B1" w:rsidRDefault="00B24DA3">
            <w:pPr>
              <w:rPr>
                <w:rFonts w:ascii="Verdana" w:eastAsia="Times New Roman" w:hAnsi="Verdana" w:cs="Calibri"/>
                <w:color w:val="000000"/>
                <w:sz w:val="18"/>
                <w:szCs w:val="18"/>
                <w:lang w:eastAsia="nl-NL"/>
              </w:rPr>
            </w:pPr>
          </w:p>
        </w:tc>
        <w:tc>
          <w:tcPr>
            <w:tcW w:w="1052" w:type="dxa"/>
            <w:shd w:val="clear" w:color="auto" w:fill="FFFFFF" w:themeFill="background1"/>
          </w:tcPr>
          <w:p w14:paraId="64974EE4"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358" w:type="dxa"/>
            <w:shd w:val="clear" w:color="auto" w:fill="FFFFFF" w:themeFill="background1"/>
            <w:noWrap/>
            <w:hideMark/>
          </w:tcPr>
          <w:p w14:paraId="085F0A23" w14:textId="3BFFEF9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699" w:type="dxa"/>
            <w:shd w:val="clear" w:color="auto" w:fill="FFFFFF" w:themeFill="background1"/>
            <w:noWrap/>
            <w:hideMark/>
          </w:tcPr>
          <w:p w14:paraId="4114952A"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278" w:type="dxa"/>
            <w:shd w:val="clear" w:color="auto" w:fill="FFFFFF" w:themeFill="background1"/>
            <w:noWrap/>
            <w:hideMark/>
          </w:tcPr>
          <w:p w14:paraId="4DAB4BCA"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134" w:type="dxa"/>
            <w:shd w:val="clear" w:color="auto" w:fill="FFFFFF" w:themeFill="background1"/>
            <w:noWrap/>
            <w:hideMark/>
          </w:tcPr>
          <w:p w14:paraId="3F8774ED"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134" w:type="dxa"/>
            <w:shd w:val="clear" w:color="auto" w:fill="FFFFFF" w:themeFill="background1"/>
            <w:noWrap/>
            <w:hideMark/>
          </w:tcPr>
          <w:p w14:paraId="4A9D7B31"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850" w:type="dxa"/>
            <w:shd w:val="clear" w:color="auto" w:fill="FFFFFF" w:themeFill="background1"/>
            <w:noWrap/>
            <w:hideMark/>
          </w:tcPr>
          <w:p w14:paraId="168BF180"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r>
      <w:tr w:rsidR="00B24DA3" w:rsidRPr="00B738B1" w14:paraId="68071BB8" w14:textId="77777777" w:rsidTr="00712192">
        <w:trPr>
          <w:trHeight w:val="340"/>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noWrap/>
          </w:tcPr>
          <w:p w14:paraId="08C0130B" w14:textId="77777777" w:rsidR="00B24DA3" w:rsidRPr="00B738B1" w:rsidRDefault="00B24DA3">
            <w:pPr>
              <w:rPr>
                <w:rFonts w:ascii="Verdana" w:eastAsia="Times New Roman" w:hAnsi="Verdana" w:cs="Calibri"/>
                <w:color w:val="000000"/>
                <w:sz w:val="18"/>
                <w:szCs w:val="18"/>
                <w:lang w:eastAsia="nl-NL"/>
              </w:rPr>
            </w:pPr>
          </w:p>
        </w:tc>
        <w:tc>
          <w:tcPr>
            <w:tcW w:w="1052" w:type="dxa"/>
            <w:shd w:val="clear" w:color="auto" w:fill="FFFFFF" w:themeFill="background1"/>
          </w:tcPr>
          <w:p w14:paraId="496AD0EC"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358" w:type="dxa"/>
            <w:shd w:val="clear" w:color="auto" w:fill="FFFFFF" w:themeFill="background1"/>
            <w:noWrap/>
          </w:tcPr>
          <w:p w14:paraId="4BA73C6D" w14:textId="184FD353"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699" w:type="dxa"/>
            <w:shd w:val="clear" w:color="auto" w:fill="FFFFFF" w:themeFill="background1"/>
            <w:noWrap/>
          </w:tcPr>
          <w:p w14:paraId="69C5FA9C"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278" w:type="dxa"/>
            <w:shd w:val="clear" w:color="auto" w:fill="FFFFFF" w:themeFill="background1"/>
            <w:noWrap/>
          </w:tcPr>
          <w:p w14:paraId="6B2C2AC8"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134" w:type="dxa"/>
            <w:shd w:val="clear" w:color="auto" w:fill="FFFFFF" w:themeFill="background1"/>
            <w:noWrap/>
          </w:tcPr>
          <w:p w14:paraId="18721B04"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134" w:type="dxa"/>
            <w:shd w:val="clear" w:color="auto" w:fill="FFFFFF" w:themeFill="background1"/>
            <w:noWrap/>
          </w:tcPr>
          <w:p w14:paraId="6C83328E"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850" w:type="dxa"/>
            <w:shd w:val="clear" w:color="auto" w:fill="FFFFFF" w:themeFill="background1"/>
            <w:noWrap/>
          </w:tcPr>
          <w:p w14:paraId="00376415"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r>
      <w:tr w:rsidR="00B24DA3" w:rsidRPr="00B738B1" w14:paraId="5FC609DE" w14:textId="77777777" w:rsidTr="00712192">
        <w:trPr>
          <w:trHeight w:val="340"/>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noWrap/>
          </w:tcPr>
          <w:p w14:paraId="73BF547C" w14:textId="77777777" w:rsidR="00B24DA3" w:rsidRPr="00B738B1" w:rsidRDefault="00B24DA3">
            <w:pPr>
              <w:rPr>
                <w:rFonts w:ascii="Verdana" w:eastAsia="Times New Roman" w:hAnsi="Verdana" w:cs="Calibri"/>
                <w:color w:val="000000"/>
                <w:sz w:val="18"/>
                <w:szCs w:val="18"/>
                <w:lang w:eastAsia="nl-NL"/>
              </w:rPr>
            </w:pPr>
          </w:p>
        </w:tc>
        <w:tc>
          <w:tcPr>
            <w:tcW w:w="1052" w:type="dxa"/>
            <w:shd w:val="clear" w:color="auto" w:fill="FFFFFF" w:themeFill="background1"/>
          </w:tcPr>
          <w:p w14:paraId="71712E22"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358" w:type="dxa"/>
            <w:shd w:val="clear" w:color="auto" w:fill="FFFFFF" w:themeFill="background1"/>
            <w:noWrap/>
          </w:tcPr>
          <w:p w14:paraId="0E18FDD4" w14:textId="574E49C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699" w:type="dxa"/>
            <w:shd w:val="clear" w:color="auto" w:fill="FFFFFF" w:themeFill="background1"/>
            <w:noWrap/>
          </w:tcPr>
          <w:p w14:paraId="6FCE6D54"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278" w:type="dxa"/>
            <w:shd w:val="clear" w:color="auto" w:fill="FFFFFF" w:themeFill="background1"/>
            <w:noWrap/>
          </w:tcPr>
          <w:p w14:paraId="5D451C03"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134" w:type="dxa"/>
            <w:shd w:val="clear" w:color="auto" w:fill="FFFFFF" w:themeFill="background1"/>
            <w:noWrap/>
          </w:tcPr>
          <w:p w14:paraId="3F507987"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134" w:type="dxa"/>
            <w:shd w:val="clear" w:color="auto" w:fill="FFFFFF" w:themeFill="background1"/>
            <w:noWrap/>
          </w:tcPr>
          <w:p w14:paraId="0D53131A"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850" w:type="dxa"/>
            <w:shd w:val="clear" w:color="auto" w:fill="FFFFFF" w:themeFill="background1"/>
            <w:noWrap/>
          </w:tcPr>
          <w:p w14:paraId="471084DE"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r>
      <w:tr w:rsidR="00B24DA3" w:rsidRPr="00B738B1" w14:paraId="6E9079A7" w14:textId="77777777" w:rsidTr="00712192">
        <w:trPr>
          <w:trHeight w:val="340"/>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noWrap/>
          </w:tcPr>
          <w:p w14:paraId="4B7585F4" w14:textId="77777777" w:rsidR="00B24DA3" w:rsidRPr="00B738B1" w:rsidRDefault="00B24DA3">
            <w:pPr>
              <w:rPr>
                <w:rFonts w:ascii="Verdana" w:eastAsia="Times New Roman" w:hAnsi="Verdana" w:cs="Calibri"/>
                <w:color w:val="000000"/>
                <w:sz w:val="18"/>
                <w:szCs w:val="18"/>
                <w:lang w:eastAsia="nl-NL"/>
              </w:rPr>
            </w:pPr>
          </w:p>
        </w:tc>
        <w:tc>
          <w:tcPr>
            <w:tcW w:w="1052" w:type="dxa"/>
            <w:shd w:val="clear" w:color="auto" w:fill="FFFFFF" w:themeFill="background1"/>
          </w:tcPr>
          <w:p w14:paraId="24A072B3"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358" w:type="dxa"/>
            <w:shd w:val="clear" w:color="auto" w:fill="FFFFFF" w:themeFill="background1"/>
            <w:noWrap/>
          </w:tcPr>
          <w:p w14:paraId="76A0C897" w14:textId="0EDF3928"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699" w:type="dxa"/>
            <w:shd w:val="clear" w:color="auto" w:fill="FFFFFF" w:themeFill="background1"/>
            <w:noWrap/>
          </w:tcPr>
          <w:p w14:paraId="113C38BA"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278" w:type="dxa"/>
            <w:shd w:val="clear" w:color="auto" w:fill="FFFFFF" w:themeFill="background1"/>
            <w:noWrap/>
          </w:tcPr>
          <w:p w14:paraId="4E58F263"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134" w:type="dxa"/>
            <w:shd w:val="clear" w:color="auto" w:fill="FFFFFF" w:themeFill="background1"/>
            <w:noWrap/>
          </w:tcPr>
          <w:p w14:paraId="4557B05B"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134" w:type="dxa"/>
            <w:shd w:val="clear" w:color="auto" w:fill="FFFFFF" w:themeFill="background1"/>
            <w:noWrap/>
          </w:tcPr>
          <w:p w14:paraId="50157E94"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850" w:type="dxa"/>
            <w:shd w:val="clear" w:color="auto" w:fill="FFFFFF" w:themeFill="background1"/>
            <w:noWrap/>
          </w:tcPr>
          <w:p w14:paraId="63A5E6B4"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r>
      <w:tr w:rsidR="00B24DA3" w:rsidRPr="00B738B1" w14:paraId="41B1549F" w14:textId="77777777" w:rsidTr="00712192">
        <w:trPr>
          <w:trHeight w:val="340"/>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noWrap/>
            <w:hideMark/>
          </w:tcPr>
          <w:p w14:paraId="3797FBF2" w14:textId="77777777" w:rsidR="00B24DA3" w:rsidRPr="00B738B1" w:rsidRDefault="00B24DA3">
            <w:pPr>
              <w:rPr>
                <w:rFonts w:ascii="Verdana" w:eastAsia="Times New Roman" w:hAnsi="Verdana" w:cs="Calibri"/>
                <w:color w:val="000000"/>
                <w:sz w:val="18"/>
                <w:szCs w:val="18"/>
                <w:lang w:eastAsia="nl-NL"/>
              </w:rPr>
            </w:pPr>
          </w:p>
        </w:tc>
        <w:tc>
          <w:tcPr>
            <w:tcW w:w="1052" w:type="dxa"/>
            <w:shd w:val="clear" w:color="auto" w:fill="FFFFFF" w:themeFill="background1"/>
          </w:tcPr>
          <w:p w14:paraId="2BFD72E5"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358" w:type="dxa"/>
            <w:shd w:val="clear" w:color="auto" w:fill="FFFFFF" w:themeFill="background1"/>
            <w:noWrap/>
            <w:hideMark/>
          </w:tcPr>
          <w:p w14:paraId="5CA94B8E" w14:textId="5EEFAE45"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699" w:type="dxa"/>
            <w:shd w:val="clear" w:color="auto" w:fill="FFFFFF" w:themeFill="background1"/>
            <w:noWrap/>
            <w:hideMark/>
          </w:tcPr>
          <w:p w14:paraId="65C45BDA"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278" w:type="dxa"/>
            <w:shd w:val="clear" w:color="auto" w:fill="FFFFFF" w:themeFill="background1"/>
            <w:noWrap/>
            <w:hideMark/>
          </w:tcPr>
          <w:p w14:paraId="3904AF29"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134" w:type="dxa"/>
            <w:shd w:val="clear" w:color="auto" w:fill="FFFFFF" w:themeFill="background1"/>
            <w:noWrap/>
            <w:hideMark/>
          </w:tcPr>
          <w:p w14:paraId="03C08021"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134" w:type="dxa"/>
            <w:shd w:val="clear" w:color="auto" w:fill="FFFFFF" w:themeFill="background1"/>
            <w:noWrap/>
            <w:hideMark/>
          </w:tcPr>
          <w:p w14:paraId="0B00295D"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850" w:type="dxa"/>
            <w:shd w:val="clear" w:color="auto" w:fill="FFFFFF" w:themeFill="background1"/>
            <w:noWrap/>
            <w:hideMark/>
          </w:tcPr>
          <w:p w14:paraId="203F912E"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r>
      <w:tr w:rsidR="00B24DA3" w:rsidRPr="00B738B1" w14:paraId="4958B1F7" w14:textId="77777777" w:rsidTr="00712192">
        <w:trPr>
          <w:trHeight w:val="340"/>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noWrap/>
            <w:hideMark/>
          </w:tcPr>
          <w:p w14:paraId="4B083978" w14:textId="77777777" w:rsidR="00B24DA3" w:rsidRPr="00B738B1" w:rsidRDefault="00B24DA3">
            <w:pPr>
              <w:rPr>
                <w:rFonts w:ascii="Verdana" w:eastAsia="Times New Roman" w:hAnsi="Verdana" w:cs="Calibri"/>
                <w:color w:val="000000"/>
                <w:sz w:val="18"/>
                <w:szCs w:val="18"/>
                <w:lang w:eastAsia="nl-NL"/>
              </w:rPr>
            </w:pPr>
          </w:p>
        </w:tc>
        <w:tc>
          <w:tcPr>
            <w:tcW w:w="1052" w:type="dxa"/>
            <w:shd w:val="clear" w:color="auto" w:fill="FFFFFF" w:themeFill="background1"/>
          </w:tcPr>
          <w:p w14:paraId="34234525"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358" w:type="dxa"/>
            <w:shd w:val="clear" w:color="auto" w:fill="FFFFFF" w:themeFill="background1"/>
            <w:noWrap/>
            <w:hideMark/>
          </w:tcPr>
          <w:p w14:paraId="1591850A" w14:textId="6B6F9E92"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699" w:type="dxa"/>
            <w:shd w:val="clear" w:color="auto" w:fill="FFFFFF" w:themeFill="background1"/>
            <w:noWrap/>
            <w:hideMark/>
          </w:tcPr>
          <w:p w14:paraId="0AA99F50"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278" w:type="dxa"/>
            <w:shd w:val="clear" w:color="auto" w:fill="FFFFFF" w:themeFill="background1"/>
            <w:noWrap/>
            <w:hideMark/>
          </w:tcPr>
          <w:p w14:paraId="285168E6"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134" w:type="dxa"/>
            <w:shd w:val="clear" w:color="auto" w:fill="FFFFFF" w:themeFill="background1"/>
            <w:noWrap/>
            <w:hideMark/>
          </w:tcPr>
          <w:p w14:paraId="5632192B"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134" w:type="dxa"/>
            <w:shd w:val="clear" w:color="auto" w:fill="FFFFFF" w:themeFill="background1"/>
            <w:noWrap/>
            <w:hideMark/>
          </w:tcPr>
          <w:p w14:paraId="5AFC69C0"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850" w:type="dxa"/>
            <w:shd w:val="clear" w:color="auto" w:fill="FFFFFF" w:themeFill="background1"/>
            <w:noWrap/>
            <w:hideMark/>
          </w:tcPr>
          <w:p w14:paraId="2071D081"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r>
      <w:tr w:rsidR="00B24DA3" w:rsidRPr="00B738B1" w14:paraId="55663683" w14:textId="77777777" w:rsidTr="00712192">
        <w:trPr>
          <w:trHeight w:val="340"/>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noWrap/>
            <w:hideMark/>
          </w:tcPr>
          <w:p w14:paraId="6AB0270C" w14:textId="77777777" w:rsidR="00B24DA3" w:rsidRPr="00B738B1" w:rsidRDefault="00B24DA3">
            <w:pPr>
              <w:rPr>
                <w:rFonts w:ascii="Verdana" w:eastAsia="Times New Roman" w:hAnsi="Verdana" w:cs="Calibri"/>
                <w:color w:val="000000"/>
                <w:sz w:val="18"/>
                <w:szCs w:val="18"/>
                <w:lang w:eastAsia="nl-NL"/>
              </w:rPr>
            </w:pPr>
          </w:p>
        </w:tc>
        <w:tc>
          <w:tcPr>
            <w:tcW w:w="1052" w:type="dxa"/>
            <w:shd w:val="clear" w:color="auto" w:fill="FFFFFF" w:themeFill="background1"/>
          </w:tcPr>
          <w:p w14:paraId="03402C31"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358" w:type="dxa"/>
            <w:shd w:val="clear" w:color="auto" w:fill="FFFFFF" w:themeFill="background1"/>
            <w:noWrap/>
            <w:hideMark/>
          </w:tcPr>
          <w:p w14:paraId="02D6DACB" w14:textId="1C8DB40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699" w:type="dxa"/>
            <w:shd w:val="clear" w:color="auto" w:fill="FFFFFF" w:themeFill="background1"/>
            <w:noWrap/>
            <w:hideMark/>
          </w:tcPr>
          <w:p w14:paraId="079452A6"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278" w:type="dxa"/>
            <w:shd w:val="clear" w:color="auto" w:fill="FFFFFF" w:themeFill="background1"/>
            <w:noWrap/>
            <w:hideMark/>
          </w:tcPr>
          <w:p w14:paraId="603366EC"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134" w:type="dxa"/>
            <w:shd w:val="clear" w:color="auto" w:fill="FFFFFF" w:themeFill="background1"/>
            <w:noWrap/>
            <w:hideMark/>
          </w:tcPr>
          <w:p w14:paraId="2F005A8C"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134" w:type="dxa"/>
            <w:shd w:val="clear" w:color="auto" w:fill="FFFFFF" w:themeFill="background1"/>
            <w:noWrap/>
            <w:hideMark/>
          </w:tcPr>
          <w:p w14:paraId="3B9E69DA"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850" w:type="dxa"/>
            <w:shd w:val="clear" w:color="auto" w:fill="FFFFFF" w:themeFill="background1"/>
            <w:noWrap/>
            <w:hideMark/>
          </w:tcPr>
          <w:p w14:paraId="474FA47D"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r>
      <w:tr w:rsidR="00B24DA3" w:rsidRPr="00B738B1" w14:paraId="459397E4" w14:textId="77777777" w:rsidTr="00712192">
        <w:trPr>
          <w:trHeight w:val="340"/>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noWrap/>
            <w:hideMark/>
          </w:tcPr>
          <w:p w14:paraId="4D461708" w14:textId="77777777" w:rsidR="00B24DA3" w:rsidRPr="00B738B1" w:rsidRDefault="00B24DA3">
            <w:pPr>
              <w:rPr>
                <w:rFonts w:ascii="Verdana" w:eastAsia="Times New Roman" w:hAnsi="Verdana" w:cs="Calibri"/>
                <w:color w:val="000000"/>
                <w:sz w:val="18"/>
                <w:szCs w:val="18"/>
                <w:lang w:eastAsia="nl-NL"/>
              </w:rPr>
            </w:pPr>
          </w:p>
        </w:tc>
        <w:tc>
          <w:tcPr>
            <w:tcW w:w="1052" w:type="dxa"/>
            <w:shd w:val="clear" w:color="auto" w:fill="FFFFFF" w:themeFill="background1"/>
          </w:tcPr>
          <w:p w14:paraId="673DE54C"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358" w:type="dxa"/>
            <w:shd w:val="clear" w:color="auto" w:fill="FFFFFF" w:themeFill="background1"/>
            <w:noWrap/>
            <w:hideMark/>
          </w:tcPr>
          <w:p w14:paraId="14EE66C6" w14:textId="562F14CD"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699" w:type="dxa"/>
            <w:shd w:val="clear" w:color="auto" w:fill="FFFFFF" w:themeFill="background1"/>
            <w:noWrap/>
            <w:hideMark/>
          </w:tcPr>
          <w:p w14:paraId="18E97DBE"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278" w:type="dxa"/>
            <w:shd w:val="clear" w:color="auto" w:fill="FFFFFF" w:themeFill="background1"/>
            <w:noWrap/>
            <w:hideMark/>
          </w:tcPr>
          <w:p w14:paraId="5089A442"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134" w:type="dxa"/>
            <w:shd w:val="clear" w:color="auto" w:fill="FFFFFF" w:themeFill="background1"/>
            <w:noWrap/>
            <w:hideMark/>
          </w:tcPr>
          <w:p w14:paraId="4B6F67B2"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1134" w:type="dxa"/>
            <w:shd w:val="clear" w:color="auto" w:fill="FFFFFF" w:themeFill="background1"/>
            <w:noWrap/>
            <w:hideMark/>
          </w:tcPr>
          <w:p w14:paraId="0BE9EAD7"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c>
          <w:tcPr>
            <w:tcW w:w="850" w:type="dxa"/>
            <w:shd w:val="clear" w:color="auto" w:fill="FFFFFF" w:themeFill="background1"/>
            <w:noWrap/>
            <w:hideMark/>
          </w:tcPr>
          <w:p w14:paraId="27E2DF0C" w14:textId="77777777" w:rsidR="00B24DA3" w:rsidRPr="00B738B1" w:rsidRDefault="00B24DA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8"/>
                <w:szCs w:val="18"/>
                <w:lang w:eastAsia="nl-NL"/>
              </w:rPr>
            </w:pPr>
          </w:p>
        </w:tc>
      </w:tr>
    </w:tbl>
    <w:p w14:paraId="2CE0280A" w14:textId="77777777" w:rsidR="002144EC" w:rsidRDefault="002144EC" w:rsidP="6D07CAF2">
      <w:pPr>
        <w:pStyle w:val="NoSpacing"/>
        <w:rPr>
          <w:rFonts w:ascii="Verdana" w:hAnsi="Verdana" w:cs="CIDFont+F2"/>
          <w:color w:val="000000" w:themeColor="text1"/>
          <w:sz w:val="18"/>
          <w:szCs w:val="18"/>
        </w:rPr>
      </w:pPr>
    </w:p>
    <w:p w14:paraId="49F73F80" w14:textId="039611DC" w:rsidR="0084266A" w:rsidRDefault="00F82C42" w:rsidP="007C0B44">
      <w:pPr>
        <w:pStyle w:val="NoSpacing"/>
        <w:spacing w:line="240" w:lineRule="exact"/>
        <w:rPr>
          <w:rFonts w:ascii="Verdana" w:hAnsi="Verdana" w:cs="CIDFont+F2"/>
          <w:color w:val="000000" w:themeColor="text1"/>
          <w:sz w:val="18"/>
          <w:szCs w:val="18"/>
        </w:rPr>
      </w:pPr>
      <w:r>
        <w:rPr>
          <w:rFonts w:ascii="Verdana" w:hAnsi="Verdana" w:cs="CIDFont+F2"/>
          <w:color w:val="000000" w:themeColor="text1"/>
          <w:sz w:val="18"/>
          <w:szCs w:val="18"/>
        </w:rPr>
        <w:t>Let op</w:t>
      </w:r>
      <w:r w:rsidR="00746CD9">
        <w:rPr>
          <w:rFonts w:ascii="Verdana" w:hAnsi="Verdana" w:cs="CIDFont+F2"/>
          <w:color w:val="000000" w:themeColor="text1"/>
          <w:sz w:val="18"/>
          <w:szCs w:val="18"/>
        </w:rPr>
        <w:t xml:space="preserve"> dat</w:t>
      </w:r>
      <w:r>
        <w:rPr>
          <w:rFonts w:ascii="Verdana" w:hAnsi="Verdana" w:cs="CIDFont+F2"/>
          <w:color w:val="000000" w:themeColor="text1"/>
          <w:sz w:val="18"/>
          <w:szCs w:val="18"/>
        </w:rPr>
        <w:t xml:space="preserve"> </w:t>
      </w:r>
      <w:r w:rsidR="00746CD9">
        <w:t xml:space="preserve">het warmtenet warmte </w:t>
      </w:r>
      <w:r w:rsidR="549C3FB4">
        <w:t>levert</w:t>
      </w:r>
      <w:r w:rsidR="00746CD9">
        <w:t xml:space="preserve"> aan ten minste 250 kleinverbruikersaansluitingen of woningen achter een blokaansluiting verspreid over ten minste 5 gebouwen. </w:t>
      </w:r>
    </w:p>
    <w:p w14:paraId="289A6117" w14:textId="60B6E07F" w:rsidR="00563422" w:rsidRDefault="0014749C" w:rsidP="007C0B44">
      <w:pPr>
        <w:autoSpaceDE w:val="0"/>
        <w:autoSpaceDN w:val="0"/>
        <w:adjustRightInd w:val="0"/>
        <w:spacing w:after="0" w:line="240" w:lineRule="exact"/>
        <w:rPr>
          <w:rFonts w:ascii="Verdana" w:hAnsi="Verdana" w:cs="CIDFont+F2"/>
          <w:color w:val="000000"/>
          <w:sz w:val="18"/>
          <w:szCs w:val="18"/>
        </w:rPr>
      </w:pPr>
      <w:r>
        <w:rPr>
          <w:rFonts w:ascii="Verdana" w:hAnsi="Verdana" w:cs="CIDFont+F2"/>
          <w:color w:val="000000" w:themeColor="text1"/>
          <w:sz w:val="18"/>
          <w:szCs w:val="18"/>
        </w:rPr>
        <w:br w:type="page"/>
      </w:r>
    </w:p>
    <w:p w14:paraId="2F42ABCA" w14:textId="1A78580E" w:rsidR="008A76A5" w:rsidRDefault="008A76A5" w:rsidP="007C0B44">
      <w:pPr>
        <w:autoSpaceDE w:val="0"/>
        <w:autoSpaceDN w:val="0"/>
        <w:adjustRightInd w:val="0"/>
        <w:spacing w:after="0" w:line="240" w:lineRule="exact"/>
        <w:rPr>
          <w:rFonts w:ascii="Verdana" w:hAnsi="Verdana" w:cs="CIDFont+F2"/>
          <w:color w:val="000000"/>
          <w:sz w:val="18"/>
          <w:szCs w:val="18"/>
        </w:rPr>
      </w:pPr>
      <w:r w:rsidRPr="79119778">
        <w:rPr>
          <w:rFonts w:ascii="Verdana" w:hAnsi="Verdana" w:cs="CIDFont+F2"/>
          <w:color w:val="000000" w:themeColor="text1"/>
          <w:sz w:val="18"/>
          <w:szCs w:val="18"/>
        </w:rPr>
        <w:t xml:space="preserve">Tabel </w:t>
      </w:r>
      <w:r w:rsidR="000734B5">
        <w:rPr>
          <w:rFonts w:ascii="Verdana" w:hAnsi="Verdana" w:cs="CIDFont+F2"/>
          <w:color w:val="000000" w:themeColor="text1"/>
          <w:sz w:val="18"/>
          <w:szCs w:val="18"/>
        </w:rPr>
        <w:t>3</w:t>
      </w:r>
      <w:r w:rsidRPr="79119778">
        <w:rPr>
          <w:rFonts w:ascii="Verdana" w:hAnsi="Verdana" w:cs="CIDFont+F2"/>
          <w:color w:val="000000" w:themeColor="text1"/>
          <w:sz w:val="18"/>
          <w:szCs w:val="18"/>
        </w:rPr>
        <w:t>: vul de overige aansluitingen in</w:t>
      </w:r>
      <w:r w:rsidR="00B470EC">
        <w:rPr>
          <w:rFonts w:ascii="Verdana" w:hAnsi="Verdana" w:cs="CIDFont+F2"/>
          <w:color w:val="000000" w:themeColor="text1"/>
          <w:sz w:val="18"/>
          <w:szCs w:val="18"/>
        </w:rPr>
        <w:t xml:space="preserve"> die </w:t>
      </w:r>
      <w:r w:rsidR="0400E10E" w:rsidRPr="43886755">
        <w:rPr>
          <w:rFonts w:ascii="Verdana" w:hAnsi="Verdana" w:cs="CIDFont+F2"/>
          <w:color w:val="000000" w:themeColor="text1"/>
          <w:sz w:val="18"/>
          <w:szCs w:val="18"/>
        </w:rPr>
        <w:t>u realiseert</w:t>
      </w:r>
      <w:r w:rsidR="00C52FC2">
        <w:rPr>
          <w:rFonts w:ascii="Verdana" w:hAnsi="Verdana" w:cs="CIDFont+F2"/>
          <w:color w:val="000000" w:themeColor="text1"/>
          <w:sz w:val="18"/>
          <w:szCs w:val="18"/>
        </w:rPr>
        <w:t xml:space="preserve"> en die gebruikmaken van het </w:t>
      </w:r>
      <w:r w:rsidR="00E62456">
        <w:rPr>
          <w:rFonts w:ascii="Verdana" w:hAnsi="Verdana" w:cs="CIDFont+F2"/>
          <w:color w:val="000000" w:themeColor="text1"/>
          <w:sz w:val="18"/>
          <w:szCs w:val="18"/>
        </w:rPr>
        <w:t xml:space="preserve">aan te leggen warmtenet. </w:t>
      </w:r>
    </w:p>
    <w:p w14:paraId="23F28CC0" w14:textId="77777777" w:rsidR="00E216F4" w:rsidRPr="00D16871" w:rsidRDefault="00E216F4" w:rsidP="007C0B44">
      <w:pPr>
        <w:autoSpaceDE w:val="0"/>
        <w:autoSpaceDN w:val="0"/>
        <w:adjustRightInd w:val="0"/>
        <w:spacing w:after="0" w:line="240" w:lineRule="exact"/>
        <w:rPr>
          <w:rFonts w:ascii="Verdana" w:hAnsi="Verdana" w:cs="CIDFont+F2"/>
          <w:color w:val="000000"/>
          <w:sz w:val="18"/>
          <w:szCs w:val="18"/>
        </w:rPr>
      </w:pPr>
    </w:p>
    <w:tbl>
      <w:tblPr>
        <w:tblStyle w:val="PlainTable1"/>
        <w:tblW w:w="0" w:type="auto"/>
        <w:tblLayout w:type="fixed"/>
        <w:tblLook w:val="06A0" w:firstRow="1" w:lastRow="0" w:firstColumn="1" w:lastColumn="0" w:noHBand="1" w:noVBand="1"/>
      </w:tblPr>
      <w:tblGrid>
        <w:gridCol w:w="2830"/>
        <w:gridCol w:w="2127"/>
        <w:gridCol w:w="1842"/>
        <w:gridCol w:w="1333"/>
        <w:gridCol w:w="1722"/>
      </w:tblGrid>
      <w:tr w:rsidR="00DA6CF6" w14:paraId="67F5FEA7" w14:textId="77777777" w:rsidTr="008E67C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0" w:type="dxa"/>
            <w:shd w:val="clear" w:color="auto" w:fill="007BC7"/>
            <w:vAlign w:val="center"/>
          </w:tcPr>
          <w:p w14:paraId="2B0E5886" w14:textId="06954C82" w:rsidR="00D12550" w:rsidRPr="004B5AD1" w:rsidRDefault="00D12550">
            <w:pPr>
              <w:autoSpaceDE w:val="0"/>
              <w:autoSpaceDN w:val="0"/>
              <w:adjustRightInd w:val="0"/>
              <w:rPr>
                <w:rFonts w:ascii="Verdana" w:hAnsi="Verdana"/>
                <w:b w:val="0"/>
                <w:bCs w:val="0"/>
                <w:color w:val="FFFFFF" w:themeColor="background1"/>
                <w:sz w:val="18"/>
                <w:szCs w:val="18"/>
              </w:rPr>
            </w:pPr>
            <w:r>
              <w:rPr>
                <w:rFonts w:ascii="Verdana" w:hAnsi="Verdana"/>
                <w:color w:val="FFFFFF" w:themeColor="background1"/>
                <w:sz w:val="18"/>
                <w:szCs w:val="18"/>
              </w:rPr>
              <w:t>Andere</w:t>
            </w:r>
            <w:r w:rsidRPr="005C3B67">
              <w:rPr>
                <w:rFonts w:ascii="Verdana" w:hAnsi="Verdana"/>
                <w:color w:val="FFFFFF" w:themeColor="background1"/>
                <w:sz w:val="18"/>
                <w:szCs w:val="18"/>
              </w:rPr>
              <w:t xml:space="preserve"> </w:t>
            </w:r>
            <w:r w:rsidRPr="004B5AD1">
              <w:rPr>
                <w:rFonts w:ascii="Verdana" w:hAnsi="Verdana"/>
                <w:color w:val="FFFFFF" w:themeColor="background1"/>
                <w:sz w:val="18"/>
                <w:szCs w:val="18"/>
              </w:rPr>
              <w:t>aansluitingen</w:t>
            </w:r>
          </w:p>
        </w:tc>
        <w:tc>
          <w:tcPr>
            <w:tcW w:w="2127" w:type="dxa"/>
            <w:shd w:val="clear" w:color="auto" w:fill="007BC7"/>
            <w:vAlign w:val="center"/>
          </w:tcPr>
          <w:p w14:paraId="15B09A38" w14:textId="02F839E6" w:rsidR="00D12550" w:rsidRPr="004B5AD1" w:rsidRDefault="00D1255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szCs w:val="18"/>
              </w:rPr>
            </w:pPr>
            <w:r>
              <w:rPr>
                <w:rFonts w:ascii="Verdana" w:hAnsi="Verdana"/>
                <w:color w:val="FFFFFF" w:themeColor="background1"/>
                <w:sz w:val="18"/>
                <w:szCs w:val="18"/>
              </w:rPr>
              <w:t>In huidig project ja/nee</w:t>
            </w:r>
          </w:p>
        </w:tc>
        <w:tc>
          <w:tcPr>
            <w:tcW w:w="1842" w:type="dxa"/>
            <w:shd w:val="clear" w:color="auto" w:fill="007BC7"/>
            <w:vAlign w:val="center"/>
          </w:tcPr>
          <w:p w14:paraId="7D4604F5" w14:textId="68EE3693" w:rsidR="00D12550" w:rsidRPr="004B5AD1" w:rsidRDefault="00D1255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8"/>
                <w:szCs w:val="18"/>
              </w:rPr>
            </w:pPr>
            <w:r w:rsidRPr="004B5AD1">
              <w:rPr>
                <w:rFonts w:ascii="Verdana" w:hAnsi="Verdana"/>
                <w:color w:val="FFFFFF" w:themeColor="background1"/>
                <w:sz w:val="18"/>
                <w:szCs w:val="18"/>
              </w:rPr>
              <w:t>Gebouwfunctie</w:t>
            </w:r>
          </w:p>
        </w:tc>
        <w:tc>
          <w:tcPr>
            <w:tcW w:w="1333" w:type="dxa"/>
            <w:shd w:val="clear" w:color="auto" w:fill="007BC7"/>
            <w:vAlign w:val="center"/>
          </w:tcPr>
          <w:p w14:paraId="6066DE0D" w14:textId="6B8F3457" w:rsidR="00D12550" w:rsidRPr="004B5AD1" w:rsidRDefault="00D1255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8"/>
                <w:szCs w:val="18"/>
              </w:rPr>
            </w:pPr>
            <w:r w:rsidRPr="004B5AD1">
              <w:rPr>
                <w:rFonts w:ascii="Verdana" w:hAnsi="Verdana"/>
                <w:color w:val="FFFFFF" w:themeColor="background1"/>
                <w:sz w:val="18"/>
                <w:szCs w:val="18"/>
              </w:rPr>
              <w:t xml:space="preserve">Vermogen </w:t>
            </w:r>
          </w:p>
        </w:tc>
        <w:tc>
          <w:tcPr>
            <w:tcW w:w="1722" w:type="dxa"/>
            <w:shd w:val="clear" w:color="auto" w:fill="007BC7"/>
            <w:vAlign w:val="center"/>
          </w:tcPr>
          <w:p w14:paraId="65617C9A" w14:textId="77777777" w:rsidR="00D12550" w:rsidRPr="004B5AD1" w:rsidRDefault="00D1255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b w:val="0"/>
                <w:bCs w:val="0"/>
                <w:color w:val="FFFFFF" w:themeColor="background1"/>
                <w:sz w:val="18"/>
                <w:szCs w:val="18"/>
              </w:rPr>
            </w:pPr>
            <w:r w:rsidRPr="004B5AD1">
              <w:rPr>
                <w:rFonts w:ascii="Verdana" w:hAnsi="Verdana"/>
                <w:color w:val="FFFFFF" w:themeColor="background1"/>
                <w:sz w:val="18"/>
                <w:szCs w:val="18"/>
              </w:rPr>
              <w:t>Verwachte aantal</w:t>
            </w:r>
          </w:p>
        </w:tc>
      </w:tr>
      <w:tr w:rsidR="00D12550" w14:paraId="1C1BC9C8" w14:textId="77777777" w:rsidTr="008E67C4">
        <w:trPr>
          <w:trHeight w:val="28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3373D49" w14:textId="1E1634A5" w:rsidR="00D12550" w:rsidRPr="004B5AD1" w:rsidRDefault="00D12550">
            <w:pPr>
              <w:autoSpaceDE w:val="0"/>
              <w:autoSpaceDN w:val="0"/>
              <w:adjustRightInd w:val="0"/>
              <w:rPr>
                <w:rFonts w:ascii="Verdana" w:hAnsi="Verdana"/>
                <w:b w:val="0"/>
                <w:bCs w:val="0"/>
                <w:sz w:val="18"/>
                <w:szCs w:val="18"/>
              </w:rPr>
            </w:pPr>
            <w:r w:rsidRPr="004B5AD1">
              <w:rPr>
                <w:rFonts w:ascii="Verdana" w:hAnsi="Verdana"/>
                <w:b w:val="0"/>
                <w:bCs w:val="0"/>
                <w:sz w:val="18"/>
                <w:szCs w:val="18"/>
              </w:rPr>
              <w:t>Grootverbruikersaansluiting</w:t>
            </w:r>
          </w:p>
        </w:tc>
        <w:tc>
          <w:tcPr>
            <w:tcW w:w="2127" w:type="dxa"/>
            <w:vAlign w:val="center"/>
          </w:tcPr>
          <w:p w14:paraId="018CFF28" w14:textId="77777777" w:rsidR="00D12550" w:rsidRDefault="00D125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842" w:type="dxa"/>
            <w:vAlign w:val="center"/>
          </w:tcPr>
          <w:p w14:paraId="66CB1B88" w14:textId="1172F0CF" w:rsidR="00D12550" w:rsidRDefault="00D125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333" w:type="dxa"/>
            <w:vAlign w:val="center"/>
          </w:tcPr>
          <w:p w14:paraId="5936F395" w14:textId="02392EF5" w:rsidR="00D12550" w:rsidRDefault="00D125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722" w:type="dxa"/>
            <w:shd w:val="clear" w:color="auto" w:fill="BFBFBF" w:themeFill="background1" w:themeFillShade="BF"/>
            <w:vAlign w:val="center"/>
          </w:tcPr>
          <w:p w14:paraId="2C2B81B5" w14:textId="77777777" w:rsidR="00D12550" w:rsidRPr="00E216F4" w:rsidRDefault="00D125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highlight w:val="darkGray"/>
              </w:rPr>
            </w:pPr>
          </w:p>
        </w:tc>
      </w:tr>
      <w:tr w:rsidR="00D12550" w14:paraId="37FB8C6F" w14:textId="77777777" w:rsidTr="008E67C4">
        <w:trPr>
          <w:trHeight w:val="28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118CD01" w14:textId="78E90174" w:rsidR="00D12550" w:rsidRPr="004B5AD1" w:rsidRDefault="00D12550" w:rsidP="00E216F4">
            <w:pPr>
              <w:autoSpaceDE w:val="0"/>
              <w:autoSpaceDN w:val="0"/>
              <w:adjustRightInd w:val="0"/>
              <w:rPr>
                <w:rFonts w:ascii="Verdana" w:hAnsi="Verdana"/>
                <w:b w:val="0"/>
                <w:bCs w:val="0"/>
                <w:sz w:val="18"/>
                <w:szCs w:val="18"/>
              </w:rPr>
            </w:pPr>
            <w:r w:rsidRPr="004B5AD1">
              <w:rPr>
                <w:rFonts w:ascii="Verdana" w:hAnsi="Verdana"/>
                <w:b w:val="0"/>
                <w:bCs w:val="0"/>
                <w:sz w:val="18"/>
                <w:szCs w:val="18"/>
              </w:rPr>
              <w:t>Grootverbruikersaansluiting</w:t>
            </w:r>
          </w:p>
        </w:tc>
        <w:tc>
          <w:tcPr>
            <w:tcW w:w="2127" w:type="dxa"/>
            <w:vAlign w:val="center"/>
          </w:tcPr>
          <w:p w14:paraId="00517DD3" w14:textId="77777777" w:rsidR="00D12550" w:rsidRDefault="00D12550" w:rsidP="00E216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842" w:type="dxa"/>
            <w:vAlign w:val="center"/>
          </w:tcPr>
          <w:p w14:paraId="36E9A6AB" w14:textId="33B9F750" w:rsidR="00D12550" w:rsidRDefault="00D12550" w:rsidP="00E216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333" w:type="dxa"/>
            <w:vAlign w:val="center"/>
          </w:tcPr>
          <w:p w14:paraId="5F7D86EA" w14:textId="18EC28E5" w:rsidR="00D12550" w:rsidRDefault="00D12550" w:rsidP="00E216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722" w:type="dxa"/>
            <w:shd w:val="clear" w:color="auto" w:fill="BFBFBF" w:themeFill="background1" w:themeFillShade="BF"/>
            <w:vAlign w:val="center"/>
          </w:tcPr>
          <w:p w14:paraId="6DAD9A0B" w14:textId="77777777" w:rsidR="00D12550" w:rsidRDefault="00D12550" w:rsidP="00E216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D12550" w14:paraId="7BCCF656" w14:textId="77777777" w:rsidTr="008E67C4">
        <w:trPr>
          <w:trHeight w:val="28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C71BE57" w14:textId="350607CA" w:rsidR="00D12550" w:rsidRPr="004B5AD1" w:rsidRDefault="00D12550">
            <w:pPr>
              <w:autoSpaceDE w:val="0"/>
              <w:autoSpaceDN w:val="0"/>
              <w:adjustRightInd w:val="0"/>
              <w:rPr>
                <w:rFonts w:ascii="Verdana" w:hAnsi="Verdana"/>
                <w:b w:val="0"/>
                <w:bCs w:val="0"/>
                <w:sz w:val="18"/>
                <w:szCs w:val="18"/>
              </w:rPr>
            </w:pPr>
            <w:r w:rsidRPr="004B5AD1">
              <w:rPr>
                <w:rFonts w:ascii="Verdana" w:hAnsi="Verdana"/>
                <w:b w:val="0"/>
                <w:bCs w:val="0"/>
                <w:sz w:val="18"/>
                <w:szCs w:val="18"/>
              </w:rPr>
              <w:t>Grootverbruikersaansluiting</w:t>
            </w:r>
          </w:p>
        </w:tc>
        <w:tc>
          <w:tcPr>
            <w:tcW w:w="2127" w:type="dxa"/>
            <w:vAlign w:val="center"/>
          </w:tcPr>
          <w:p w14:paraId="1EC6CD92" w14:textId="77777777" w:rsidR="00D12550" w:rsidRDefault="00D125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842" w:type="dxa"/>
            <w:vAlign w:val="center"/>
          </w:tcPr>
          <w:p w14:paraId="62A00B89" w14:textId="3342A528" w:rsidR="00D12550" w:rsidRDefault="00D125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333" w:type="dxa"/>
            <w:vAlign w:val="center"/>
          </w:tcPr>
          <w:p w14:paraId="30E77165" w14:textId="77777777" w:rsidR="00D12550" w:rsidRDefault="00D125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722" w:type="dxa"/>
            <w:shd w:val="clear" w:color="auto" w:fill="BFBFBF" w:themeFill="background1" w:themeFillShade="BF"/>
            <w:vAlign w:val="center"/>
          </w:tcPr>
          <w:p w14:paraId="39F5F560" w14:textId="77777777" w:rsidR="00D12550" w:rsidRPr="00E216F4" w:rsidRDefault="00D1255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highlight w:val="darkGray"/>
              </w:rPr>
            </w:pPr>
          </w:p>
        </w:tc>
      </w:tr>
      <w:tr w:rsidR="007D44BF" w14:paraId="342485BA" w14:textId="77777777" w:rsidTr="00C50C2A">
        <w:trPr>
          <w:trHeight w:val="28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5E969A9" w14:textId="63167B20" w:rsidR="007D44BF" w:rsidRPr="005C3B67" w:rsidRDefault="00ED2E41" w:rsidP="00E216F4">
            <w:pPr>
              <w:autoSpaceDE w:val="0"/>
              <w:autoSpaceDN w:val="0"/>
              <w:adjustRightInd w:val="0"/>
              <w:rPr>
                <w:rFonts w:ascii="Verdana" w:hAnsi="Verdana"/>
                <w:b w:val="0"/>
                <w:sz w:val="18"/>
                <w:szCs w:val="18"/>
              </w:rPr>
            </w:pPr>
            <w:r w:rsidRPr="00ED2E41">
              <w:rPr>
                <w:rFonts w:ascii="Verdana" w:hAnsi="Verdana"/>
                <w:sz w:val="18"/>
                <w:szCs w:val="18"/>
              </w:rPr>
              <w:t>Proceswarmte</w:t>
            </w:r>
          </w:p>
        </w:tc>
        <w:tc>
          <w:tcPr>
            <w:tcW w:w="2127" w:type="dxa"/>
            <w:shd w:val="clear" w:color="auto" w:fill="auto"/>
            <w:vAlign w:val="center"/>
          </w:tcPr>
          <w:p w14:paraId="568757ED" w14:textId="77777777" w:rsidR="007D44BF" w:rsidRDefault="007D44BF" w:rsidP="00E216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842" w:type="dxa"/>
            <w:shd w:val="clear" w:color="auto" w:fill="BFBFBF" w:themeFill="background1" w:themeFillShade="BF"/>
            <w:vAlign w:val="center"/>
          </w:tcPr>
          <w:p w14:paraId="21450FA4" w14:textId="77777777" w:rsidR="007D44BF" w:rsidRDefault="007D44BF" w:rsidP="00E216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333" w:type="dxa"/>
            <w:shd w:val="clear" w:color="auto" w:fill="auto"/>
            <w:vAlign w:val="center"/>
          </w:tcPr>
          <w:p w14:paraId="7175D9AC" w14:textId="77777777" w:rsidR="007D44BF" w:rsidDel="006D6634" w:rsidRDefault="007D44BF" w:rsidP="00E216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722" w:type="dxa"/>
            <w:shd w:val="clear" w:color="auto" w:fill="BFBFBF" w:themeFill="background1" w:themeFillShade="BF"/>
            <w:vAlign w:val="center"/>
          </w:tcPr>
          <w:p w14:paraId="512C862E" w14:textId="77777777" w:rsidR="007D44BF" w:rsidRDefault="007D44BF" w:rsidP="00E216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D12550" w14:paraId="2E32D2EC" w14:textId="77777777" w:rsidTr="008E67C4">
        <w:trPr>
          <w:trHeight w:val="28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144D685" w14:textId="67A92D3D" w:rsidR="00D12550" w:rsidRPr="004B5AD1" w:rsidRDefault="00F133BB" w:rsidP="00E216F4">
            <w:pPr>
              <w:autoSpaceDE w:val="0"/>
              <w:autoSpaceDN w:val="0"/>
              <w:adjustRightInd w:val="0"/>
              <w:rPr>
                <w:rFonts w:ascii="Verdana" w:hAnsi="Verdana"/>
                <w:b w:val="0"/>
                <w:bCs w:val="0"/>
                <w:sz w:val="18"/>
                <w:szCs w:val="18"/>
              </w:rPr>
            </w:pPr>
            <w:r w:rsidRPr="004B5AD1">
              <w:rPr>
                <w:rFonts w:ascii="Verdana" w:hAnsi="Verdana"/>
                <w:b w:val="0"/>
                <w:bCs w:val="0"/>
                <w:sz w:val="18"/>
                <w:szCs w:val="18"/>
              </w:rPr>
              <w:t>Nieuwbouwwoningen</w:t>
            </w:r>
            <w:r w:rsidR="00D12550" w:rsidRPr="004B5AD1">
              <w:rPr>
                <w:rFonts w:ascii="Verdana" w:hAnsi="Verdana"/>
                <w:b w:val="0"/>
                <w:bCs w:val="0"/>
                <w:sz w:val="18"/>
                <w:szCs w:val="18"/>
              </w:rPr>
              <w:t xml:space="preserve"> </w:t>
            </w:r>
          </w:p>
        </w:tc>
        <w:tc>
          <w:tcPr>
            <w:tcW w:w="2127" w:type="dxa"/>
            <w:shd w:val="clear" w:color="auto" w:fill="auto"/>
            <w:vAlign w:val="center"/>
          </w:tcPr>
          <w:p w14:paraId="72330AEB" w14:textId="77777777" w:rsidR="00D12550" w:rsidRDefault="00D12550" w:rsidP="00E216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842" w:type="dxa"/>
            <w:shd w:val="clear" w:color="auto" w:fill="BFBFBF" w:themeFill="background1" w:themeFillShade="BF"/>
            <w:vAlign w:val="center"/>
          </w:tcPr>
          <w:p w14:paraId="5B7CE058" w14:textId="635FEDCF" w:rsidR="00D12550" w:rsidRDefault="00D12550" w:rsidP="00E216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333" w:type="dxa"/>
            <w:shd w:val="clear" w:color="auto" w:fill="auto"/>
            <w:vAlign w:val="center"/>
          </w:tcPr>
          <w:p w14:paraId="48E66CAE" w14:textId="6CE7D0B6" w:rsidR="00D12550" w:rsidRDefault="00D12550" w:rsidP="00E216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722" w:type="dxa"/>
            <w:vAlign w:val="center"/>
          </w:tcPr>
          <w:p w14:paraId="4AE42A2D" w14:textId="77777777" w:rsidR="00D12550" w:rsidRDefault="00D12550" w:rsidP="00E216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14:paraId="282E228A" w14:textId="77777777" w:rsidR="00E216F4" w:rsidRDefault="00E216F4" w:rsidP="2F9C47B5">
      <w:pPr>
        <w:autoSpaceDE w:val="0"/>
        <w:autoSpaceDN w:val="0"/>
        <w:adjustRightInd w:val="0"/>
        <w:spacing w:after="0" w:line="240" w:lineRule="auto"/>
        <w:rPr>
          <w:rFonts w:ascii="Verdana" w:hAnsi="Verdana" w:cs="CIDFont+F2"/>
          <w:color w:val="000000" w:themeColor="text1"/>
          <w:sz w:val="18"/>
          <w:szCs w:val="18"/>
        </w:rPr>
      </w:pPr>
    </w:p>
    <w:p w14:paraId="6EA33634" w14:textId="1DC6D511" w:rsidR="003E03DD" w:rsidRDefault="16F14D6B" w:rsidP="007C0B44">
      <w:pPr>
        <w:autoSpaceDE w:val="0"/>
        <w:autoSpaceDN w:val="0"/>
        <w:adjustRightInd w:val="0"/>
        <w:spacing w:after="0" w:line="240" w:lineRule="exact"/>
        <w:rPr>
          <w:rFonts w:ascii="Verdana" w:hAnsi="Verdana" w:cs="CIDFont+F2"/>
          <w:color w:val="000000" w:themeColor="text1"/>
          <w:sz w:val="18"/>
          <w:szCs w:val="18"/>
        </w:rPr>
      </w:pPr>
      <w:r w:rsidRPr="5D920F0A">
        <w:rPr>
          <w:rFonts w:ascii="Verdana" w:hAnsi="Verdana" w:cs="CIDFont+F2"/>
          <w:color w:val="000000" w:themeColor="text1"/>
          <w:sz w:val="18"/>
          <w:szCs w:val="18"/>
        </w:rPr>
        <w:t xml:space="preserve">Tabel </w:t>
      </w:r>
      <w:r w:rsidR="4A104F50" w:rsidRPr="5D920F0A">
        <w:rPr>
          <w:rFonts w:ascii="Verdana" w:hAnsi="Verdana" w:cs="CIDFont+F2"/>
          <w:color w:val="000000" w:themeColor="text1"/>
          <w:sz w:val="18"/>
          <w:szCs w:val="18"/>
        </w:rPr>
        <w:t>4</w:t>
      </w:r>
      <w:r w:rsidRPr="5D920F0A">
        <w:rPr>
          <w:rFonts w:ascii="Verdana" w:hAnsi="Verdana" w:cs="CIDFont+F2"/>
          <w:color w:val="000000" w:themeColor="text1"/>
          <w:sz w:val="18"/>
          <w:szCs w:val="18"/>
        </w:rPr>
        <w:t xml:space="preserve">: </w:t>
      </w:r>
      <w:r w:rsidR="31B5653C" w:rsidRPr="3F14B257">
        <w:rPr>
          <w:rFonts w:ascii="Verdana" w:hAnsi="Verdana" w:cs="CIDFont+F2"/>
          <w:color w:val="000000" w:themeColor="text1"/>
          <w:sz w:val="18"/>
          <w:szCs w:val="18"/>
        </w:rPr>
        <w:t>v</w:t>
      </w:r>
      <w:r w:rsidRPr="3F14B257">
        <w:rPr>
          <w:rFonts w:ascii="Verdana" w:hAnsi="Verdana" w:cs="CIDFont+F2"/>
          <w:color w:val="000000" w:themeColor="text1"/>
          <w:sz w:val="18"/>
          <w:szCs w:val="18"/>
        </w:rPr>
        <w:t>ul</w:t>
      </w:r>
      <w:r w:rsidRPr="5D920F0A">
        <w:rPr>
          <w:rFonts w:ascii="Verdana" w:hAnsi="Verdana" w:cs="CIDFont+F2"/>
          <w:color w:val="000000" w:themeColor="text1"/>
          <w:sz w:val="18"/>
          <w:szCs w:val="18"/>
        </w:rPr>
        <w:t xml:space="preserve"> de onderstaande aantallen en </w:t>
      </w:r>
      <w:r w:rsidR="47069D21" w:rsidRPr="5D920F0A">
        <w:rPr>
          <w:rFonts w:ascii="Verdana" w:hAnsi="Verdana" w:cs="CIDFont+F2"/>
          <w:color w:val="000000" w:themeColor="text1"/>
          <w:sz w:val="18"/>
          <w:szCs w:val="18"/>
        </w:rPr>
        <w:t>fases</w:t>
      </w:r>
      <w:r w:rsidRPr="5D920F0A">
        <w:rPr>
          <w:rFonts w:ascii="Verdana" w:hAnsi="Verdana" w:cs="CIDFont+F2"/>
          <w:color w:val="000000" w:themeColor="text1"/>
          <w:sz w:val="18"/>
          <w:szCs w:val="18"/>
        </w:rPr>
        <w:t xml:space="preserve"> in. Zorg ervoor dat de aantallen </w:t>
      </w:r>
      <w:r w:rsidR="47069D21" w:rsidRPr="5D920F0A">
        <w:rPr>
          <w:rFonts w:ascii="Verdana" w:hAnsi="Verdana" w:cs="CIDFont+F2"/>
          <w:color w:val="000000" w:themeColor="text1"/>
          <w:sz w:val="18"/>
          <w:szCs w:val="18"/>
        </w:rPr>
        <w:t>hetzelfde zijn als in</w:t>
      </w:r>
      <w:r w:rsidRPr="5D920F0A">
        <w:rPr>
          <w:rFonts w:ascii="Verdana" w:hAnsi="Verdana" w:cs="CIDFont+F2"/>
          <w:color w:val="000000" w:themeColor="text1"/>
          <w:sz w:val="18"/>
          <w:szCs w:val="18"/>
        </w:rPr>
        <w:t xml:space="preserve"> het voorlopig ontwerp en de mijlpalen in </w:t>
      </w:r>
      <w:r w:rsidR="099182EA" w:rsidRPr="5D920F0A">
        <w:rPr>
          <w:rFonts w:ascii="Verdana" w:hAnsi="Verdana" w:cs="CIDFont+F2"/>
          <w:color w:val="000000" w:themeColor="text1"/>
          <w:sz w:val="18"/>
          <w:szCs w:val="18"/>
        </w:rPr>
        <w:t>het</w:t>
      </w:r>
      <w:r w:rsidRPr="5D920F0A">
        <w:rPr>
          <w:rFonts w:ascii="Verdana" w:hAnsi="Verdana" w:cs="CIDFont+F2"/>
          <w:color w:val="000000" w:themeColor="text1"/>
          <w:sz w:val="18"/>
          <w:szCs w:val="18"/>
        </w:rPr>
        <w:t xml:space="preserve"> model exploitatieberekening. </w:t>
      </w:r>
    </w:p>
    <w:p w14:paraId="7BADB00C" w14:textId="77777777" w:rsidR="00970276" w:rsidRDefault="00970276" w:rsidP="2F9C47B5">
      <w:pPr>
        <w:autoSpaceDE w:val="0"/>
        <w:autoSpaceDN w:val="0"/>
        <w:adjustRightInd w:val="0"/>
        <w:spacing w:after="0" w:line="240" w:lineRule="auto"/>
        <w:rPr>
          <w:rFonts w:ascii="Verdana" w:hAnsi="Verdana" w:cs="CIDFont+F2"/>
          <w:color w:val="000000"/>
          <w:sz w:val="18"/>
          <w:szCs w:val="18"/>
        </w:rPr>
      </w:pPr>
    </w:p>
    <w:tbl>
      <w:tblPr>
        <w:tblStyle w:val="PlainTable1"/>
        <w:tblW w:w="0" w:type="auto"/>
        <w:tblLayout w:type="fixed"/>
        <w:tblLook w:val="06A0" w:firstRow="1" w:lastRow="0" w:firstColumn="1" w:lastColumn="0" w:noHBand="1" w:noVBand="1"/>
      </w:tblPr>
      <w:tblGrid>
        <w:gridCol w:w="4038"/>
        <w:gridCol w:w="728"/>
        <w:gridCol w:w="728"/>
        <w:gridCol w:w="728"/>
        <w:gridCol w:w="728"/>
        <w:gridCol w:w="728"/>
        <w:gridCol w:w="728"/>
        <w:gridCol w:w="728"/>
        <w:gridCol w:w="728"/>
      </w:tblGrid>
      <w:tr w:rsidR="003E03DD" w14:paraId="2F260F5C" w14:textId="77777777" w:rsidTr="008E67C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038" w:type="dxa"/>
            <w:shd w:val="clear" w:color="auto" w:fill="007BC7"/>
          </w:tcPr>
          <w:p w14:paraId="0663595D" w14:textId="4BC27BAA" w:rsidR="003E03DD" w:rsidRPr="00C324B1" w:rsidRDefault="003E03DD" w:rsidP="00C50C2A">
            <w:pPr>
              <w:tabs>
                <w:tab w:val="left" w:pos="2637"/>
                <w:tab w:val="left" w:pos="3095"/>
              </w:tabs>
              <w:autoSpaceDE w:val="0"/>
              <w:autoSpaceDN w:val="0"/>
              <w:adjustRightInd w:val="0"/>
              <w:rPr>
                <w:rFonts w:ascii="Verdana" w:hAnsi="Verdana" w:cs="CIDFont+F2"/>
                <w:b w:val="0"/>
                <w:bCs w:val="0"/>
                <w:color w:val="FFFFFF" w:themeColor="background1"/>
                <w:sz w:val="18"/>
                <w:szCs w:val="18"/>
              </w:rPr>
            </w:pPr>
            <w:bookmarkStart w:id="9" w:name="_Hlk196110595"/>
            <w:r w:rsidRPr="00C324B1">
              <w:rPr>
                <w:rFonts w:ascii="Verdana" w:hAnsi="Verdana" w:cs="CIDFont+F2"/>
                <w:color w:val="FFFFFF" w:themeColor="background1"/>
                <w:sz w:val="18"/>
                <w:szCs w:val="18"/>
              </w:rPr>
              <w:t>Onderdeel</w:t>
            </w:r>
            <w:r w:rsidR="00C17AFF">
              <w:rPr>
                <w:rFonts w:ascii="Verdana" w:hAnsi="Verdana" w:cs="CIDFont+F2"/>
                <w:color w:val="FFFFFF" w:themeColor="background1"/>
                <w:sz w:val="18"/>
                <w:szCs w:val="18"/>
              </w:rPr>
              <w:tab/>
            </w:r>
            <w:r w:rsidR="00C50C2A">
              <w:rPr>
                <w:rFonts w:ascii="Verdana" w:hAnsi="Verdana" w:cs="CIDFont+F2"/>
                <w:color w:val="FFFFFF" w:themeColor="background1"/>
                <w:sz w:val="18"/>
                <w:szCs w:val="18"/>
              </w:rPr>
              <w:tab/>
            </w:r>
          </w:p>
        </w:tc>
        <w:tc>
          <w:tcPr>
            <w:tcW w:w="728" w:type="dxa"/>
            <w:shd w:val="clear" w:color="auto" w:fill="007BC7"/>
          </w:tcPr>
          <w:p w14:paraId="2C67EAA0" w14:textId="77777777" w:rsidR="003E03DD" w:rsidRPr="00C324B1" w:rsidRDefault="003E03D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CIDFont+F2"/>
                <w:b w:val="0"/>
                <w:bCs w:val="0"/>
                <w:color w:val="FFFFFF" w:themeColor="background1"/>
                <w:sz w:val="18"/>
                <w:szCs w:val="18"/>
              </w:rPr>
            </w:pPr>
            <w:r w:rsidRPr="00C324B1">
              <w:rPr>
                <w:rFonts w:ascii="Verdana" w:hAnsi="Verdana" w:cs="CIDFont+F2"/>
                <w:color w:val="FFFFFF" w:themeColor="background1"/>
                <w:sz w:val="18"/>
                <w:szCs w:val="18"/>
              </w:rPr>
              <w:t>2024</w:t>
            </w:r>
          </w:p>
        </w:tc>
        <w:tc>
          <w:tcPr>
            <w:tcW w:w="728" w:type="dxa"/>
            <w:shd w:val="clear" w:color="auto" w:fill="007BC7"/>
          </w:tcPr>
          <w:p w14:paraId="29A0CB8D" w14:textId="77777777" w:rsidR="003E03DD" w:rsidRPr="00C324B1" w:rsidRDefault="003E03D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CIDFont+F2"/>
                <w:b w:val="0"/>
                <w:bCs w:val="0"/>
                <w:color w:val="FFFFFF" w:themeColor="background1"/>
                <w:sz w:val="18"/>
                <w:szCs w:val="18"/>
              </w:rPr>
            </w:pPr>
            <w:r w:rsidRPr="00C324B1">
              <w:rPr>
                <w:rFonts w:ascii="Verdana" w:hAnsi="Verdana" w:cs="CIDFont+F2"/>
                <w:color w:val="FFFFFF" w:themeColor="background1"/>
                <w:sz w:val="18"/>
                <w:szCs w:val="18"/>
              </w:rPr>
              <w:t>2025</w:t>
            </w:r>
          </w:p>
        </w:tc>
        <w:tc>
          <w:tcPr>
            <w:tcW w:w="728" w:type="dxa"/>
            <w:shd w:val="clear" w:color="auto" w:fill="007BC7"/>
          </w:tcPr>
          <w:p w14:paraId="18ADA862" w14:textId="77777777" w:rsidR="003E03DD" w:rsidRPr="00C324B1" w:rsidRDefault="003E03D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CIDFont+F2"/>
                <w:b w:val="0"/>
                <w:bCs w:val="0"/>
                <w:color w:val="FFFFFF" w:themeColor="background1"/>
                <w:sz w:val="18"/>
                <w:szCs w:val="18"/>
              </w:rPr>
            </w:pPr>
            <w:r w:rsidRPr="00C324B1">
              <w:rPr>
                <w:rFonts w:ascii="Verdana" w:hAnsi="Verdana" w:cs="CIDFont+F2"/>
                <w:color w:val="FFFFFF" w:themeColor="background1"/>
                <w:sz w:val="18"/>
                <w:szCs w:val="18"/>
              </w:rPr>
              <w:t>2026</w:t>
            </w:r>
          </w:p>
        </w:tc>
        <w:tc>
          <w:tcPr>
            <w:tcW w:w="728" w:type="dxa"/>
            <w:shd w:val="clear" w:color="auto" w:fill="007BC7"/>
          </w:tcPr>
          <w:p w14:paraId="59216801" w14:textId="77777777" w:rsidR="003E03DD" w:rsidRPr="00C324B1" w:rsidRDefault="003E03D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CIDFont+F2"/>
                <w:b w:val="0"/>
                <w:bCs w:val="0"/>
                <w:color w:val="FFFFFF" w:themeColor="background1"/>
                <w:sz w:val="18"/>
                <w:szCs w:val="18"/>
              </w:rPr>
            </w:pPr>
            <w:r w:rsidRPr="00C324B1">
              <w:rPr>
                <w:rFonts w:ascii="Verdana" w:hAnsi="Verdana" w:cs="CIDFont+F2"/>
                <w:color w:val="FFFFFF" w:themeColor="background1"/>
                <w:sz w:val="18"/>
                <w:szCs w:val="18"/>
              </w:rPr>
              <w:t>2027</w:t>
            </w:r>
          </w:p>
        </w:tc>
        <w:tc>
          <w:tcPr>
            <w:tcW w:w="728" w:type="dxa"/>
            <w:shd w:val="clear" w:color="auto" w:fill="007BC7"/>
          </w:tcPr>
          <w:p w14:paraId="719FD53D" w14:textId="77777777" w:rsidR="003E03DD" w:rsidRPr="00C324B1" w:rsidRDefault="003E03D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CIDFont+F2"/>
                <w:b w:val="0"/>
                <w:bCs w:val="0"/>
                <w:color w:val="FFFFFF" w:themeColor="background1"/>
                <w:sz w:val="18"/>
                <w:szCs w:val="18"/>
              </w:rPr>
            </w:pPr>
            <w:r w:rsidRPr="00C324B1">
              <w:rPr>
                <w:rFonts w:ascii="Verdana" w:hAnsi="Verdana" w:cs="CIDFont+F2"/>
                <w:color w:val="FFFFFF" w:themeColor="background1"/>
                <w:sz w:val="18"/>
                <w:szCs w:val="18"/>
              </w:rPr>
              <w:t>2028</w:t>
            </w:r>
          </w:p>
        </w:tc>
        <w:tc>
          <w:tcPr>
            <w:tcW w:w="728" w:type="dxa"/>
            <w:shd w:val="clear" w:color="auto" w:fill="007BC7"/>
          </w:tcPr>
          <w:p w14:paraId="1BC46E10" w14:textId="77777777" w:rsidR="003E03DD" w:rsidRPr="00C324B1" w:rsidRDefault="003E03D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CIDFont+F2"/>
                <w:b w:val="0"/>
                <w:bCs w:val="0"/>
                <w:color w:val="FFFFFF" w:themeColor="background1"/>
                <w:sz w:val="18"/>
                <w:szCs w:val="18"/>
              </w:rPr>
            </w:pPr>
            <w:r w:rsidRPr="00C324B1">
              <w:rPr>
                <w:rFonts w:ascii="Verdana" w:hAnsi="Verdana" w:cs="CIDFont+F2"/>
                <w:color w:val="FFFFFF" w:themeColor="background1"/>
                <w:sz w:val="18"/>
                <w:szCs w:val="18"/>
              </w:rPr>
              <w:t>2029</w:t>
            </w:r>
          </w:p>
        </w:tc>
        <w:tc>
          <w:tcPr>
            <w:tcW w:w="728" w:type="dxa"/>
            <w:shd w:val="clear" w:color="auto" w:fill="007BC7"/>
          </w:tcPr>
          <w:p w14:paraId="59BF1AAD" w14:textId="77777777" w:rsidR="003E03DD" w:rsidRPr="00C324B1" w:rsidRDefault="003E03D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CIDFont+F2"/>
                <w:b w:val="0"/>
                <w:bCs w:val="0"/>
                <w:color w:val="FFFFFF" w:themeColor="background1"/>
                <w:sz w:val="18"/>
                <w:szCs w:val="18"/>
              </w:rPr>
            </w:pPr>
            <w:r w:rsidRPr="00C324B1">
              <w:rPr>
                <w:rFonts w:ascii="Verdana" w:hAnsi="Verdana" w:cs="CIDFont+F2"/>
                <w:color w:val="FFFFFF" w:themeColor="background1"/>
                <w:sz w:val="18"/>
                <w:szCs w:val="18"/>
              </w:rPr>
              <w:t>2030</w:t>
            </w:r>
          </w:p>
        </w:tc>
        <w:tc>
          <w:tcPr>
            <w:tcW w:w="728" w:type="dxa"/>
            <w:shd w:val="clear" w:color="auto" w:fill="007BC7"/>
          </w:tcPr>
          <w:p w14:paraId="136F47E6" w14:textId="77777777" w:rsidR="003E03DD" w:rsidRPr="00C324B1" w:rsidRDefault="003E03D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CIDFont+F2"/>
                <w:b w:val="0"/>
                <w:bCs w:val="0"/>
                <w:color w:val="FFFFFF" w:themeColor="background1"/>
                <w:sz w:val="18"/>
                <w:szCs w:val="18"/>
              </w:rPr>
            </w:pPr>
            <w:r w:rsidRPr="00C324B1">
              <w:rPr>
                <w:rFonts w:ascii="Verdana" w:hAnsi="Verdana" w:cs="CIDFont+F2"/>
                <w:color w:val="FFFFFF" w:themeColor="background1"/>
                <w:sz w:val="18"/>
                <w:szCs w:val="18"/>
              </w:rPr>
              <w:t>2031</w:t>
            </w:r>
          </w:p>
        </w:tc>
      </w:tr>
      <w:tr w:rsidR="003E03DD" w14:paraId="12B0931A" w14:textId="77777777" w:rsidTr="00712192">
        <w:trPr>
          <w:trHeight w:val="284"/>
        </w:trPr>
        <w:tc>
          <w:tcPr>
            <w:cnfStyle w:val="001000000000" w:firstRow="0" w:lastRow="0" w:firstColumn="1" w:lastColumn="0" w:oddVBand="0" w:evenVBand="0" w:oddHBand="0" w:evenHBand="0" w:firstRowFirstColumn="0" w:firstRowLastColumn="0" w:lastRowFirstColumn="0" w:lastRowLastColumn="0"/>
            <w:tcW w:w="4038" w:type="dxa"/>
          </w:tcPr>
          <w:p w14:paraId="6227F6DD" w14:textId="77777777" w:rsidR="003E03DD" w:rsidRPr="00C324B1" w:rsidRDefault="003E03DD">
            <w:pPr>
              <w:autoSpaceDE w:val="0"/>
              <w:autoSpaceDN w:val="0"/>
              <w:adjustRightInd w:val="0"/>
              <w:rPr>
                <w:rFonts w:ascii="Verdana" w:hAnsi="Verdana" w:cs="CIDFont+F2"/>
                <w:b w:val="0"/>
                <w:bCs w:val="0"/>
                <w:color w:val="000000"/>
                <w:sz w:val="18"/>
                <w:szCs w:val="18"/>
              </w:rPr>
            </w:pPr>
            <w:r w:rsidRPr="00C324B1">
              <w:rPr>
                <w:rFonts w:ascii="Verdana" w:hAnsi="Verdana" w:cs="CIDFont+F2"/>
                <w:b w:val="0"/>
                <w:bCs w:val="0"/>
                <w:color w:val="000000"/>
                <w:sz w:val="18"/>
                <w:szCs w:val="18"/>
              </w:rPr>
              <w:t>Primair net (km)</w:t>
            </w:r>
          </w:p>
        </w:tc>
        <w:tc>
          <w:tcPr>
            <w:tcW w:w="728" w:type="dxa"/>
            <w:shd w:val="clear" w:color="auto" w:fill="FFFFFF" w:themeFill="background1"/>
          </w:tcPr>
          <w:p w14:paraId="32367033"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6D7B2E4A"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29ABBDF4"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3CA2F0DD"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51FF231A"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43F28DF6"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4B3CF753"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7CE906A3"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r>
      <w:tr w:rsidR="003E03DD" w14:paraId="6FDE030A" w14:textId="77777777" w:rsidTr="00712192">
        <w:trPr>
          <w:trHeight w:val="284"/>
        </w:trPr>
        <w:tc>
          <w:tcPr>
            <w:cnfStyle w:val="001000000000" w:firstRow="0" w:lastRow="0" w:firstColumn="1" w:lastColumn="0" w:oddVBand="0" w:evenVBand="0" w:oddHBand="0" w:evenHBand="0" w:firstRowFirstColumn="0" w:firstRowLastColumn="0" w:lastRowFirstColumn="0" w:lastRowLastColumn="0"/>
            <w:tcW w:w="4038" w:type="dxa"/>
          </w:tcPr>
          <w:p w14:paraId="1B0817E7" w14:textId="77777777" w:rsidR="003E03DD" w:rsidRPr="00C324B1" w:rsidRDefault="003E03DD">
            <w:pPr>
              <w:autoSpaceDE w:val="0"/>
              <w:autoSpaceDN w:val="0"/>
              <w:adjustRightInd w:val="0"/>
              <w:rPr>
                <w:rFonts w:ascii="Verdana" w:hAnsi="Verdana" w:cs="CIDFont+F2"/>
                <w:b w:val="0"/>
                <w:bCs w:val="0"/>
                <w:color w:val="000000"/>
                <w:sz w:val="18"/>
                <w:szCs w:val="18"/>
              </w:rPr>
            </w:pPr>
            <w:proofErr w:type="spellStart"/>
            <w:r w:rsidRPr="00C324B1">
              <w:rPr>
                <w:rFonts w:ascii="Verdana" w:hAnsi="Verdana" w:cs="CIDFont+F2"/>
                <w:b w:val="0"/>
                <w:bCs w:val="0"/>
                <w:color w:val="000000"/>
                <w:sz w:val="18"/>
                <w:szCs w:val="18"/>
              </w:rPr>
              <w:t>Overdrachtstation</w:t>
            </w:r>
            <w:proofErr w:type="spellEnd"/>
            <w:r w:rsidRPr="00C324B1">
              <w:rPr>
                <w:rFonts w:ascii="Verdana" w:hAnsi="Verdana" w:cs="CIDFont+F2"/>
                <w:b w:val="0"/>
                <w:bCs w:val="0"/>
                <w:color w:val="000000"/>
                <w:sz w:val="18"/>
                <w:szCs w:val="18"/>
              </w:rPr>
              <w:t xml:space="preserve"> (stuks)</w:t>
            </w:r>
          </w:p>
        </w:tc>
        <w:tc>
          <w:tcPr>
            <w:tcW w:w="728" w:type="dxa"/>
            <w:shd w:val="clear" w:color="auto" w:fill="FFFFFF" w:themeFill="background1"/>
          </w:tcPr>
          <w:p w14:paraId="2089A906"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5C26162E"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3C2DDC18"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46616873"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21F0D48D"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2F16F7B8"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1F2A2729"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2F2D1727"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r>
      <w:tr w:rsidR="003E03DD" w14:paraId="66EF2EA3" w14:textId="77777777" w:rsidTr="00712192">
        <w:trPr>
          <w:trHeight w:val="284"/>
        </w:trPr>
        <w:tc>
          <w:tcPr>
            <w:cnfStyle w:val="001000000000" w:firstRow="0" w:lastRow="0" w:firstColumn="1" w:lastColumn="0" w:oddVBand="0" w:evenVBand="0" w:oddHBand="0" w:evenHBand="0" w:firstRowFirstColumn="0" w:firstRowLastColumn="0" w:lastRowFirstColumn="0" w:lastRowLastColumn="0"/>
            <w:tcW w:w="4038" w:type="dxa"/>
          </w:tcPr>
          <w:p w14:paraId="3327889A" w14:textId="77777777" w:rsidR="003E03DD" w:rsidRPr="00C324B1" w:rsidRDefault="003E03DD">
            <w:pPr>
              <w:autoSpaceDE w:val="0"/>
              <w:autoSpaceDN w:val="0"/>
              <w:adjustRightInd w:val="0"/>
              <w:rPr>
                <w:rFonts w:ascii="Verdana" w:hAnsi="Verdana" w:cs="CIDFont+F2"/>
                <w:b w:val="0"/>
                <w:bCs w:val="0"/>
                <w:sz w:val="18"/>
                <w:szCs w:val="18"/>
              </w:rPr>
            </w:pPr>
            <w:r w:rsidRPr="00C324B1">
              <w:rPr>
                <w:rFonts w:ascii="Verdana" w:hAnsi="Verdana" w:cs="CIDFont+F2"/>
                <w:b w:val="0"/>
                <w:bCs w:val="0"/>
                <w:sz w:val="18"/>
                <w:szCs w:val="18"/>
              </w:rPr>
              <w:t>Secundair net (km)</w:t>
            </w:r>
          </w:p>
        </w:tc>
        <w:tc>
          <w:tcPr>
            <w:tcW w:w="728" w:type="dxa"/>
            <w:shd w:val="clear" w:color="auto" w:fill="FFFFFF" w:themeFill="background1"/>
          </w:tcPr>
          <w:p w14:paraId="0EB03A10"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19B0418B"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19CF4126"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3F030581"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71F6F044"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296C48B5"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3A2DFFBA"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11B85059"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r>
      <w:tr w:rsidR="003E03DD" w14:paraId="658C46F8" w14:textId="77777777" w:rsidTr="00712192">
        <w:trPr>
          <w:trHeight w:val="284"/>
        </w:trPr>
        <w:tc>
          <w:tcPr>
            <w:cnfStyle w:val="001000000000" w:firstRow="0" w:lastRow="0" w:firstColumn="1" w:lastColumn="0" w:oddVBand="0" w:evenVBand="0" w:oddHBand="0" w:evenHBand="0" w:firstRowFirstColumn="0" w:firstRowLastColumn="0" w:lastRowFirstColumn="0" w:lastRowLastColumn="0"/>
            <w:tcW w:w="4038" w:type="dxa"/>
          </w:tcPr>
          <w:p w14:paraId="00DD07EC" w14:textId="169BE90D" w:rsidR="003E03DD" w:rsidRPr="00C324B1" w:rsidRDefault="003E03DD">
            <w:pPr>
              <w:autoSpaceDE w:val="0"/>
              <w:autoSpaceDN w:val="0"/>
              <w:adjustRightInd w:val="0"/>
              <w:rPr>
                <w:rFonts w:ascii="Verdana" w:hAnsi="Verdana" w:cs="CIDFont+F2"/>
                <w:b w:val="0"/>
                <w:bCs w:val="0"/>
                <w:sz w:val="18"/>
                <w:szCs w:val="18"/>
              </w:rPr>
            </w:pPr>
            <w:r w:rsidRPr="00C324B1">
              <w:rPr>
                <w:rFonts w:ascii="Verdana" w:hAnsi="Verdana" w:cs="CIDFont+F2"/>
                <w:b w:val="0"/>
                <w:bCs w:val="0"/>
                <w:sz w:val="18"/>
                <w:szCs w:val="18"/>
              </w:rPr>
              <w:t>Kleinverbruikersaansluiting grondgebonden</w:t>
            </w:r>
            <w:r w:rsidR="00640A77" w:rsidRPr="00C324B1">
              <w:rPr>
                <w:rFonts w:ascii="Verdana" w:hAnsi="Verdana" w:cs="CIDFont+F2"/>
                <w:b w:val="0"/>
                <w:bCs w:val="0"/>
                <w:sz w:val="18"/>
                <w:szCs w:val="18"/>
              </w:rPr>
              <w:t xml:space="preserve"> (bestaande bouw)</w:t>
            </w:r>
          </w:p>
        </w:tc>
        <w:tc>
          <w:tcPr>
            <w:tcW w:w="728" w:type="dxa"/>
            <w:shd w:val="clear" w:color="auto" w:fill="FFFFFF" w:themeFill="background1"/>
          </w:tcPr>
          <w:p w14:paraId="3A85A102"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337E8D04"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18F495BE"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7A2151D7"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6B4DB1AB"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1EA5E409"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5D29EAEF"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2C26BF79"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r>
      <w:tr w:rsidR="003E03DD" w14:paraId="22B2C0DE" w14:textId="77777777" w:rsidTr="00712192">
        <w:trPr>
          <w:trHeight w:val="284"/>
        </w:trPr>
        <w:tc>
          <w:tcPr>
            <w:cnfStyle w:val="001000000000" w:firstRow="0" w:lastRow="0" w:firstColumn="1" w:lastColumn="0" w:oddVBand="0" w:evenVBand="0" w:oddHBand="0" w:evenHBand="0" w:firstRowFirstColumn="0" w:firstRowLastColumn="0" w:lastRowFirstColumn="0" w:lastRowLastColumn="0"/>
            <w:tcW w:w="4038" w:type="dxa"/>
          </w:tcPr>
          <w:p w14:paraId="518B72E8" w14:textId="603FD241" w:rsidR="003E03DD" w:rsidRPr="00C324B1" w:rsidRDefault="003E03DD">
            <w:pPr>
              <w:autoSpaceDE w:val="0"/>
              <w:autoSpaceDN w:val="0"/>
              <w:adjustRightInd w:val="0"/>
              <w:rPr>
                <w:rFonts w:ascii="Verdana" w:hAnsi="Verdana" w:cs="CIDFont+F2"/>
                <w:b w:val="0"/>
                <w:bCs w:val="0"/>
                <w:sz w:val="18"/>
                <w:szCs w:val="18"/>
              </w:rPr>
            </w:pPr>
            <w:r w:rsidRPr="00C324B1">
              <w:rPr>
                <w:rFonts w:ascii="Verdana" w:hAnsi="Verdana" w:cs="CIDFont+F2"/>
                <w:b w:val="0"/>
                <w:bCs w:val="0"/>
                <w:sz w:val="18"/>
                <w:szCs w:val="18"/>
              </w:rPr>
              <w:t>Kleinverbruikersaansluiting gestapeld</w:t>
            </w:r>
            <w:r w:rsidR="00640A77" w:rsidRPr="00C324B1">
              <w:rPr>
                <w:rFonts w:ascii="Verdana" w:hAnsi="Verdana" w:cs="CIDFont+F2"/>
                <w:b w:val="0"/>
                <w:bCs w:val="0"/>
                <w:sz w:val="18"/>
                <w:szCs w:val="18"/>
              </w:rPr>
              <w:t xml:space="preserve"> (bestaande bouw)</w:t>
            </w:r>
          </w:p>
        </w:tc>
        <w:tc>
          <w:tcPr>
            <w:tcW w:w="728" w:type="dxa"/>
            <w:shd w:val="clear" w:color="auto" w:fill="FFFFFF" w:themeFill="background1"/>
          </w:tcPr>
          <w:p w14:paraId="6DC40DD0"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1552D51C"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25C6400E"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41942B5C"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6C502CD4"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5AD4BAFF"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2E16BDC0"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397A44EB"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r>
      <w:tr w:rsidR="003E03DD" w14:paraId="0C788BEA" w14:textId="77777777" w:rsidTr="00712192">
        <w:trPr>
          <w:trHeight w:val="284"/>
        </w:trPr>
        <w:tc>
          <w:tcPr>
            <w:cnfStyle w:val="001000000000" w:firstRow="0" w:lastRow="0" w:firstColumn="1" w:lastColumn="0" w:oddVBand="0" w:evenVBand="0" w:oddHBand="0" w:evenHBand="0" w:firstRowFirstColumn="0" w:firstRowLastColumn="0" w:lastRowFirstColumn="0" w:lastRowLastColumn="0"/>
            <w:tcW w:w="4038" w:type="dxa"/>
          </w:tcPr>
          <w:p w14:paraId="3E9DC1CA" w14:textId="1F64139A" w:rsidR="003E03DD" w:rsidRPr="00C324B1" w:rsidRDefault="003E03DD">
            <w:pPr>
              <w:autoSpaceDE w:val="0"/>
              <w:autoSpaceDN w:val="0"/>
              <w:adjustRightInd w:val="0"/>
              <w:rPr>
                <w:rFonts w:ascii="Verdana" w:hAnsi="Verdana" w:cs="CIDFont+F2"/>
                <w:b w:val="0"/>
                <w:bCs w:val="0"/>
                <w:sz w:val="18"/>
                <w:szCs w:val="18"/>
              </w:rPr>
            </w:pPr>
            <w:r w:rsidRPr="00C324B1">
              <w:rPr>
                <w:rFonts w:ascii="Verdana" w:hAnsi="Verdana" w:cs="CIDFont+F2"/>
                <w:b w:val="0"/>
                <w:bCs w:val="0"/>
                <w:sz w:val="18"/>
                <w:szCs w:val="18"/>
              </w:rPr>
              <w:t>Blokaansluiting</w:t>
            </w:r>
            <w:r w:rsidR="00640A77" w:rsidRPr="00C324B1">
              <w:rPr>
                <w:rFonts w:ascii="Verdana" w:hAnsi="Verdana" w:cs="CIDFont+F2"/>
                <w:b w:val="0"/>
                <w:bCs w:val="0"/>
                <w:sz w:val="18"/>
                <w:szCs w:val="18"/>
              </w:rPr>
              <w:t xml:space="preserve"> (bestaande bouw)</w:t>
            </w:r>
          </w:p>
        </w:tc>
        <w:tc>
          <w:tcPr>
            <w:tcW w:w="728" w:type="dxa"/>
            <w:shd w:val="clear" w:color="auto" w:fill="FFFFFF" w:themeFill="background1"/>
          </w:tcPr>
          <w:p w14:paraId="4520449D"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01F519E6"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32EF3E62"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1F39076E"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69DEB890"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205B4F98"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6A09478B"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c>
          <w:tcPr>
            <w:tcW w:w="728" w:type="dxa"/>
            <w:shd w:val="clear" w:color="auto" w:fill="FFFFFF" w:themeFill="background1"/>
          </w:tcPr>
          <w:p w14:paraId="010A8AB9" w14:textId="77777777" w:rsidR="003E03DD" w:rsidRPr="00C324B1" w:rsidRDefault="003E03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sz w:val="18"/>
                <w:szCs w:val="18"/>
              </w:rPr>
            </w:pPr>
          </w:p>
        </w:tc>
      </w:tr>
      <w:bookmarkEnd w:id="9"/>
    </w:tbl>
    <w:p w14:paraId="10C0BD52" w14:textId="11F88B5F" w:rsidR="00006667" w:rsidRDefault="00006667" w:rsidP="002847E0">
      <w:pPr>
        <w:autoSpaceDE w:val="0"/>
        <w:autoSpaceDN w:val="0"/>
        <w:adjustRightInd w:val="0"/>
        <w:spacing w:after="0" w:line="240" w:lineRule="auto"/>
        <w:rPr>
          <w:rFonts w:ascii="Verdana" w:hAnsi="Verdana" w:cs="CIDFont+F2"/>
          <w:color w:val="000000"/>
          <w:sz w:val="18"/>
          <w:szCs w:val="18"/>
        </w:rPr>
      </w:pPr>
    </w:p>
    <w:p w14:paraId="76804933" w14:textId="4F90DE89" w:rsidR="002176D6" w:rsidRPr="006E26A2" w:rsidRDefault="00016C28" w:rsidP="00AF084A">
      <w:pPr>
        <w:pStyle w:val="Heading2"/>
        <w:rPr>
          <w:rFonts w:cs="CIDFont+F2"/>
        </w:rPr>
      </w:pPr>
      <w:bookmarkStart w:id="10" w:name="_Toc198825869"/>
      <w:r w:rsidRPr="006E26A2">
        <w:t>Toekomstbestendig</w:t>
      </w:r>
      <w:r w:rsidR="007D28EE" w:rsidRPr="006E26A2">
        <w:t xml:space="preserve"> </w:t>
      </w:r>
      <w:r w:rsidR="00B14750" w:rsidRPr="006E26A2">
        <w:t>energie-</w:t>
      </w:r>
      <w:r w:rsidR="007D28EE" w:rsidRPr="006E26A2">
        <w:t>efficiënt net</w:t>
      </w:r>
      <w:bookmarkEnd w:id="10"/>
    </w:p>
    <w:p w14:paraId="6A95F54F" w14:textId="6DD723F8" w:rsidR="007B1855" w:rsidRDefault="30037199" w:rsidP="5D920F0A">
      <w:pPr>
        <w:autoSpaceDE w:val="0"/>
        <w:autoSpaceDN w:val="0"/>
        <w:adjustRightInd w:val="0"/>
        <w:spacing w:after="0" w:line="240" w:lineRule="exact"/>
        <w:ind w:firstLine="10"/>
        <w:rPr>
          <w:rFonts w:ascii="Verdana" w:hAnsi="Verdana" w:cs="CIDFont+F2"/>
          <w:color w:val="000000"/>
          <w:sz w:val="18"/>
          <w:szCs w:val="18"/>
        </w:rPr>
      </w:pPr>
      <w:r w:rsidRPr="5D920F0A">
        <w:rPr>
          <w:rFonts w:ascii="Verdana" w:hAnsi="Verdana" w:cs="CIDFont+F2"/>
          <w:color w:val="000000" w:themeColor="text1"/>
          <w:sz w:val="18"/>
          <w:szCs w:val="18"/>
        </w:rPr>
        <w:t>Wanneer een project (</w:t>
      </w:r>
      <w:r w:rsidR="33C8684A" w:rsidRPr="5D920F0A">
        <w:rPr>
          <w:rFonts w:ascii="Verdana" w:hAnsi="Verdana" w:cs="CIDFont+F2"/>
          <w:color w:val="000000" w:themeColor="text1"/>
          <w:sz w:val="18"/>
          <w:szCs w:val="18"/>
        </w:rPr>
        <w:t>ook</w:t>
      </w:r>
      <w:r w:rsidRPr="5D920F0A">
        <w:rPr>
          <w:rFonts w:ascii="Verdana" w:hAnsi="Verdana" w:cs="CIDFont+F2"/>
          <w:color w:val="000000" w:themeColor="text1"/>
          <w:sz w:val="18"/>
          <w:szCs w:val="18"/>
        </w:rPr>
        <w:t xml:space="preserve">) </w:t>
      </w:r>
      <w:r w:rsidR="00934A54">
        <w:rPr>
          <w:rFonts w:ascii="Verdana" w:hAnsi="Verdana" w:cs="CIDFont+F2"/>
          <w:color w:val="000000" w:themeColor="text1"/>
          <w:sz w:val="18"/>
          <w:szCs w:val="18"/>
        </w:rPr>
        <w:t xml:space="preserve">bestaat uit </w:t>
      </w:r>
      <w:r w:rsidRPr="5D920F0A">
        <w:rPr>
          <w:rFonts w:ascii="Verdana" w:hAnsi="Verdana" w:cs="CIDFont+F2"/>
          <w:color w:val="000000" w:themeColor="text1"/>
          <w:sz w:val="18"/>
          <w:szCs w:val="18"/>
        </w:rPr>
        <w:t xml:space="preserve">het primaire warmtenet, </w:t>
      </w:r>
      <w:r w:rsidR="524397E7" w:rsidRPr="5D920F0A">
        <w:rPr>
          <w:rFonts w:ascii="Verdana" w:hAnsi="Verdana" w:cs="CIDFont+F2"/>
          <w:color w:val="000000" w:themeColor="text1"/>
          <w:sz w:val="18"/>
          <w:szCs w:val="18"/>
        </w:rPr>
        <w:t xml:space="preserve">moet u </w:t>
      </w:r>
      <w:r w:rsidRPr="5D920F0A">
        <w:rPr>
          <w:rFonts w:ascii="Verdana" w:hAnsi="Verdana" w:cs="CIDFont+F2"/>
          <w:color w:val="000000" w:themeColor="text1"/>
          <w:sz w:val="18"/>
          <w:szCs w:val="18"/>
        </w:rPr>
        <w:t xml:space="preserve">het net </w:t>
      </w:r>
      <w:r w:rsidR="789FBC85" w:rsidRPr="5D920F0A">
        <w:rPr>
          <w:rFonts w:ascii="Verdana" w:hAnsi="Verdana" w:cs="CIDFont+F2"/>
          <w:color w:val="000000" w:themeColor="text1"/>
          <w:sz w:val="18"/>
          <w:szCs w:val="18"/>
        </w:rPr>
        <w:t>zo</w:t>
      </w:r>
      <w:r w:rsidR="4AC1FCBB" w:rsidRPr="5D920F0A">
        <w:rPr>
          <w:rFonts w:ascii="Verdana" w:hAnsi="Verdana" w:cs="CIDFont+F2"/>
          <w:color w:val="000000" w:themeColor="text1"/>
          <w:sz w:val="18"/>
          <w:szCs w:val="18"/>
        </w:rPr>
        <w:t xml:space="preserve"> </w:t>
      </w:r>
      <w:r w:rsidR="102D278C" w:rsidRPr="5D920F0A">
        <w:rPr>
          <w:rFonts w:ascii="Verdana" w:hAnsi="Verdana" w:cs="CIDFont+F2"/>
          <w:color w:val="000000" w:themeColor="text1"/>
          <w:sz w:val="18"/>
          <w:szCs w:val="18"/>
        </w:rPr>
        <w:t>ontwerpen</w:t>
      </w:r>
      <w:r w:rsidRPr="5D920F0A">
        <w:rPr>
          <w:rFonts w:ascii="Verdana" w:hAnsi="Verdana" w:cs="CIDFont+F2"/>
          <w:color w:val="000000" w:themeColor="text1"/>
          <w:sz w:val="18"/>
          <w:szCs w:val="18"/>
        </w:rPr>
        <w:t xml:space="preserve"> dat het kan </w:t>
      </w:r>
      <w:r w:rsidR="39100E60" w:rsidRPr="5D920F0A">
        <w:rPr>
          <w:rFonts w:ascii="Verdana" w:hAnsi="Verdana" w:cs="CIDFont+F2"/>
          <w:color w:val="000000" w:themeColor="text1"/>
          <w:sz w:val="18"/>
          <w:szCs w:val="18"/>
        </w:rPr>
        <w:t>voldoen aan</w:t>
      </w:r>
      <w:r w:rsidRPr="5D920F0A">
        <w:rPr>
          <w:rFonts w:ascii="Verdana" w:hAnsi="Verdana" w:cs="CIDFont+F2"/>
          <w:color w:val="000000" w:themeColor="text1"/>
          <w:sz w:val="18"/>
          <w:szCs w:val="18"/>
        </w:rPr>
        <w:t xml:space="preserve"> de toekomstige warmte</w:t>
      </w:r>
      <w:r w:rsidR="3080B23A" w:rsidRPr="5D920F0A">
        <w:rPr>
          <w:rFonts w:ascii="Verdana" w:hAnsi="Verdana" w:cs="CIDFont+F2"/>
          <w:color w:val="000000" w:themeColor="text1"/>
          <w:sz w:val="18"/>
          <w:szCs w:val="18"/>
        </w:rPr>
        <w:t>vraag</w:t>
      </w:r>
      <w:r w:rsidR="49DE65EF" w:rsidRPr="5D920F0A">
        <w:rPr>
          <w:rFonts w:ascii="Verdana" w:hAnsi="Verdana" w:cs="CIDFont+F2"/>
          <w:color w:val="000000" w:themeColor="text1"/>
          <w:sz w:val="18"/>
          <w:szCs w:val="18"/>
        </w:rPr>
        <w:t xml:space="preserve"> </w:t>
      </w:r>
      <w:r w:rsidRPr="5D920F0A">
        <w:rPr>
          <w:rFonts w:ascii="Verdana" w:hAnsi="Verdana" w:cs="CIDFont+F2"/>
          <w:color w:val="000000" w:themeColor="text1"/>
          <w:sz w:val="18"/>
          <w:szCs w:val="18"/>
        </w:rPr>
        <w:t>in het volledige projectgebied. Dit betekent dat</w:t>
      </w:r>
      <w:r w:rsidR="7A6C69CE" w:rsidRPr="5D920F0A">
        <w:rPr>
          <w:rFonts w:ascii="Verdana" w:hAnsi="Verdana" w:cs="CIDFont+F2"/>
          <w:color w:val="000000" w:themeColor="text1"/>
          <w:sz w:val="18"/>
          <w:szCs w:val="18"/>
        </w:rPr>
        <w:t xml:space="preserve"> u</w:t>
      </w:r>
      <w:r w:rsidRPr="5D920F0A">
        <w:rPr>
          <w:rFonts w:ascii="Verdana" w:hAnsi="Verdana" w:cs="CIDFont+F2"/>
          <w:color w:val="000000" w:themeColor="text1"/>
          <w:sz w:val="18"/>
          <w:szCs w:val="18"/>
        </w:rPr>
        <w:t xml:space="preserve"> ook gebieden</w:t>
      </w:r>
      <w:r w:rsidR="249E35A8" w:rsidRPr="5D920F0A">
        <w:rPr>
          <w:rFonts w:ascii="Verdana" w:hAnsi="Verdana" w:cs="CIDFont+F2"/>
          <w:color w:val="000000" w:themeColor="text1"/>
          <w:sz w:val="18"/>
          <w:szCs w:val="18"/>
        </w:rPr>
        <w:t xml:space="preserve"> moet meenemen</w:t>
      </w:r>
      <w:r w:rsidR="71E916FE" w:rsidRPr="5D920F0A">
        <w:rPr>
          <w:rFonts w:ascii="Verdana" w:hAnsi="Verdana" w:cs="CIDFont+F2"/>
          <w:color w:val="000000" w:themeColor="text1"/>
          <w:sz w:val="18"/>
          <w:szCs w:val="18"/>
        </w:rPr>
        <w:t xml:space="preserve"> in de capaciteitsberekening van het primaire warmtenet</w:t>
      </w:r>
      <w:r w:rsidRPr="5D920F0A">
        <w:rPr>
          <w:rFonts w:ascii="Verdana" w:hAnsi="Verdana" w:cs="CIDFont+F2"/>
          <w:color w:val="000000" w:themeColor="text1"/>
          <w:sz w:val="18"/>
          <w:szCs w:val="18"/>
        </w:rPr>
        <w:t xml:space="preserve"> die binnen het</w:t>
      </w:r>
    </w:p>
    <w:p w14:paraId="05A8E196" w14:textId="2F9EF619" w:rsidR="00003FDA" w:rsidRDefault="30037199" w:rsidP="007C0B44">
      <w:pPr>
        <w:autoSpaceDE w:val="0"/>
        <w:autoSpaceDN w:val="0"/>
        <w:adjustRightInd w:val="0"/>
        <w:spacing w:after="0" w:line="240" w:lineRule="exact"/>
        <w:ind w:left="720" w:hanging="710"/>
        <w:rPr>
          <w:rFonts w:ascii="Verdana" w:hAnsi="Verdana" w:cs="CIDFont+F2"/>
          <w:color w:val="000000"/>
          <w:sz w:val="18"/>
          <w:szCs w:val="18"/>
        </w:rPr>
      </w:pPr>
      <w:r w:rsidRPr="5D920F0A">
        <w:rPr>
          <w:rFonts w:ascii="Verdana" w:hAnsi="Verdana" w:cs="CIDFont+F2"/>
          <w:color w:val="000000" w:themeColor="text1"/>
          <w:sz w:val="18"/>
          <w:szCs w:val="18"/>
        </w:rPr>
        <w:t>projectgebied vallen</w:t>
      </w:r>
      <w:r w:rsidR="2E700FCB" w:rsidRPr="5D920F0A">
        <w:rPr>
          <w:rFonts w:ascii="Verdana" w:hAnsi="Verdana" w:cs="CIDFont+F2"/>
          <w:color w:val="000000" w:themeColor="text1"/>
          <w:sz w:val="18"/>
          <w:szCs w:val="18"/>
        </w:rPr>
        <w:t>,</w:t>
      </w:r>
      <w:r w:rsidRPr="5D920F0A">
        <w:rPr>
          <w:rFonts w:ascii="Verdana" w:hAnsi="Verdana" w:cs="CIDFont+F2"/>
          <w:color w:val="000000" w:themeColor="text1"/>
          <w:sz w:val="18"/>
          <w:szCs w:val="18"/>
        </w:rPr>
        <w:t xml:space="preserve"> maar</w:t>
      </w:r>
      <w:r w:rsidR="60A0C9D8" w:rsidRPr="5D920F0A">
        <w:rPr>
          <w:rFonts w:ascii="Verdana" w:hAnsi="Verdana" w:cs="CIDFont+F2"/>
          <w:color w:val="000000" w:themeColor="text1"/>
          <w:sz w:val="18"/>
          <w:szCs w:val="18"/>
        </w:rPr>
        <w:t xml:space="preserve"> </w:t>
      </w:r>
      <w:r w:rsidR="3F2BE9B5" w:rsidRPr="5D920F0A">
        <w:rPr>
          <w:rFonts w:ascii="Verdana" w:hAnsi="Verdana" w:cs="CIDFont+F2"/>
          <w:color w:val="000000" w:themeColor="text1"/>
          <w:sz w:val="18"/>
          <w:szCs w:val="18"/>
        </w:rPr>
        <w:t xml:space="preserve">die u </w:t>
      </w:r>
      <w:r w:rsidRPr="5D920F0A">
        <w:rPr>
          <w:rFonts w:ascii="Verdana" w:hAnsi="Verdana" w:cs="CIDFont+F2"/>
          <w:color w:val="000000" w:themeColor="text1"/>
          <w:sz w:val="18"/>
          <w:szCs w:val="18"/>
        </w:rPr>
        <w:t xml:space="preserve">niet direct </w:t>
      </w:r>
      <w:r w:rsidR="7D14F54E" w:rsidRPr="5D920F0A">
        <w:rPr>
          <w:rFonts w:ascii="Verdana" w:hAnsi="Verdana" w:cs="CIDFont+F2"/>
          <w:color w:val="000000" w:themeColor="text1"/>
          <w:sz w:val="18"/>
          <w:szCs w:val="18"/>
        </w:rPr>
        <w:t>aansluit.</w:t>
      </w:r>
    </w:p>
    <w:p w14:paraId="78F2B88A" w14:textId="2EC5334B" w:rsidR="5D920F0A" w:rsidRDefault="5D920F0A" w:rsidP="5D920F0A">
      <w:pPr>
        <w:spacing w:after="0" w:line="240" w:lineRule="exact"/>
        <w:ind w:left="720" w:hanging="710"/>
        <w:rPr>
          <w:rFonts w:ascii="Verdana" w:hAnsi="Verdana" w:cs="CIDFont+F2"/>
          <w:color w:val="000000" w:themeColor="text1"/>
          <w:sz w:val="18"/>
          <w:szCs w:val="18"/>
        </w:rPr>
      </w:pPr>
    </w:p>
    <w:p w14:paraId="688010B8" w14:textId="5E5B479C" w:rsidR="002176D6" w:rsidRDefault="4A104F50" w:rsidP="007C0B44">
      <w:pPr>
        <w:autoSpaceDE w:val="0"/>
        <w:autoSpaceDN w:val="0"/>
        <w:adjustRightInd w:val="0"/>
        <w:spacing w:after="0" w:line="240" w:lineRule="exact"/>
        <w:ind w:left="720" w:hanging="710"/>
        <w:rPr>
          <w:rFonts w:ascii="Verdana" w:hAnsi="Verdana" w:cs="CIDFont+F2"/>
          <w:color w:val="000000"/>
          <w:sz w:val="18"/>
          <w:szCs w:val="18"/>
        </w:rPr>
      </w:pPr>
      <w:r w:rsidRPr="5D920F0A">
        <w:rPr>
          <w:rFonts w:ascii="Verdana" w:hAnsi="Verdana" w:cs="CIDFont+F2"/>
          <w:color w:val="000000" w:themeColor="text1"/>
          <w:sz w:val="18"/>
          <w:szCs w:val="18"/>
        </w:rPr>
        <w:t xml:space="preserve">Tabel 5: </w:t>
      </w:r>
      <w:r w:rsidR="6F9A2B19" w:rsidRPr="3F14B257">
        <w:rPr>
          <w:rFonts w:ascii="Verdana" w:hAnsi="Verdana" w:cs="CIDFont+F2"/>
          <w:color w:val="000000" w:themeColor="text1"/>
          <w:sz w:val="18"/>
          <w:szCs w:val="18"/>
        </w:rPr>
        <w:t>o</w:t>
      </w:r>
      <w:r w:rsidRPr="3F14B257">
        <w:rPr>
          <w:rFonts w:ascii="Verdana" w:hAnsi="Verdana" w:cs="CIDFont+F2"/>
          <w:color w:val="000000" w:themeColor="text1"/>
          <w:sz w:val="18"/>
          <w:szCs w:val="18"/>
        </w:rPr>
        <w:t>nderbouw</w:t>
      </w:r>
      <w:r w:rsidRPr="5D920F0A">
        <w:rPr>
          <w:rFonts w:ascii="Verdana" w:hAnsi="Verdana" w:cs="CIDFont+F2"/>
          <w:color w:val="000000" w:themeColor="text1"/>
          <w:sz w:val="18"/>
          <w:szCs w:val="18"/>
        </w:rPr>
        <w:t xml:space="preserve"> in de tabel hoe </w:t>
      </w:r>
      <w:r w:rsidR="263C5C69" w:rsidRPr="5D920F0A">
        <w:rPr>
          <w:rFonts w:ascii="Verdana" w:hAnsi="Verdana" w:cs="CIDFont+F2"/>
          <w:color w:val="000000" w:themeColor="text1"/>
          <w:sz w:val="18"/>
          <w:szCs w:val="18"/>
        </w:rPr>
        <w:t>u</w:t>
      </w:r>
      <w:r w:rsidRPr="5D920F0A">
        <w:rPr>
          <w:rFonts w:ascii="Verdana" w:hAnsi="Verdana" w:cs="CIDFont+F2"/>
          <w:color w:val="000000" w:themeColor="text1"/>
          <w:sz w:val="18"/>
          <w:szCs w:val="18"/>
        </w:rPr>
        <w:t xml:space="preserve"> de </w:t>
      </w:r>
      <w:r w:rsidR="13E0EC5B" w:rsidRPr="5D920F0A">
        <w:rPr>
          <w:rFonts w:ascii="Verdana" w:hAnsi="Verdana" w:cs="CIDFont+F2"/>
          <w:color w:val="000000" w:themeColor="text1"/>
          <w:sz w:val="18"/>
          <w:szCs w:val="18"/>
        </w:rPr>
        <w:t xml:space="preserve">grootte </w:t>
      </w:r>
      <w:r w:rsidRPr="5D920F0A">
        <w:rPr>
          <w:rFonts w:ascii="Verdana" w:hAnsi="Verdana" w:cs="CIDFont+F2"/>
          <w:color w:val="000000" w:themeColor="text1"/>
          <w:sz w:val="18"/>
          <w:szCs w:val="18"/>
        </w:rPr>
        <w:t xml:space="preserve">van de primaire leidingen (DN-maat) </w:t>
      </w:r>
      <w:r w:rsidR="073ACBFC" w:rsidRPr="5D920F0A">
        <w:rPr>
          <w:rFonts w:ascii="Verdana" w:hAnsi="Verdana" w:cs="CIDFont+F2"/>
          <w:color w:val="000000" w:themeColor="text1"/>
          <w:sz w:val="18"/>
          <w:szCs w:val="18"/>
        </w:rPr>
        <w:t>heeft bepaald</w:t>
      </w:r>
      <w:r w:rsidRPr="5D920F0A">
        <w:rPr>
          <w:rFonts w:ascii="Verdana" w:hAnsi="Verdana" w:cs="CIDFont+F2"/>
          <w:color w:val="000000" w:themeColor="text1"/>
          <w:sz w:val="18"/>
          <w:szCs w:val="18"/>
        </w:rPr>
        <w:t xml:space="preserve">. </w:t>
      </w:r>
    </w:p>
    <w:p w14:paraId="6B4494FC" w14:textId="355FA3B8" w:rsidR="002847E0" w:rsidRDefault="002847E0" w:rsidP="00A12D95">
      <w:pPr>
        <w:autoSpaceDE w:val="0"/>
        <w:autoSpaceDN w:val="0"/>
        <w:adjustRightInd w:val="0"/>
        <w:spacing w:after="0" w:line="240" w:lineRule="auto"/>
        <w:rPr>
          <w:rFonts w:ascii="Verdana" w:hAnsi="Verdana" w:cs="CIDFont+F2"/>
          <w:color w:val="000000" w:themeColor="text1"/>
          <w:sz w:val="18"/>
          <w:szCs w:val="18"/>
        </w:rPr>
      </w:pPr>
    </w:p>
    <w:tbl>
      <w:tblPr>
        <w:tblStyle w:val="GridTable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26"/>
        <w:gridCol w:w="1920"/>
        <w:gridCol w:w="1911"/>
        <w:gridCol w:w="1984"/>
        <w:gridCol w:w="1837"/>
        <w:gridCol w:w="1416"/>
      </w:tblGrid>
      <w:tr w:rsidR="00FF430B" w14:paraId="7E245B53" w14:textId="1C366963" w:rsidTr="00C50C2A">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126" w:type="dxa"/>
            <w:tcBorders>
              <w:top w:val="none" w:sz="0" w:space="0" w:color="auto"/>
              <w:left w:val="none" w:sz="0" w:space="0" w:color="auto"/>
              <w:bottom w:val="none" w:sz="0" w:space="0" w:color="auto"/>
              <w:right w:val="none" w:sz="0" w:space="0" w:color="auto"/>
            </w:tcBorders>
            <w:shd w:val="clear" w:color="auto" w:fill="007BC7"/>
          </w:tcPr>
          <w:p w14:paraId="1C1D67B0" w14:textId="11CF59F9" w:rsidR="005D2886" w:rsidRPr="00BA6CF4" w:rsidRDefault="005D2886" w:rsidP="00C17AFF">
            <w:pPr>
              <w:tabs>
                <w:tab w:val="left" w:pos="2637"/>
              </w:tabs>
              <w:autoSpaceDE w:val="0"/>
              <w:autoSpaceDN w:val="0"/>
              <w:adjustRightInd w:val="0"/>
              <w:rPr>
                <w:rFonts w:ascii="Verdana" w:hAnsi="Verdana" w:cs="CIDFont+F2"/>
                <w:sz w:val="18"/>
                <w:szCs w:val="18"/>
              </w:rPr>
            </w:pPr>
            <w:r w:rsidRPr="00BA6CF4">
              <w:rPr>
                <w:rFonts w:ascii="Verdana" w:hAnsi="Verdana" w:cs="CIDFont+F2"/>
                <w:sz w:val="18"/>
                <w:szCs w:val="18"/>
              </w:rPr>
              <w:t xml:space="preserve">Segment </w:t>
            </w:r>
            <w:r>
              <w:rPr>
                <w:rFonts w:ascii="Verdana" w:hAnsi="Verdana" w:cs="CIDFont+F2"/>
                <w:sz w:val="18"/>
                <w:szCs w:val="18"/>
              </w:rPr>
              <w:t xml:space="preserve">van het primaire net </w:t>
            </w:r>
            <w:r w:rsidRPr="00BA6CF4">
              <w:rPr>
                <w:rFonts w:ascii="Verdana" w:hAnsi="Verdana" w:cs="CIDFont+F2"/>
                <w:sz w:val="18"/>
                <w:szCs w:val="18"/>
              </w:rPr>
              <w:t>(VO)</w:t>
            </w:r>
          </w:p>
        </w:tc>
        <w:tc>
          <w:tcPr>
            <w:tcW w:w="1920" w:type="dxa"/>
            <w:tcBorders>
              <w:top w:val="none" w:sz="0" w:space="0" w:color="auto"/>
              <w:left w:val="none" w:sz="0" w:space="0" w:color="auto"/>
              <w:bottom w:val="none" w:sz="0" w:space="0" w:color="auto"/>
              <w:right w:val="none" w:sz="0" w:space="0" w:color="auto"/>
            </w:tcBorders>
            <w:shd w:val="clear" w:color="auto" w:fill="007BC7"/>
          </w:tcPr>
          <w:p w14:paraId="6A0FEE56" w14:textId="5ABB618C" w:rsidR="005D2886" w:rsidRPr="00BA6CF4" w:rsidRDefault="005D2886" w:rsidP="00C50C2A">
            <w:pPr>
              <w:tabs>
                <w:tab w:val="left" w:pos="2637"/>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CIDFont+F2"/>
                <w:sz w:val="18"/>
                <w:szCs w:val="18"/>
              </w:rPr>
            </w:pPr>
            <w:r w:rsidRPr="00BA6CF4">
              <w:rPr>
                <w:rFonts w:ascii="Verdana" w:hAnsi="Verdana" w:cs="CIDFont+F2"/>
                <w:sz w:val="18"/>
                <w:szCs w:val="18"/>
              </w:rPr>
              <w:t xml:space="preserve">Warmtevraag </w:t>
            </w:r>
            <w:r w:rsidR="00316749">
              <w:rPr>
                <w:rFonts w:ascii="Verdana" w:hAnsi="Verdana" w:cs="CIDFont+F2"/>
                <w:sz w:val="18"/>
                <w:szCs w:val="18"/>
              </w:rPr>
              <w:t>aansluitingen project</w:t>
            </w:r>
            <w:r w:rsidRPr="00BA6CF4">
              <w:rPr>
                <w:rFonts w:ascii="Verdana" w:hAnsi="Verdana" w:cs="CIDFont+F2"/>
                <w:sz w:val="18"/>
                <w:szCs w:val="18"/>
              </w:rPr>
              <w:t xml:space="preserve"> (MW)</w:t>
            </w:r>
          </w:p>
        </w:tc>
        <w:tc>
          <w:tcPr>
            <w:tcW w:w="1911" w:type="dxa"/>
            <w:tcBorders>
              <w:top w:val="none" w:sz="0" w:space="0" w:color="auto"/>
              <w:left w:val="none" w:sz="0" w:space="0" w:color="auto"/>
              <w:bottom w:val="none" w:sz="0" w:space="0" w:color="auto"/>
              <w:right w:val="none" w:sz="0" w:space="0" w:color="auto"/>
            </w:tcBorders>
            <w:shd w:val="clear" w:color="auto" w:fill="007BC7"/>
          </w:tcPr>
          <w:p w14:paraId="0037490A" w14:textId="619A2B9F" w:rsidR="005D2886" w:rsidRPr="00BA6CF4" w:rsidRDefault="00910896" w:rsidP="00C50C2A">
            <w:pPr>
              <w:tabs>
                <w:tab w:val="left" w:pos="2637"/>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CIDFont+F2"/>
                <w:sz w:val="18"/>
                <w:szCs w:val="18"/>
              </w:rPr>
            </w:pPr>
            <w:r>
              <w:rPr>
                <w:rFonts w:ascii="Verdana" w:hAnsi="Verdana" w:cs="CIDFont+F2"/>
                <w:sz w:val="18"/>
                <w:szCs w:val="18"/>
              </w:rPr>
              <w:t>Warmtevraag totale projectgebied</w:t>
            </w:r>
            <w:r w:rsidR="005D2886" w:rsidRPr="00BA6CF4">
              <w:rPr>
                <w:rFonts w:ascii="Verdana" w:hAnsi="Verdana" w:cs="CIDFont+F2"/>
                <w:sz w:val="18"/>
                <w:szCs w:val="18"/>
              </w:rPr>
              <w:t xml:space="preserve"> (MW)</w:t>
            </w:r>
          </w:p>
        </w:tc>
        <w:tc>
          <w:tcPr>
            <w:tcW w:w="1984" w:type="dxa"/>
            <w:tcBorders>
              <w:top w:val="none" w:sz="0" w:space="0" w:color="auto"/>
              <w:left w:val="none" w:sz="0" w:space="0" w:color="auto"/>
              <w:bottom w:val="none" w:sz="0" w:space="0" w:color="auto"/>
              <w:right w:val="none" w:sz="0" w:space="0" w:color="auto"/>
            </w:tcBorders>
            <w:shd w:val="clear" w:color="auto" w:fill="007BC7"/>
          </w:tcPr>
          <w:p w14:paraId="63E88A89" w14:textId="56CFD0C0" w:rsidR="005D2886" w:rsidRPr="00BA6CF4" w:rsidRDefault="009B0BCD" w:rsidP="005D28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CIDFont+F2"/>
                <w:sz w:val="18"/>
                <w:szCs w:val="18"/>
              </w:rPr>
            </w:pPr>
            <w:r>
              <w:rPr>
                <w:rFonts w:ascii="Verdana" w:hAnsi="Verdana" w:cs="CIDFont+F2"/>
                <w:sz w:val="18"/>
                <w:szCs w:val="18"/>
              </w:rPr>
              <w:t>Benodigde leidingcapaciteit</w:t>
            </w:r>
            <w:r w:rsidR="005D2886" w:rsidRPr="00BA6CF4">
              <w:rPr>
                <w:rFonts w:ascii="Verdana" w:hAnsi="Verdana" w:cs="CIDFont+F2"/>
                <w:sz w:val="18"/>
                <w:szCs w:val="18"/>
              </w:rPr>
              <w:t xml:space="preserve"> (MW)</w:t>
            </w:r>
          </w:p>
        </w:tc>
        <w:tc>
          <w:tcPr>
            <w:tcW w:w="1837" w:type="dxa"/>
            <w:tcBorders>
              <w:top w:val="none" w:sz="0" w:space="0" w:color="auto"/>
              <w:left w:val="none" w:sz="0" w:space="0" w:color="auto"/>
              <w:bottom w:val="none" w:sz="0" w:space="0" w:color="auto"/>
              <w:right w:val="none" w:sz="0" w:space="0" w:color="auto"/>
            </w:tcBorders>
            <w:shd w:val="clear" w:color="auto" w:fill="007BC7"/>
          </w:tcPr>
          <w:p w14:paraId="63F9B868" w14:textId="4AD4E1D5" w:rsidR="005D2886" w:rsidRPr="00BA6CF4" w:rsidRDefault="005D2886" w:rsidP="005D28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CIDFont+F2"/>
                <w:sz w:val="18"/>
                <w:szCs w:val="18"/>
              </w:rPr>
            </w:pPr>
            <w:r w:rsidRPr="00BA6CF4">
              <w:rPr>
                <w:rFonts w:ascii="Verdana" w:hAnsi="Verdana" w:cs="CIDFont+F2"/>
                <w:sz w:val="18"/>
                <w:szCs w:val="18"/>
              </w:rPr>
              <w:t>Berekende DN-maat</w:t>
            </w:r>
          </w:p>
        </w:tc>
        <w:tc>
          <w:tcPr>
            <w:tcW w:w="1416" w:type="dxa"/>
            <w:tcBorders>
              <w:top w:val="none" w:sz="0" w:space="0" w:color="auto"/>
              <w:left w:val="none" w:sz="0" w:space="0" w:color="auto"/>
              <w:bottom w:val="none" w:sz="0" w:space="0" w:color="auto"/>
              <w:right w:val="none" w:sz="0" w:space="0" w:color="auto"/>
            </w:tcBorders>
            <w:shd w:val="clear" w:color="auto" w:fill="007BC7"/>
          </w:tcPr>
          <w:p w14:paraId="56B09AF0" w14:textId="0BD2FA0F" w:rsidR="005D2886" w:rsidRDefault="005D2886" w:rsidP="005D28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CIDFont+F2"/>
                <w:bCs w:val="0"/>
                <w:sz w:val="18"/>
                <w:szCs w:val="18"/>
              </w:rPr>
            </w:pPr>
            <w:r>
              <w:rPr>
                <w:rFonts w:ascii="Verdana" w:hAnsi="Verdana" w:cs="CIDFont+F2"/>
                <w:bCs w:val="0"/>
                <w:sz w:val="18"/>
                <w:szCs w:val="18"/>
              </w:rPr>
              <w:t xml:space="preserve">Toelichting </w:t>
            </w:r>
          </w:p>
        </w:tc>
      </w:tr>
      <w:tr w:rsidR="00FF430B" w14:paraId="20B5E5E9" w14:textId="69E476FC" w:rsidTr="00712192">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126" w:type="dxa"/>
            <w:shd w:val="clear" w:color="auto" w:fill="FFFFFF" w:themeFill="background1"/>
          </w:tcPr>
          <w:p w14:paraId="21E8EF82" w14:textId="3AAF17D4" w:rsidR="005D2886" w:rsidRDefault="005D2886" w:rsidP="005D2886">
            <w:pPr>
              <w:autoSpaceDE w:val="0"/>
              <w:autoSpaceDN w:val="0"/>
              <w:adjustRightInd w:val="0"/>
              <w:rPr>
                <w:rFonts w:ascii="Verdana" w:hAnsi="Verdana" w:cs="CIDFont+F2"/>
                <w:color w:val="000000" w:themeColor="text1"/>
                <w:sz w:val="18"/>
                <w:szCs w:val="18"/>
              </w:rPr>
            </w:pPr>
            <w:r>
              <w:rPr>
                <w:rFonts w:ascii="Verdana" w:hAnsi="Verdana" w:cs="CIDFont+F2"/>
                <w:color w:val="000000" w:themeColor="text1"/>
                <w:sz w:val="18"/>
                <w:szCs w:val="18"/>
              </w:rPr>
              <w:t>1</w:t>
            </w:r>
          </w:p>
        </w:tc>
        <w:tc>
          <w:tcPr>
            <w:tcW w:w="1920" w:type="dxa"/>
            <w:shd w:val="clear" w:color="auto" w:fill="FFFFFF" w:themeFill="background1"/>
          </w:tcPr>
          <w:p w14:paraId="27B81468" w14:textId="77777777" w:rsidR="005D2886" w:rsidRDefault="005D2886" w:rsidP="005D28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CIDFont+F2"/>
                <w:color w:val="000000" w:themeColor="text1"/>
                <w:sz w:val="18"/>
                <w:szCs w:val="18"/>
              </w:rPr>
            </w:pPr>
          </w:p>
        </w:tc>
        <w:tc>
          <w:tcPr>
            <w:tcW w:w="1911" w:type="dxa"/>
            <w:shd w:val="clear" w:color="auto" w:fill="FFFFFF" w:themeFill="background1"/>
          </w:tcPr>
          <w:p w14:paraId="5BF3A695" w14:textId="77777777" w:rsidR="005D2886" w:rsidRDefault="005D2886" w:rsidP="005D28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CIDFont+F2"/>
                <w:color w:val="000000" w:themeColor="text1"/>
                <w:sz w:val="18"/>
                <w:szCs w:val="18"/>
              </w:rPr>
            </w:pPr>
          </w:p>
        </w:tc>
        <w:tc>
          <w:tcPr>
            <w:tcW w:w="1984" w:type="dxa"/>
            <w:shd w:val="clear" w:color="auto" w:fill="FFFFFF" w:themeFill="background1"/>
          </w:tcPr>
          <w:p w14:paraId="38E75745" w14:textId="77777777" w:rsidR="005D2886" w:rsidRDefault="005D2886" w:rsidP="005D28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CIDFont+F2"/>
                <w:color w:val="000000" w:themeColor="text1"/>
                <w:sz w:val="18"/>
                <w:szCs w:val="18"/>
              </w:rPr>
            </w:pPr>
          </w:p>
        </w:tc>
        <w:tc>
          <w:tcPr>
            <w:tcW w:w="1837" w:type="dxa"/>
            <w:shd w:val="clear" w:color="auto" w:fill="FFFFFF" w:themeFill="background1"/>
          </w:tcPr>
          <w:p w14:paraId="2D4A9153" w14:textId="39C7968C" w:rsidR="005D2886" w:rsidRDefault="005D2886" w:rsidP="005D28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CIDFont+F2"/>
                <w:color w:val="000000" w:themeColor="text1"/>
                <w:sz w:val="18"/>
                <w:szCs w:val="18"/>
              </w:rPr>
            </w:pPr>
          </w:p>
        </w:tc>
        <w:tc>
          <w:tcPr>
            <w:tcW w:w="1416" w:type="dxa"/>
            <w:shd w:val="clear" w:color="auto" w:fill="FFFFFF" w:themeFill="background1"/>
          </w:tcPr>
          <w:p w14:paraId="0E850FC1" w14:textId="77777777" w:rsidR="005D2886" w:rsidRDefault="005D2886" w:rsidP="005D28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CIDFont+F2"/>
                <w:color w:val="000000" w:themeColor="text1"/>
                <w:sz w:val="18"/>
                <w:szCs w:val="18"/>
              </w:rPr>
            </w:pPr>
          </w:p>
        </w:tc>
      </w:tr>
      <w:tr w:rsidR="00910896" w14:paraId="6EC23DB0" w14:textId="2B726F2C" w:rsidTr="00712192">
        <w:trPr>
          <w:trHeight w:val="262"/>
        </w:trPr>
        <w:tc>
          <w:tcPr>
            <w:cnfStyle w:val="001000000000" w:firstRow="0" w:lastRow="0" w:firstColumn="1" w:lastColumn="0" w:oddVBand="0" w:evenVBand="0" w:oddHBand="0" w:evenHBand="0" w:firstRowFirstColumn="0" w:firstRowLastColumn="0" w:lastRowFirstColumn="0" w:lastRowLastColumn="0"/>
            <w:tcW w:w="1126" w:type="dxa"/>
            <w:shd w:val="clear" w:color="auto" w:fill="FFFFFF" w:themeFill="background1"/>
          </w:tcPr>
          <w:p w14:paraId="413D6143" w14:textId="4D1CC4D4" w:rsidR="005D2886" w:rsidRDefault="005D2886" w:rsidP="005D2886">
            <w:pPr>
              <w:autoSpaceDE w:val="0"/>
              <w:autoSpaceDN w:val="0"/>
              <w:adjustRightInd w:val="0"/>
              <w:rPr>
                <w:rFonts w:ascii="Verdana" w:hAnsi="Verdana" w:cs="CIDFont+F2"/>
                <w:color w:val="000000" w:themeColor="text1"/>
                <w:sz w:val="18"/>
                <w:szCs w:val="18"/>
              </w:rPr>
            </w:pPr>
            <w:r>
              <w:rPr>
                <w:rFonts w:ascii="Verdana" w:hAnsi="Verdana" w:cs="CIDFont+F2"/>
                <w:color w:val="000000" w:themeColor="text1"/>
                <w:sz w:val="18"/>
                <w:szCs w:val="18"/>
              </w:rPr>
              <w:t>5</w:t>
            </w:r>
          </w:p>
        </w:tc>
        <w:tc>
          <w:tcPr>
            <w:tcW w:w="1920" w:type="dxa"/>
            <w:shd w:val="clear" w:color="auto" w:fill="FFFFFF" w:themeFill="background1"/>
          </w:tcPr>
          <w:p w14:paraId="4385F6CD" w14:textId="77777777" w:rsidR="005D2886" w:rsidRDefault="005D2886" w:rsidP="005D28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themeColor="text1"/>
                <w:sz w:val="18"/>
                <w:szCs w:val="18"/>
              </w:rPr>
            </w:pPr>
          </w:p>
        </w:tc>
        <w:tc>
          <w:tcPr>
            <w:tcW w:w="1911" w:type="dxa"/>
            <w:shd w:val="clear" w:color="auto" w:fill="FFFFFF" w:themeFill="background1"/>
          </w:tcPr>
          <w:p w14:paraId="0559F9E8" w14:textId="77777777" w:rsidR="005D2886" w:rsidRDefault="005D2886" w:rsidP="005D28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themeColor="text1"/>
                <w:sz w:val="18"/>
                <w:szCs w:val="18"/>
              </w:rPr>
            </w:pPr>
          </w:p>
        </w:tc>
        <w:tc>
          <w:tcPr>
            <w:tcW w:w="1984" w:type="dxa"/>
            <w:shd w:val="clear" w:color="auto" w:fill="FFFFFF" w:themeFill="background1"/>
          </w:tcPr>
          <w:p w14:paraId="2C44185E" w14:textId="77777777" w:rsidR="005D2886" w:rsidRDefault="005D2886" w:rsidP="005D28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themeColor="text1"/>
                <w:sz w:val="18"/>
                <w:szCs w:val="18"/>
              </w:rPr>
            </w:pPr>
          </w:p>
        </w:tc>
        <w:tc>
          <w:tcPr>
            <w:tcW w:w="1837" w:type="dxa"/>
            <w:shd w:val="clear" w:color="auto" w:fill="FFFFFF" w:themeFill="background1"/>
          </w:tcPr>
          <w:p w14:paraId="67D4EE2E" w14:textId="6A1B16BC" w:rsidR="005D2886" w:rsidRDefault="005D2886" w:rsidP="005D28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themeColor="text1"/>
                <w:sz w:val="18"/>
                <w:szCs w:val="18"/>
              </w:rPr>
            </w:pPr>
          </w:p>
        </w:tc>
        <w:tc>
          <w:tcPr>
            <w:tcW w:w="1416" w:type="dxa"/>
            <w:shd w:val="clear" w:color="auto" w:fill="FFFFFF" w:themeFill="background1"/>
          </w:tcPr>
          <w:p w14:paraId="708B4AFB" w14:textId="77777777" w:rsidR="005D2886" w:rsidRDefault="005D2886" w:rsidP="005D28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themeColor="text1"/>
                <w:sz w:val="18"/>
                <w:szCs w:val="18"/>
              </w:rPr>
            </w:pPr>
          </w:p>
        </w:tc>
      </w:tr>
      <w:tr w:rsidR="00FF430B" w14:paraId="5DC59A87" w14:textId="77777777" w:rsidTr="00712192">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126" w:type="dxa"/>
            <w:shd w:val="clear" w:color="auto" w:fill="FFFFFF" w:themeFill="background1"/>
          </w:tcPr>
          <w:p w14:paraId="1C73B018" w14:textId="3E660713" w:rsidR="005D2886" w:rsidRDefault="005D2886" w:rsidP="005D2886">
            <w:pPr>
              <w:autoSpaceDE w:val="0"/>
              <w:autoSpaceDN w:val="0"/>
              <w:adjustRightInd w:val="0"/>
              <w:rPr>
                <w:rFonts w:ascii="Verdana" w:hAnsi="Verdana" w:cs="CIDFont+F2"/>
                <w:color w:val="000000" w:themeColor="text1"/>
                <w:sz w:val="18"/>
                <w:szCs w:val="18"/>
              </w:rPr>
            </w:pPr>
            <w:r>
              <w:rPr>
                <w:rFonts w:ascii="Verdana" w:hAnsi="Verdana" w:cs="CIDFont+F2"/>
                <w:color w:val="000000" w:themeColor="text1"/>
                <w:sz w:val="18"/>
                <w:szCs w:val="18"/>
              </w:rPr>
              <w:t>10</w:t>
            </w:r>
          </w:p>
        </w:tc>
        <w:tc>
          <w:tcPr>
            <w:tcW w:w="1920" w:type="dxa"/>
            <w:shd w:val="clear" w:color="auto" w:fill="FFFFFF" w:themeFill="background1"/>
          </w:tcPr>
          <w:p w14:paraId="6E4056FA" w14:textId="77777777" w:rsidR="005D2886" w:rsidRDefault="005D2886" w:rsidP="005D28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CIDFont+F2"/>
                <w:color w:val="000000" w:themeColor="text1"/>
                <w:sz w:val="18"/>
                <w:szCs w:val="18"/>
              </w:rPr>
            </w:pPr>
          </w:p>
        </w:tc>
        <w:tc>
          <w:tcPr>
            <w:tcW w:w="1911" w:type="dxa"/>
            <w:shd w:val="clear" w:color="auto" w:fill="FFFFFF" w:themeFill="background1"/>
          </w:tcPr>
          <w:p w14:paraId="35559CF9" w14:textId="77777777" w:rsidR="005D2886" w:rsidRDefault="005D2886" w:rsidP="005D28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CIDFont+F2"/>
                <w:color w:val="000000" w:themeColor="text1"/>
                <w:sz w:val="18"/>
                <w:szCs w:val="18"/>
              </w:rPr>
            </w:pPr>
          </w:p>
        </w:tc>
        <w:tc>
          <w:tcPr>
            <w:tcW w:w="1984" w:type="dxa"/>
            <w:shd w:val="clear" w:color="auto" w:fill="FFFFFF" w:themeFill="background1"/>
          </w:tcPr>
          <w:p w14:paraId="7D08E9E6" w14:textId="77777777" w:rsidR="005D2886" w:rsidRDefault="005D2886" w:rsidP="005D28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CIDFont+F2"/>
                <w:color w:val="000000" w:themeColor="text1"/>
                <w:sz w:val="18"/>
                <w:szCs w:val="18"/>
              </w:rPr>
            </w:pPr>
          </w:p>
        </w:tc>
        <w:tc>
          <w:tcPr>
            <w:tcW w:w="1837" w:type="dxa"/>
            <w:shd w:val="clear" w:color="auto" w:fill="FFFFFF" w:themeFill="background1"/>
          </w:tcPr>
          <w:p w14:paraId="3073C284" w14:textId="5E123F07" w:rsidR="005D2886" w:rsidRDefault="005D2886" w:rsidP="005D28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CIDFont+F2"/>
                <w:color w:val="000000" w:themeColor="text1"/>
                <w:sz w:val="18"/>
                <w:szCs w:val="18"/>
              </w:rPr>
            </w:pPr>
          </w:p>
        </w:tc>
        <w:tc>
          <w:tcPr>
            <w:tcW w:w="1416" w:type="dxa"/>
            <w:shd w:val="clear" w:color="auto" w:fill="FFFFFF" w:themeFill="background1"/>
          </w:tcPr>
          <w:p w14:paraId="63FA156C" w14:textId="74456D74" w:rsidR="005D2886" w:rsidRDefault="005D2886" w:rsidP="005D28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CIDFont+F2"/>
                <w:color w:val="000000" w:themeColor="text1"/>
                <w:sz w:val="18"/>
                <w:szCs w:val="18"/>
              </w:rPr>
            </w:pPr>
            <w:r>
              <w:rPr>
                <w:rFonts w:ascii="Verdana" w:hAnsi="Verdana" w:cs="CIDFont+F2"/>
                <w:color w:val="000000" w:themeColor="text1"/>
                <w:sz w:val="18"/>
                <w:szCs w:val="18"/>
              </w:rPr>
              <w:t>Extra capaciteit voor gebied X opgenomen</w:t>
            </w:r>
          </w:p>
        </w:tc>
      </w:tr>
      <w:tr w:rsidR="00910896" w14:paraId="02A7DEC3" w14:textId="77777777" w:rsidTr="00712192">
        <w:trPr>
          <w:trHeight w:val="262"/>
        </w:trPr>
        <w:tc>
          <w:tcPr>
            <w:cnfStyle w:val="001000000000" w:firstRow="0" w:lastRow="0" w:firstColumn="1" w:lastColumn="0" w:oddVBand="0" w:evenVBand="0" w:oddHBand="0" w:evenHBand="0" w:firstRowFirstColumn="0" w:firstRowLastColumn="0" w:lastRowFirstColumn="0" w:lastRowLastColumn="0"/>
            <w:tcW w:w="1126" w:type="dxa"/>
            <w:shd w:val="clear" w:color="auto" w:fill="FFFFFF" w:themeFill="background1"/>
          </w:tcPr>
          <w:p w14:paraId="50508B82" w14:textId="77777777" w:rsidR="005D2886" w:rsidRDefault="005D2886" w:rsidP="005D2886">
            <w:pPr>
              <w:autoSpaceDE w:val="0"/>
              <w:autoSpaceDN w:val="0"/>
              <w:adjustRightInd w:val="0"/>
              <w:rPr>
                <w:rFonts w:ascii="Verdana" w:hAnsi="Verdana" w:cs="CIDFont+F2"/>
                <w:color w:val="000000" w:themeColor="text1"/>
                <w:sz w:val="18"/>
                <w:szCs w:val="18"/>
              </w:rPr>
            </w:pPr>
          </w:p>
        </w:tc>
        <w:tc>
          <w:tcPr>
            <w:tcW w:w="1920" w:type="dxa"/>
            <w:shd w:val="clear" w:color="auto" w:fill="FFFFFF" w:themeFill="background1"/>
          </w:tcPr>
          <w:p w14:paraId="7E9E7274" w14:textId="77777777" w:rsidR="005D2886" w:rsidRDefault="005D2886" w:rsidP="005D28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themeColor="text1"/>
                <w:sz w:val="18"/>
                <w:szCs w:val="18"/>
              </w:rPr>
            </w:pPr>
          </w:p>
        </w:tc>
        <w:tc>
          <w:tcPr>
            <w:tcW w:w="1911" w:type="dxa"/>
            <w:shd w:val="clear" w:color="auto" w:fill="FFFFFF" w:themeFill="background1"/>
          </w:tcPr>
          <w:p w14:paraId="1F99D436" w14:textId="77777777" w:rsidR="005D2886" w:rsidRDefault="005D2886" w:rsidP="005D28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themeColor="text1"/>
                <w:sz w:val="18"/>
                <w:szCs w:val="18"/>
              </w:rPr>
            </w:pPr>
          </w:p>
        </w:tc>
        <w:tc>
          <w:tcPr>
            <w:tcW w:w="1984" w:type="dxa"/>
            <w:shd w:val="clear" w:color="auto" w:fill="FFFFFF" w:themeFill="background1"/>
          </w:tcPr>
          <w:p w14:paraId="077443DB" w14:textId="77777777" w:rsidR="005D2886" w:rsidRDefault="005D2886" w:rsidP="005D28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themeColor="text1"/>
                <w:sz w:val="18"/>
                <w:szCs w:val="18"/>
              </w:rPr>
            </w:pPr>
          </w:p>
        </w:tc>
        <w:tc>
          <w:tcPr>
            <w:tcW w:w="1837" w:type="dxa"/>
            <w:shd w:val="clear" w:color="auto" w:fill="FFFFFF" w:themeFill="background1"/>
          </w:tcPr>
          <w:p w14:paraId="6B6EF00F" w14:textId="4FD3B284" w:rsidR="005D2886" w:rsidRDefault="005D2886" w:rsidP="005D28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themeColor="text1"/>
                <w:sz w:val="18"/>
                <w:szCs w:val="18"/>
              </w:rPr>
            </w:pPr>
          </w:p>
        </w:tc>
        <w:tc>
          <w:tcPr>
            <w:tcW w:w="1416" w:type="dxa"/>
            <w:shd w:val="clear" w:color="auto" w:fill="FFFFFF" w:themeFill="background1"/>
          </w:tcPr>
          <w:p w14:paraId="19FC647D" w14:textId="77777777" w:rsidR="005D2886" w:rsidRDefault="005D2886" w:rsidP="005D28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CIDFont+F2"/>
                <w:color w:val="000000" w:themeColor="text1"/>
                <w:sz w:val="18"/>
                <w:szCs w:val="18"/>
              </w:rPr>
            </w:pPr>
          </w:p>
        </w:tc>
      </w:tr>
    </w:tbl>
    <w:p w14:paraId="12EF6D55" w14:textId="1C869555" w:rsidR="00A12D95" w:rsidRDefault="00A12D95" w:rsidP="005C3B67">
      <w:pPr>
        <w:autoSpaceDE w:val="0"/>
        <w:autoSpaceDN w:val="0"/>
        <w:adjustRightInd w:val="0"/>
        <w:spacing w:after="0" w:line="240" w:lineRule="auto"/>
        <w:rPr>
          <w:rFonts w:ascii="Verdana" w:hAnsi="Verdana" w:cs="CIDFont+F2"/>
          <w:color w:val="000000"/>
          <w:sz w:val="18"/>
          <w:szCs w:val="18"/>
        </w:rPr>
      </w:pPr>
    </w:p>
    <w:p w14:paraId="3459C1C4" w14:textId="77777777" w:rsidR="00AF4AE5" w:rsidRDefault="00AF4AE5">
      <w:pPr>
        <w:rPr>
          <w:rFonts w:ascii="Verdana" w:eastAsiaTheme="majorEastAsia" w:hAnsi="Verdana" w:cstheme="majorBidi"/>
          <w:color w:val="007BC7"/>
          <w:sz w:val="20"/>
          <w:szCs w:val="20"/>
        </w:rPr>
      </w:pPr>
      <w:r>
        <w:rPr>
          <w:rFonts w:ascii="Verdana" w:hAnsi="Verdana"/>
          <w:color w:val="007BC7"/>
          <w:sz w:val="20"/>
          <w:szCs w:val="20"/>
        </w:rPr>
        <w:br w:type="page"/>
      </w:r>
    </w:p>
    <w:p w14:paraId="792440D1" w14:textId="0A2C5E92" w:rsidR="009067CB" w:rsidRPr="006E26A2" w:rsidRDefault="590C1569" w:rsidP="00AF084A">
      <w:pPr>
        <w:pStyle w:val="Heading2"/>
        <w:rPr>
          <w:rFonts w:cs="CIDFont+F2"/>
        </w:rPr>
      </w:pPr>
      <w:bookmarkStart w:id="11" w:name="_Toc163496622"/>
      <w:bookmarkStart w:id="12" w:name="_Toc198825870"/>
      <w:r w:rsidRPr="006E26A2">
        <w:t>Aansluiting projectplan met het voorlopig</w:t>
      </w:r>
      <w:r w:rsidR="1B3CEB9D" w:rsidRPr="006E26A2">
        <w:t xml:space="preserve"> of definitief</w:t>
      </w:r>
      <w:r w:rsidRPr="006E26A2">
        <w:t xml:space="preserve"> ontwerp</w:t>
      </w:r>
      <w:bookmarkEnd w:id="11"/>
      <w:bookmarkEnd w:id="12"/>
    </w:p>
    <w:p w14:paraId="3B18B920" w14:textId="79824482" w:rsidR="008A76A5" w:rsidRDefault="008A76A5" w:rsidP="00D068FA">
      <w:pPr>
        <w:autoSpaceDE w:val="0"/>
        <w:autoSpaceDN w:val="0"/>
        <w:adjustRightInd w:val="0"/>
        <w:spacing w:after="0" w:line="240" w:lineRule="exact"/>
        <w:rPr>
          <w:rFonts w:ascii="Verdana" w:hAnsi="Verdana" w:cs="CIDFont+F2"/>
          <w:color w:val="000000" w:themeColor="text1"/>
          <w:sz w:val="18"/>
          <w:szCs w:val="18"/>
        </w:rPr>
      </w:pPr>
      <w:r w:rsidRPr="2F9C47B5">
        <w:rPr>
          <w:rFonts w:ascii="Verdana" w:hAnsi="Verdana" w:cs="CIDFont+F2"/>
          <w:color w:val="000000" w:themeColor="text1"/>
          <w:sz w:val="18"/>
          <w:szCs w:val="18"/>
        </w:rPr>
        <w:t xml:space="preserve">In het voorlopig of definitief ontwerp laat u het project zien met tekeningen en/of kaarten. </w:t>
      </w:r>
    </w:p>
    <w:p w14:paraId="5AC767AF" w14:textId="355FC555" w:rsidR="00DD5FA1" w:rsidRDefault="00DD5FA1" w:rsidP="00D068FA">
      <w:pPr>
        <w:autoSpaceDE w:val="0"/>
        <w:autoSpaceDN w:val="0"/>
        <w:adjustRightInd w:val="0"/>
        <w:spacing w:after="0" w:line="240" w:lineRule="exact"/>
        <w:rPr>
          <w:rFonts w:ascii="Verdana" w:hAnsi="Verdana" w:cs="CIDFont+F2"/>
          <w:color w:val="000000" w:themeColor="text1"/>
          <w:sz w:val="18"/>
          <w:szCs w:val="18"/>
        </w:rPr>
      </w:pPr>
    </w:p>
    <w:p w14:paraId="2F88C7CE" w14:textId="4255BD7E" w:rsidR="6A289A55" w:rsidRPr="00F770E8" w:rsidRDefault="6A289A55" w:rsidP="00F770E8">
      <w:pPr>
        <w:autoSpaceDE w:val="0"/>
        <w:autoSpaceDN w:val="0"/>
        <w:adjustRightInd w:val="0"/>
        <w:spacing w:after="0" w:line="240" w:lineRule="exact"/>
        <w:rPr>
          <w:rFonts w:ascii="Verdana" w:hAnsi="Verdana" w:cs="CIDFont+F2"/>
          <w:color w:val="000000" w:themeColor="text1"/>
          <w:sz w:val="18"/>
          <w:szCs w:val="18"/>
        </w:rPr>
      </w:pPr>
      <w:bookmarkStart w:id="13" w:name="_Toc198825871"/>
      <w:r w:rsidRPr="5D920F0A">
        <w:t xml:space="preserve">U geeft </w:t>
      </w:r>
      <w:r w:rsidR="7A7E74AF" w:rsidRPr="5D920F0A">
        <w:t>e</w:t>
      </w:r>
      <w:r w:rsidR="466D9F1F" w:rsidRPr="5D920F0A">
        <w:t>en duidelijke weergave van:</w:t>
      </w:r>
      <w:bookmarkEnd w:id="13"/>
      <w:r>
        <w:br/>
      </w:r>
    </w:p>
    <w:p w14:paraId="44449E52" w14:textId="436EC66A" w:rsidR="00DD5FA1" w:rsidRDefault="466D9F1F" w:rsidP="5D920F0A">
      <w:pPr>
        <w:pStyle w:val="ListParagraph"/>
        <w:numPr>
          <w:ilvl w:val="0"/>
          <w:numId w:val="2"/>
        </w:numPr>
        <w:autoSpaceDE w:val="0"/>
        <w:autoSpaceDN w:val="0"/>
        <w:adjustRightInd w:val="0"/>
        <w:spacing w:after="0" w:line="240" w:lineRule="exact"/>
        <w:rPr>
          <w:rFonts w:ascii="Verdana" w:hAnsi="Verdana" w:cs="CIDFont+F2"/>
          <w:color w:val="000000"/>
        </w:rPr>
      </w:pPr>
      <w:r w:rsidRPr="5D920F0A">
        <w:rPr>
          <w:rFonts w:ascii="Verdana" w:hAnsi="Verdana" w:cs="CIDFont+F2"/>
          <w:color w:val="000000" w:themeColor="text1"/>
          <w:sz w:val="18"/>
          <w:szCs w:val="18"/>
        </w:rPr>
        <w:t xml:space="preserve">De </w:t>
      </w:r>
      <w:r w:rsidR="651A5B36" w:rsidRPr="5D920F0A">
        <w:rPr>
          <w:rFonts w:ascii="Verdana" w:hAnsi="Verdana" w:cs="CIDFont+F2"/>
          <w:color w:val="000000" w:themeColor="text1"/>
          <w:sz w:val="18"/>
          <w:szCs w:val="18"/>
        </w:rPr>
        <w:t xml:space="preserve">grenzen </w:t>
      </w:r>
      <w:r w:rsidRPr="5D920F0A">
        <w:rPr>
          <w:rFonts w:ascii="Verdana" w:hAnsi="Verdana" w:cs="CIDFont+F2"/>
          <w:color w:val="000000" w:themeColor="text1"/>
          <w:sz w:val="18"/>
          <w:szCs w:val="18"/>
        </w:rPr>
        <w:t>van projectgebied</w:t>
      </w:r>
      <w:r w:rsidR="775C5155" w:rsidRPr="5D920F0A">
        <w:rPr>
          <w:rFonts w:ascii="Verdana" w:hAnsi="Verdana" w:cs="CIDFont+F2"/>
          <w:color w:val="000000" w:themeColor="text1"/>
          <w:sz w:val="18"/>
          <w:szCs w:val="18"/>
        </w:rPr>
        <w:t xml:space="preserve"> dat u aansluit</w:t>
      </w:r>
      <w:r w:rsidRPr="5D920F0A">
        <w:rPr>
          <w:rFonts w:ascii="Verdana" w:hAnsi="Verdana" w:cs="CIDFont+F2"/>
          <w:color w:val="000000" w:themeColor="text1"/>
          <w:sz w:val="18"/>
          <w:szCs w:val="18"/>
        </w:rPr>
        <w:t>;</w:t>
      </w:r>
    </w:p>
    <w:p w14:paraId="177A7879" w14:textId="2D77400C" w:rsidR="00DD5FA1" w:rsidRDefault="466D9F1F" w:rsidP="5D920F0A">
      <w:pPr>
        <w:pStyle w:val="ListParagraph"/>
        <w:numPr>
          <w:ilvl w:val="0"/>
          <w:numId w:val="2"/>
        </w:numPr>
        <w:autoSpaceDE w:val="0"/>
        <w:autoSpaceDN w:val="0"/>
        <w:adjustRightInd w:val="0"/>
        <w:spacing w:after="0" w:line="240" w:lineRule="exact"/>
        <w:rPr>
          <w:rFonts w:ascii="Verdana" w:hAnsi="Verdana" w:cs="CIDFont+F2"/>
          <w:color w:val="000000"/>
        </w:rPr>
      </w:pPr>
      <w:r w:rsidRPr="5D920F0A">
        <w:rPr>
          <w:rFonts w:ascii="Verdana" w:hAnsi="Verdana" w:cs="CIDFont+F2"/>
          <w:color w:val="000000" w:themeColor="text1"/>
          <w:sz w:val="18"/>
          <w:szCs w:val="18"/>
        </w:rPr>
        <w:t xml:space="preserve">De gebieden die </w:t>
      </w:r>
      <w:r w:rsidR="12903840" w:rsidRPr="5D920F0A">
        <w:rPr>
          <w:rFonts w:ascii="Verdana" w:hAnsi="Verdana" w:cs="CIDFont+F2"/>
          <w:color w:val="000000" w:themeColor="text1"/>
          <w:sz w:val="18"/>
          <w:szCs w:val="18"/>
        </w:rPr>
        <w:t>u</w:t>
      </w:r>
      <w:r w:rsidRPr="5D920F0A">
        <w:rPr>
          <w:rFonts w:ascii="Verdana" w:hAnsi="Verdana" w:cs="CIDFont+F2"/>
          <w:color w:val="000000" w:themeColor="text1"/>
          <w:sz w:val="18"/>
          <w:szCs w:val="18"/>
        </w:rPr>
        <w:t xml:space="preserve"> direct </w:t>
      </w:r>
      <w:r w:rsidR="118C02CD" w:rsidRPr="5D920F0A">
        <w:rPr>
          <w:rFonts w:ascii="Verdana" w:hAnsi="Verdana" w:cs="CIDFont+F2"/>
          <w:color w:val="000000" w:themeColor="text1"/>
          <w:sz w:val="18"/>
          <w:szCs w:val="18"/>
        </w:rPr>
        <w:t>aansluit</w:t>
      </w:r>
      <w:r w:rsidRPr="5D920F0A">
        <w:rPr>
          <w:rFonts w:ascii="Verdana" w:hAnsi="Verdana" w:cs="CIDFont+F2"/>
          <w:color w:val="000000" w:themeColor="text1"/>
          <w:sz w:val="18"/>
          <w:szCs w:val="18"/>
        </w:rPr>
        <w:t>;</w:t>
      </w:r>
    </w:p>
    <w:p w14:paraId="506C74C6" w14:textId="2D54C6D5" w:rsidR="00DD5FA1" w:rsidRDefault="466D9F1F" w:rsidP="5D920F0A">
      <w:pPr>
        <w:pStyle w:val="ListParagraph"/>
        <w:numPr>
          <w:ilvl w:val="0"/>
          <w:numId w:val="2"/>
        </w:numPr>
        <w:autoSpaceDE w:val="0"/>
        <w:autoSpaceDN w:val="0"/>
        <w:adjustRightInd w:val="0"/>
        <w:spacing w:after="0" w:line="240" w:lineRule="exact"/>
        <w:rPr>
          <w:rFonts w:ascii="Verdana" w:hAnsi="Verdana" w:cs="CIDFont+F2"/>
          <w:color w:val="000000"/>
        </w:rPr>
      </w:pPr>
      <w:r w:rsidRPr="5D920F0A">
        <w:rPr>
          <w:rFonts w:ascii="Verdana" w:hAnsi="Verdana" w:cs="CIDFont+F2"/>
          <w:color w:val="000000" w:themeColor="text1"/>
          <w:sz w:val="18"/>
          <w:szCs w:val="18"/>
        </w:rPr>
        <w:t xml:space="preserve">De gebieden waarvoor </w:t>
      </w:r>
      <w:r w:rsidR="09E28504" w:rsidRPr="5D920F0A">
        <w:rPr>
          <w:rFonts w:ascii="Verdana" w:hAnsi="Verdana" w:cs="CIDFont+F2"/>
          <w:color w:val="000000" w:themeColor="text1"/>
          <w:sz w:val="18"/>
          <w:szCs w:val="18"/>
        </w:rPr>
        <w:t xml:space="preserve">u grotere </w:t>
      </w:r>
      <w:r w:rsidR="28E33EFF" w:rsidRPr="5D920F0A">
        <w:rPr>
          <w:rFonts w:ascii="Verdana" w:hAnsi="Verdana" w:cs="CIDFont+F2"/>
          <w:color w:val="000000" w:themeColor="text1"/>
          <w:sz w:val="18"/>
          <w:szCs w:val="18"/>
        </w:rPr>
        <w:t>primaire</w:t>
      </w:r>
      <w:r w:rsidRPr="5D920F0A">
        <w:rPr>
          <w:rFonts w:ascii="Verdana" w:hAnsi="Verdana" w:cs="CIDFont+F2"/>
          <w:color w:val="000000" w:themeColor="text1"/>
          <w:sz w:val="18"/>
          <w:szCs w:val="18"/>
        </w:rPr>
        <w:t xml:space="preserve"> leidingen </w:t>
      </w:r>
      <w:r w:rsidR="4DA1BEE3" w:rsidRPr="5D920F0A">
        <w:rPr>
          <w:rFonts w:ascii="Verdana" w:hAnsi="Verdana" w:cs="CIDFont+F2"/>
          <w:color w:val="000000" w:themeColor="text1"/>
          <w:sz w:val="18"/>
          <w:szCs w:val="18"/>
        </w:rPr>
        <w:t>aanlegt</w:t>
      </w:r>
      <w:r w:rsidRPr="5D920F0A">
        <w:rPr>
          <w:rFonts w:ascii="Verdana" w:hAnsi="Verdana" w:cs="CIDFont+F2"/>
          <w:color w:val="000000" w:themeColor="text1"/>
          <w:sz w:val="18"/>
          <w:szCs w:val="18"/>
        </w:rPr>
        <w:t xml:space="preserve"> om aan toekomstige </w:t>
      </w:r>
      <w:r w:rsidR="552AA66A" w:rsidRPr="5D920F0A">
        <w:rPr>
          <w:rFonts w:ascii="Verdana" w:hAnsi="Verdana" w:cs="CIDFont+F2"/>
          <w:color w:val="000000" w:themeColor="text1"/>
          <w:sz w:val="18"/>
          <w:szCs w:val="18"/>
        </w:rPr>
        <w:t>warmteaansluitingen</w:t>
      </w:r>
      <w:r w:rsidRPr="5D920F0A">
        <w:rPr>
          <w:rFonts w:ascii="Verdana" w:hAnsi="Verdana" w:cs="CIDFont+F2"/>
          <w:color w:val="000000" w:themeColor="text1"/>
          <w:sz w:val="18"/>
          <w:szCs w:val="18"/>
        </w:rPr>
        <w:t xml:space="preserve"> van het projectgebied te </w:t>
      </w:r>
      <w:r w:rsidR="552AA66A" w:rsidRPr="5D920F0A">
        <w:rPr>
          <w:rFonts w:ascii="Verdana" w:hAnsi="Verdana" w:cs="CIDFont+F2"/>
          <w:color w:val="000000" w:themeColor="text1"/>
          <w:sz w:val="18"/>
          <w:szCs w:val="18"/>
        </w:rPr>
        <w:t>leveren</w:t>
      </w:r>
      <w:r w:rsidRPr="5D920F0A">
        <w:rPr>
          <w:rFonts w:ascii="Verdana" w:hAnsi="Verdana" w:cs="CIDFont+F2"/>
          <w:color w:val="000000" w:themeColor="text1"/>
          <w:sz w:val="18"/>
          <w:szCs w:val="18"/>
        </w:rPr>
        <w:t>;</w:t>
      </w:r>
    </w:p>
    <w:p w14:paraId="6BC8C052" w14:textId="1B1025EA" w:rsidR="00DD5FA1" w:rsidRDefault="3A29C7F5" w:rsidP="5D920F0A">
      <w:pPr>
        <w:pStyle w:val="ListParagraph"/>
        <w:numPr>
          <w:ilvl w:val="0"/>
          <w:numId w:val="2"/>
        </w:numPr>
        <w:autoSpaceDE w:val="0"/>
        <w:autoSpaceDN w:val="0"/>
        <w:adjustRightInd w:val="0"/>
        <w:spacing w:after="0" w:line="240" w:lineRule="exact"/>
        <w:rPr>
          <w:rFonts w:ascii="Verdana" w:hAnsi="Verdana" w:cs="CIDFont+F2"/>
          <w:color w:val="000000"/>
        </w:rPr>
      </w:pPr>
      <w:r w:rsidRPr="5D920F0A">
        <w:rPr>
          <w:rFonts w:ascii="Verdana" w:hAnsi="Verdana" w:cs="CIDFont+F2"/>
          <w:color w:val="000000" w:themeColor="text1"/>
          <w:sz w:val="18"/>
          <w:szCs w:val="18"/>
        </w:rPr>
        <w:t>Het</w:t>
      </w:r>
      <w:r w:rsidR="466D9F1F" w:rsidRPr="5D920F0A">
        <w:rPr>
          <w:rFonts w:ascii="Verdana" w:hAnsi="Verdana" w:cs="CIDFont+F2"/>
          <w:color w:val="000000" w:themeColor="text1"/>
          <w:sz w:val="18"/>
          <w:szCs w:val="18"/>
        </w:rPr>
        <w:t xml:space="preserve"> nieuw</w:t>
      </w:r>
      <w:r w:rsidR="6D726505" w:rsidRPr="5D920F0A">
        <w:rPr>
          <w:rFonts w:ascii="Verdana" w:hAnsi="Verdana" w:cs="CIDFont+F2"/>
          <w:color w:val="000000" w:themeColor="text1"/>
          <w:sz w:val="18"/>
          <w:szCs w:val="18"/>
        </w:rPr>
        <w:t xml:space="preserve"> aan te leggen</w:t>
      </w:r>
      <w:r w:rsidR="466D9F1F" w:rsidRPr="5D920F0A">
        <w:rPr>
          <w:rFonts w:ascii="Verdana" w:hAnsi="Verdana" w:cs="CIDFont+F2"/>
          <w:color w:val="000000" w:themeColor="text1"/>
          <w:sz w:val="18"/>
          <w:szCs w:val="18"/>
        </w:rPr>
        <w:t xml:space="preserve"> o</w:t>
      </w:r>
      <w:r w:rsidR="1E8C45F4" w:rsidRPr="5D920F0A">
        <w:rPr>
          <w:rFonts w:ascii="Verdana" w:hAnsi="Verdana" w:cs="CIDFont+F2"/>
          <w:color w:val="000000" w:themeColor="text1"/>
          <w:sz w:val="18"/>
          <w:szCs w:val="18"/>
        </w:rPr>
        <w:t>f</w:t>
      </w:r>
      <w:r w:rsidR="6D726505" w:rsidRPr="5D920F0A">
        <w:rPr>
          <w:rFonts w:ascii="Verdana" w:hAnsi="Verdana" w:cs="CIDFont+F2"/>
          <w:color w:val="000000" w:themeColor="text1"/>
          <w:sz w:val="18"/>
          <w:szCs w:val="18"/>
        </w:rPr>
        <w:t xml:space="preserve"> </w:t>
      </w:r>
      <w:r w:rsidR="466D9F1F" w:rsidRPr="5D920F0A">
        <w:rPr>
          <w:rFonts w:ascii="Verdana" w:hAnsi="Verdana" w:cs="CIDFont+F2"/>
          <w:color w:val="000000" w:themeColor="text1"/>
          <w:sz w:val="18"/>
          <w:szCs w:val="18"/>
        </w:rPr>
        <w:t>uit</w:t>
      </w:r>
      <w:r w:rsidR="1E8C45F4" w:rsidRPr="5D920F0A">
        <w:rPr>
          <w:rFonts w:ascii="Verdana" w:hAnsi="Verdana" w:cs="CIDFont+F2"/>
          <w:color w:val="000000" w:themeColor="text1"/>
          <w:sz w:val="18"/>
          <w:szCs w:val="18"/>
        </w:rPr>
        <w:t xml:space="preserve"> te </w:t>
      </w:r>
      <w:r w:rsidR="466D9F1F" w:rsidRPr="5D920F0A">
        <w:rPr>
          <w:rFonts w:ascii="Verdana" w:hAnsi="Verdana" w:cs="CIDFont+F2"/>
          <w:color w:val="000000" w:themeColor="text1"/>
          <w:sz w:val="18"/>
          <w:szCs w:val="18"/>
        </w:rPr>
        <w:t>breid</w:t>
      </w:r>
      <w:r w:rsidR="1E8C45F4" w:rsidRPr="5D920F0A">
        <w:rPr>
          <w:rFonts w:ascii="Verdana" w:hAnsi="Verdana" w:cs="CIDFont+F2"/>
          <w:color w:val="000000" w:themeColor="text1"/>
          <w:sz w:val="18"/>
          <w:szCs w:val="18"/>
        </w:rPr>
        <w:t>en</w:t>
      </w:r>
      <w:r w:rsidR="466D9F1F" w:rsidRPr="5D920F0A">
        <w:rPr>
          <w:rFonts w:ascii="Verdana" w:hAnsi="Verdana" w:cs="CIDFont+F2"/>
          <w:color w:val="000000" w:themeColor="text1"/>
          <w:sz w:val="18"/>
          <w:szCs w:val="18"/>
        </w:rPr>
        <w:t xml:space="preserve"> warmte</w:t>
      </w:r>
      <w:r w:rsidR="2C88975D" w:rsidRPr="5D920F0A">
        <w:rPr>
          <w:rFonts w:ascii="Verdana" w:hAnsi="Verdana" w:cs="CIDFont+F2"/>
          <w:color w:val="000000" w:themeColor="text1"/>
          <w:sz w:val="18"/>
          <w:szCs w:val="18"/>
        </w:rPr>
        <w:t>net</w:t>
      </w:r>
      <w:r w:rsidR="466D9F1F" w:rsidRPr="5D920F0A">
        <w:rPr>
          <w:rFonts w:ascii="Verdana" w:hAnsi="Verdana" w:cs="CIDFont+F2"/>
          <w:color w:val="000000" w:themeColor="text1"/>
          <w:sz w:val="18"/>
          <w:szCs w:val="18"/>
        </w:rPr>
        <w:t>;</w:t>
      </w:r>
    </w:p>
    <w:p w14:paraId="0F86F550" w14:textId="056591B6" w:rsidR="00DD5FA1" w:rsidRDefault="620025DC" w:rsidP="5D920F0A">
      <w:pPr>
        <w:pStyle w:val="ListParagraph"/>
        <w:numPr>
          <w:ilvl w:val="0"/>
          <w:numId w:val="2"/>
        </w:numPr>
        <w:autoSpaceDE w:val="0"/>
        <w:autoSpaceDN w:val="0"/>
        <w:adjustRightInd w:val="0"/>
        <w:spacing w:after="0" w:line="240" w:lineRule="exact"/>
        <w:rPr>
          <w:rFonts w:ascii="Verdana" w:hAnsi="Verdana" w:cs="CIDFont+F2"/>
          <w:color w:val="000000"/>
        </w:rPr>
      </w:pPr>
      <w:r w:rsidRPr="5D920F0A">
        <w:rPr>
          <w:rFonts w:ascii="Verdana" w:hAnsi="Verdana" w:cs="CIDFont+F2"/>
          <w:color w:val="000000" w:themeColor="text1"/>
          <w:sz w:val="18"/>
          <w:szCs w:val="18"/>
        </w:rPr>
        <w:t>Het</w:t>
      </w:r>
      <w:r w:rsidR="466D9F1F" w:rsidRPr="5D920F0A">
        <w:rPr>
          <w:rFonts w:ascii="Verdana" w:hAnsi="Verdana" w:cs="CIDFont+F2"/>
          <w:color w:val="000000" w:themeColor="text1"/>
          <w:sz w:val="18"/>
          <w:szCs w:val="18"/>
        </w:rPr>
        <w:t xml:space="preserve"> bestaande </w:t>
      </w:r>
      <w:r w:rsidRPr="5D920F0A">
        <w:rPr>
          <w:rFonts w:ascii="Verdana" w:hAnsi="Verdana" w:cs="CIDFont+F2"/>
          <w:color w:val="000000" w:themeColor="text1"/>
          <w:sz w:val="18"/>
          <w:szCs w:val="18"/>
        </w:rPr>
        <w:t>warmtenet</w:t>
      </w:r>
      <w:r w:rsidR="466D9F1F" w:rsidRPr="5D920F0A">
        <w:rPr>
          <w:rFonts w:ascii="Verdana" w:hAnsi="Verdana" w:cs="CIDFont+F2"/>
          <w:color w:val="000000" w:themeColor="text1"/>
          <w:sz w:val="18"/>
          <w:szCs w:val="18"/>
        </w:rPr>
        <w:t xml:space="preserve"> van het gebied;</w:t>
      </w:r>
    </w:p>
    <w:p w14:paraId="477DCAB7" w14:textId="77777777" w:rsidR="00DD5FA1" w:rsidRDefault="466D9F1F" w:rsidP="5D920F0A">
      <w:pPr>
        <w:pStyle w:val="ListParagraph"/>
        <w:numPr>
          <w:ilvl w:val="0"/>
          <w:numId w:val="2"/>
        </w:numPr>
        <w:autoSpaceDE w:val="0"/>
        <w:autoSpaceDN w:val="0"/>
        <w:adjustRightInd w:val="0"/>
        <w:spacing w:after="0" w:line="240" w:lineRule="exact"/>
        <w:rPr>
          <w:rFonts w:ascii="Verdana" w:hAnsi="Verdana" w:cs="CIDFont+F2"/>
          <w:color w:val="000000"/>
        </w:rPr>
      </w:pPr>
      <w:r w:rsidRPr="5D920F0A">
        <w:rPr>
          <w:rFonts w:ascii="Verdana" w:hAnsi="Verdana" w:cs="CIDFont+F2"/>
          <w:color w:val="000000" w:themeColor="text1"/>
          <w:sz w:val="18"/>
          <w:szCs w:val="18"/>
        </w:rPr>
        <w:t>De locatie van de bron;</w:t>
      </w:r>
    </w:p>
    <w:p w14:paraId="3FD6A15A" w14:textId="77777777" w:rsidR="00DD5FA1" w:rsidRDefault="466D9F1F" w:rsidP="5D920F0A">
      <w:pPr>
        <w:pStyle w:val="ListParagraph"/>
        <w:numPr>
          <w:ilvl w:val="0"/>
          <w:numId w:val="2"/>
        </w:numPr>
        <w:autoSpaceDE w:val="0"/>
        <w:autoSpaceDN w:val="0"/>
        <w:adjustRightInd w:val="0"/>
        <w:spacing w:after="0" w:line="240" w:lineRule="exact"/>
        <w:rPr>
          <w:rFonts w:ascii="Verdana" w:hAnsi="Verdana" w:cs="CIDFont+F2"/>
          <w:color w:val="000000"/>
        </w:rPr>
      </w:pPr>
      <w:r w:rsidRPr="5D920F0A">
        <w:rPr>
          <w:rFonts w:ascii="Verdana" w:hAnsi="Verdana" w:cs="CIDFont+F2"/>
          <w:color w:val="000000" w:themeColor="text1"/>
          <w:sz w:val="18"/>
          <w:szCs w:val="18"/>
        </w:rPr>
        <w:t>De locatie van de warmteoverdrachtstations;</w:t>
      </w:r>
    </w:p>
    <w:p w14:paraId="27F8CF7D" w14:textId="64A562B7" w:rsidR="00DD5FA1" w:rsidRDefault="466D9F1F" w:rsidP="5D920F0A">
      <w:pPr>
        <w:pStyle w:val="ListParagraph"/>
        <w:numPr>
          <w:ilvl w:val="0"/>
          <w:numId w:val="2"/>
        </w:numPr>
        <w:autoSpaceDE w:val="0"/>
        <w:autoSpaceDN w:val="0"/>
        <w:adjustRightInd w:val="0"/>
        <w:spacing w:after="0" w:line="240" w:lineRule="exact"/>
        <w:rPr>
          <w:rFonts w:ascii="Verdana" w:hAnsi="Verdana" w:cs="CIDFont+F2"/>
          <w:color w:val="000000"/>
        </w:rPr>
      </w:pPr>
      <w:r w:rsidRPr="5D920F0A">
        <w:rPr>
          <w:rFonts w:ascii="Verdana" w:hAnsi="Verdana" w:cs="CIDFont+F2"/>
          <w:color w:val="000000" w:themeColor="text1"/>
          <w:sz w:val="18"/>
          <w:szCs w:val="18"/>
        </w:rPr>
        <w:t xml:space="preserve">De locatie van de </w:t>
      </w:r>
      <w:r w:rsidR="55BB2334" w:rsidRPr="5D920F0A">
        <w:rPr>
          <w:rFonts w:ascii="Verdana" w:hAnsi="Verdana" w:cs="CIDFont+F2"/>
          <w:color w:val="000000" w:themeColor="text1"/>
          <w:sz w:val="18"/>
          <w:szCs w:val="18"/>
        </w:rPr>
        <w:t xml:space="preserve">thermische </w:t>
      </w:r>
      <w:r w:rsidRPr="5D920F0A">
        <w:rPr>
          <w:rFonts w:ascii="Verdana" w:hAnsi="Verdana" w:cs="CIDFont+F2"/>
          <w:color w:val="000000" w:themeColor="text1"/>
          <w:sz w:val="18"/>
          <w:szCs w:val="18"/>
        </w:rPr>
        <w:t>opslag;</w:t>
      </w:r>
    </w:p>
    <w:p w14:paraId="0F3CC76E" w14:textId="34C1E861" w:rsidR="00DD5FA1" w:rsidRDefault="466D9F1F" w:rsidP="5D920F0A">
      <w:pPr>
        <w:pStyle w:val="ListParagraph"/>
        <w:numPr>
          <w:ilvl w:val="0"/>
          <w:numId w:val="2"/>
        </w:numPr>
        <w:autoSpaceDE w:val="0"/>
        <w:autoSpaceDN w:val="0"/>
        <w:adjustRightInd w:val="0"/>
        <w:spacing w:after="0" w:line="240" w:lineRule="exact"/>
        <w:rPr>
          <w:rFonts w:ascii="Verdana" w:hAnsi="Verdana" w:cs="CIDFont+F2"/>
          <w:color w:val="000000"/>
        </w:rPr>
      </w:pPr>
      <w:r w:rsidRPr="5D920F0A">
        <w:rPr>
          <w:rFonts w:ascii="Verdana" w:hAnsi="Verdana" w:cs="CIDFont+F2"/>
          <w:color w:val="000000" w:themeColor="text1"/>
          <w:sz w:val="18"/>
          <w:szCs w:val="18"/>
        </w:rPr>
        <w:t xml:space="preserve">De leidingen </w:t>
      </w:r>
      <w:r w:rsidR="75F4B17C" w:rsidRPr="5D920F0A">
        <w:rPr>
          <w:rFonts w:ascii="Verdana" w:hAnsi="Verdana" w:cs="CIDFont+F2"/>
          <w:color w:val="000000" w:themeColor="text1"/>
          <w:sz w:val="18"/>
          <w:szCs w:val="18"/>
        </w:rPr>
        <w:t>waarvoor u geen subsidie kunt aanvragen</w:t>
      </w:r>
      <w:r w:rsidRPr="5D920F0A">
        <w:rPr>
          <w:rFonts w:ascii="Verdana" w:hAnsi="Verdana" w:cs="CIDFont+F2"/>
          <w:color w:val="000000" w:themeColor="text1"/>
          <w:sz w:val="18"/>
          <w:szCs w:val="18"/>
        </w:rPr>
        <w:t xml:space="preserve"> (leidingen alleen </w:t>
      </w:r>
      <w:r w:rsidR="3DC78411" w:rsidRPr="5D920F0A">
        <w:rPr>
          <w:rFonts w:ascii="Verdana" w:hAnsi="Verdana" w:cs="CIDFont+F2"/>
          <w:color w:val="000000" w:themeColor="text1"/>
          <w:sz w:val="18"/>
          <w:szCs w:val="18"/>
        </w:rPr>
        <w:t>voor</w:t>
      </w:r>
      <w:r w:rsidRPr="5D920F0A">
        <w:rPr>
          <w:rFonts w:ascii="Verdana" w:hAnsi="Verdana" w:cs="CIDFont+F2"/>
          <w:color w:val="000000" w:themeColor="text1"/>
          <w:sz w:val="18"/>
          <w:szCs w:val="18"/>
        </w:rPr>
        <w:t xml:space="preserve"> grootverbruikers of nieuwbouw);</w:t>
      </w:r>
    </w:p>
    <w:p w14:paraId="29BB7259" w14:textId="228684AB" w:rsidR="00DD5FA1" w:rsidRPr="00B7705F" w:rsidRDefault="466D9F1F" w:rsidP="5D920F0A">
      <w:pPr>
        <w:pStyle w:val="ListParagraph"/>
        <w:numPr>
          <w:ilvl w:val="0"/>
          <w:numId w:val="2"/>
        </w:numPr>
        <w:autoSpaceDE w:val="0"/>
        <w:autoSpaceDN w:val="0"/>
        <w:adjustRightInd w:val="0"/>
        <w:spacing w:after="0" w:line="240" w:lineRule="exact"/>
        <w:rPr>
          <w:rFonts w:ascii="Verdana" w:hAnsi="Verdana" w:cs="CIDFont+F2"/>
          <w:color w:val="000000"/>
        </w:rPr>
      </w:pPr>
      <w:r w:rsidRPr="5D920F0A">
        <w:rPr>
          <w:rFonts w:ascii="Verdana" w:hAnsi="Verdana" w:cs="CIDFont+F2"/>
          <w:color w:val="000000" w:themeColor="text1"/>
          <w:sz w:val="18"/>
          <w:szCs w:val="18"/>
        </w:rPr>
        <w:t xml:space="preserve">Nummer of label alle leidingdelen, zorg dat dit overeenkomt met </w:t>
      </w:r>
      <w:r w:rsidR="4F013544" w:rsidRPr="5D920F0A">
        <w:rPr>
          <w:rFonts w:ascii="Verdana" w:hAnsi="Verdana" w:cs="CIDFont+F2"/>
          <w:color w:val="000000" w:themeColor="text1"/>
          <w:sz w:val="18"/>
          <w:szCs w:val="18"/>
        </w:rPr>
        <w:t>de</w:t>
      </w:r>
      <w:r w:rsidRPr="5D920F0A">
        <w:rPr>
          <w:rFonts w:ascii="Verdana" w:hAnsi="Verdana" w:cs="CIDFont+F2"/>
          <w:color w:val="000000" w:themeColor="text1"/>
          <w:sz w:val="18"/>
          <w:szCs w:val="18"/>
        </w:rPr>
        <w:t xml:space="preserve"> exploitatieberekening. Dit kan ook in een andere tekening, </w:t>
      </w:r>
      <w:r w:rsidR="6E24A26E" w:rsidRPr="5D920F0A">
        <w:rPr>
          <w:rFonts w:ascii="Verdana" w:hAnsi="Verdana" w:cs="CIDFont+F2"/>
          <w:color w:val="000000" w:themeColor="text1"/>
          <w:sz w:val="18"/>
          <w:szCs w:val="18"/>
        </w:rPr>
        <w:t xml:space="preserve">maar </w:t>
      </w:r>
      <w:r w:rsidRPr="5D920F0A">
        <w:rPr>
          <w:rFonts w:ascii="Verdana" w:hAnsi="Verdana" w:cs="CIDFont+F2"/>
          <w:color w:val="000000" w:themeColor="text1"/>
          <w:sz w:val="18"/>
          <w:szCs w:val="18"/>
        </w:rPr>
        <w:t xml:space="preserve">dit </w:t>
      </w:r>
      <w:r w:rsidR="25B174A7" w:rsidRPr="5D920F0A">
        <w:rPr>
          <w:rFonts w:ascii="Verdana" w:hAnsi="Verdana" w:cs="CIDFont+F2"/>
          <w:color w:val="000000" w:themeColor="text1"/>
          <w:sz w:val="18"/>
          <w:szCs w:val="18"/>
        </w:rPr>
        <w:t xml:space="preserve">moet u </w:t>
      </w:r>
      <w:r w:rsidRPr="5D920F0A">
        <w:rPr>
          <w:rFonts w:ascii="Verdana" w:hAnsi="Verdana" w:cs="CIDFont+F2"/>
          <w:color w:val="000000" w:themeColor="text1"/>
          <w:sz w:val="18"/>
          <w:szCs w:val="18"/>
        </w:rPr>
        <w:t>duidelijk aangeven.</w:t>
      </w:r>
    </w:p>
    <w:p w14:paraId="08808016" w14:textId="5A90AE35" w:rsidR="5D920F0A" w:rsidRDefault="5D920F0A" w:rsidP="5D920F0A">
      <w:pPr>
        <w:spacing w:after="0" w:line="240" w:lineRule="exact"/>
        <w:rPr>
          <w:rFonts w:ascii="Verdana" w:hAnsi="Verdana" w:cs="CIDFont+F2"/>
          <w:color w:val="000000" w:themeColor="text1"/>
          <w:sz w:val="18"/>
          <w:szCs w:val="18"/>
        </w:rPr>
      </w:pPr>
    </w:p>
    <w:p w14:paraId="171E7A54" w14:textId="278F0C81" w:rsidR="00DD5FA1" w:rsidRDefault="466D9F1F" w:rsidP="5D920F0A">
      <w:p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 xml:space="preserve">Voeg een tekening toe met de </w:t>
      </w:r>
      <w:r w:rsidR="28EF88AE" w:rsidRPr="5D920F0A">
        <w:rPr>
          <w:rFonts w:ascii="Verdana" w:hAnsi="Verdana" w:cs="CIDFont+F2"/>
          <w:color w:val="000000" w:themeColor="text1"/>
          <w:sz w:val="18"/>
          <w:szCs w:val="18"/>
        </w:rPr>
        <w:t xml:space="preserve">fases </w:t>
      </w:r>
      <w:r w:rsidRPr="5D920F0A">
        <w:rPr>
          <w:rFonts w:ascii="Verdana" w:hAnsi="Verdana" w:cs="CIDFont+F2"/>
          <w:color w:val="000000" w:themeColor="text1"/>
          <w:sz w:val="18"/>
          <w:szCs w:val="18"/>
        </w:rPr>
        <w:t xml:space="preserve">van de aanleg van het energie-efficiënte warmtenet. </w:t>
      </w:r>
      <w:r w:rsidR="5C72F498" w:rsidRPr="5D920F0A">
        <w:rPr>
          <w:rFonts w:ascii="Verdana" w:hAnsi="Verdana" w:cs="CIDFont+F2"/>
          <w:color w:val="000000" w:themeColor="text1"/>
          <w:sz w:val="18"/>
          <w:szCs w:val="18"/>
        </w:rPr>
        <w:t>D</w:t>
      </w:r>
      <w:r w:rsidRPr="5D920F0A">
        <w:rPr>
          <w:rFonts w:ascii="Verdana" w:hAnsi="Verdana" w:cs="CIDFont+F2"/>
          <w:color w:val="000000" w:themeColor="text1"/>
          <w:sz w:val="18"/>
          <w:szCs w:val="18"/>
        </w:rPr>
        <w:t xml:space="preserve">e fases </w:t>
      </w:r>
      <w:r w:rsidR="055C4ADA" w:rsidRPr="5D920F0A">
        <w:rPr>
          <w:rFonts w:ascii="Verdana" w:hAnsi="Verdana" w:cs="CIDFont+F2"/>
          <w:color w:val="000000" w:themeColor="text1"/>
          <w:sz w:val="18"/>
          <w:szCs w:val="18"/>
        </w:rPr>
        <w:t>moeten</w:t>
      </w:r>
      <w:r w:rsidRPr="5D920F0A">
        <w:rPr>
          <w:rFonts w:ascii="Verdana" w:hAnsi="Verdana" w:cs="CIDFont+F2"/>
          <w:color w:val="000000" w:themeColor="text1"/>
          <w:sz w:val="18"/>
          <w:szCs w:val="18"/>
        </w:rPr>
        <w:t xml:space="preserve"> aansluiten bij de mijlpalen in het projectplan</w:t>
      </w:r>
      <w:r w:rsidR="243CF616" w:rsidRPr="5D920F0A">
        <w:rPr>
          <w:rFonts w:ascii="Verdana" w:hAnsi="Verdana" w:cs="CIDFont+F2"/>
          <w:color w:val="000000" w:themeColor="text1"/>
          <w:sz w:val="18"/>
          <w:szCs w:val="18"/>
        </w:rPr>
        <w:t>.</w:t>
      </w:r>
    </w:p>
    <w:p w14:paraId="5CB7C263" w14:textId="15647855" w:rsidR="5D920F0A" w:rsidRDefault="00F96E78" w:rsidP="5D920F0A">
      <w:pPr>
        <w:spacing w:after="0" w:line="240" w:lineRule="exact"/>
        <w:rPr>
          <w:rFonts w:ascii="Verdana" w:hAnsi="Verdana" w:cs="CIDFont+F2"/>
          <w:color w:val="000000" w:themeColor="text1"/>
          <w:sz w:val="18"/>
          <w:szCs w:val="18"/>
        </w:rPr>
      </w:pPr>
      <w:r w:rsidRPr="00D068FA">
        <w:rPr>
          <w:rFonts w:ascii="Verdana" w:hAnsi="Verdana" w:cs="CIDFont+F2"/>
          <w:noProof/>
          <w:color w:val="007BC7"/>
          <w:sz w:val="18"/>
          <w:szCs w:val="18"/>
        </w:rPr>
        <w:drawing>
          <wp:anchor distT="0" distB="0" distL="114300" distR="114300" simplePos="0" relativeHeight="251658243" behindDoc="1" locked="0" layoutInCell="1" allowOverlap="1" wp14:anchorId="1409BD99" wp14:editId="60752BA0">
            <wp:simplePos x="0" y="0"/>
            <wp:positionH relativeFrom="margin">
              <wp:posOffset>-59055</wp:posOffset>
            </wp:positionH>
            <wp:positionV relativeFrom="paragraph">
              <wp:posOffset>125316</wp:posOffset>
            </wp:positionV>
            <wp:extent cx="6289040" cy="914400"/>
            <wp:effectExtent l="0" t="0" r="0" b="0"/>
            <wp:wrapNone/>
            <wp:docPr id="14" name="Afbeelding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904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BA130" w14:textId="44A8CDB5" w:rsidR="00B56E17" w:rsidRPr="00F96E78" w:rsidRDefault="00B56E17" w:rsidP="00F96E78">
      <w:pPr>
        <w:spacing w:after="0" w:line="240" w:lineRule="exact"/>
        <w:rPr>
          <w:rFonts w:ascii="Verdana" w:hAnsi="Verdana"/>
          <w:b/>
          <w:bCs/>
          <w:color w:val="007BC7"/>
          <w:sz w:val="18"/>
          <w:szCs w:val="18"/>
        </w:rPr>
      </w:pPr>
      <w:r w:rsidRPr="00F96E78">
        <w:rPr>
          <w:rFonts w:ascii="Verdana" w:hAnsi="Verdana"/>
          <w:b/>
          <w:bCs/>
          <w:color w:val="007BC7"/>
          <w:sz w:val="18"/>
          <w:szCs w:val="18"/>
        </w:rPr>
        <w:t>Belangrijk</w:t>
      </w:r>
    </w:p>
    <w:p w14:paraId="24CEF35D" w14:textId="7A012FE0" w:rsidR="00B56E17" w:rsidRPr="00B56E17" w:rsidRDefault="00B56E17" w:rsidP="00F96E78">
      <w:pPr>
        <w:autoSpaceDE w:val="0"/>
        <w:autoSpaceDN w:val="0"/>
        <w:adjustRightInd w:val="0"/>
        <w:spacing w:after="0" w:line="240" w:lineRule="exact"/>
        <w:rPr>
          <w:rFonts w:ascii="Verdana" w:hAnsi="Verdana" w:cs="CIDFont+F2"/>
          <w:color w:val="000000" w:themeColor="text1"/>
          <w:sz w:val="18"/>
          <w:szCs w:val="18"/>
        </w:rPr>
      </w:pPr>
      <w:r w:rsidRPr="43886755">
        <w:rPr>
          <w:rFonts w:ascii="Verdana" w:hAnsi="Verdana" w:cs="CIDFont+F2"/>
          <w:color w:val="000000" w:themeColor="text1"/>
          <w:sz w:val="18"/>
          <w:szCs w:val="18"/>
        </w:rPr>
        <w:t>Zorg ervoor dat alle informatie</w:t>
      </w:r>
      <w:r w:rsidR="741F3BC7" w:rsidRPr="43886755">
        <w:rPr>
          <w:rFonts w:ascii="Verdana" w:hAnsi="Verdana" w:cs="CIDFont+F2"/>
          <w:color w:val="000000" w:themeColor="text1"/>
          <w:sz w:val="18"/>
          <w:szCs w:val="18"/>
        </w:rPr>
        <w:t xml:space="preserve"> in het voorlopig ontwerp</w:t>
      </w:r>
      <w:r w:rsidRPr="43886755">
        <w:rPr>
          <w:rFonts w:ascii="Verdana" w:hAnsi="Verdana" w:cs="CIDFont+F2"/>
          <w:color w:val="000000" w:themeColor="text1"/>
          <w:sz w:val="18"/>
          <w:szCs w:val="18"/>
        </w:rPr>
        <w:t xml:space="preserve"> </w:t>
      </w:r>
      <w:r w:rsidR="53E8F190" w:rsidRPr="43886755">
        <w:rPr>
          <w:rFonts w:ascii="Verdana" w:hAnsi="Verdana" w:cs="CIDFont+F2"/>
          <w:color w:val="000000" w:themeColor="text1"/>
          <w:sz w:val="18"/>
          <w:szCs w:val="18"/>
        </w:rPr>
        <w:t>(</w:t>
      </w:r>
      <w:r w:rsidRPr="43886755">
        <w:rPr>
          <w:rFonts w:ascii="Verdana" w:hAnsi="Verdana" w:cs="CIDFont+F2"/>
          <w:color w:val="000000" w:themeColor="text1"/>
          <w:sz w:val="18"/>
          <w:szCs w:val="18"/>
        </w:rPr>
        <w:t xml:space="preserve">zoals aantallen, lengtes en </w:t>
      </w:r>
      <w:r w:rsidR="5B267579" w:rsidRPr="43886755">
        <w:rPr>
          <w:rFonts w:ascii="Verdana" w:hAnsi="Verdana" w:cs="CIDFont+F2"/>
          <w:color w:val="000000" w:themeColor="text1"/>
          <w:sz w:val="18"/>
          <w:szCs w:val="18"/>
        </w:rPr>
        <w:t>fases</w:t>
      </w:r>
      <w:r w:rsidR="31096347" w:rsidRPr="43886755">
        <w:rPr>
          <w:rFonts w:ascii="Verdana" w:hAnsi="Verdana" w:cs="CIDFont+F2"/>
          <w:color w:val="000000" w:themeColor="text1"/>
          <w:sz w:val="18"/>
          <w:szCs w:val="18"/>
        </w:rPr>
        <w:t>)</w:t>
      </w:r>
      <w:r w:rsidRPr="43886755">
        <w:rPr>
          <w:rFonts w:ascii="Verdana" w:hAnsi="Verdana" w:cs="CIDFont+F2"/>
          <w:color w:val="000000" w:themeColor="text1"/>
          <w:sz w:val="18"/>
          <w:szCs w:val="18"/>
        </w:rPr>
        <w:t xml:space="preserve"> aansluit </w:t>
      </w:r>
      <w:r w:rsidR="602C3A7A" w:rsidRPr="43886755">
        <w:rPr>
          <w:rFonts w:ascii="Verdana" w:hAnsi="Verdana" w:cs="CIDFont+F2"/>
          <w:color w:val="000000" w:themeColor="text1"/>
          <w:sz w:val="18"/>
          <w:szCs w:val="18"/>
        </w:rPr>
        <w:t xml:space="preserve">op </w:t>
      </w:r>
      <w:r w:rsidRPr="43886755">
        <w:rPr>
          <w:rFonts w:ascii="Verdana" w:hAnsi="Verdana" w:cs="CIDFont+F2"/>
          <w:color w:val="000000" w:themeColor="text1"/>
          <w:sz w:val="18"/>
          <w:szCs w:val="18"/>
        </w:rPr>
        <w:t xml:space="preserve">en hetzelfde is als de informatie in het projectplan, model exploitatieberekening en </w:t>
      </w:r>
      <w:r w:rsidR="4816C60A" w:rsidRPr="43886755">
        <w:rPr>
          <w:rFonts w:ascii="Verdana" w:hAnsi="Verdana" w:cs="CIDFont+F2"/>
          <w:color w:val="000000" w:themeColor="text1"/>
          <w:sz w:val="18"/>
          <w:szCs w:val="18"/>
        </w:rPr>
        <w:t xml:space="preserve">andere </w:t>
      </w:r>
      <w:r w:rsidRPr="43886755">
        <w:rPr>
          <w:rFonts w:ascii="Verdana" w:hAnsi="Verdana" w:cs="CIDFont+F2"/>
          <w:color w:val="000000" w:themeColor="text1"/>
          <w:sz w:val="18"/>
          <w:szCs w:val="18"/>
        </w:rPr>
        <w:t xml:space="preserve">bijlagen. </w:t>
      </w:r>
      <w:r w:rsidRPr="00B56E17">
        <w:rPr>
          <w:rFonts w:ascii="Verdana" w:hAnsi="Verdana" w:cs="CIDFont+F2"/>
          <w:color w:val="000000" w:themeColor="text1"/>
          <w:sz w:val="18"/>
          <w:szCs w:val="18"/>
        </w:rPr>
        <w:t xml:space="preserve">Op de website leest u waar het voorlopig of definitief ontwerp aan moet voldoen. </w:t>
      </w:r>
    </w:p>
    <w:p w14:paraId="66937A57" w14:textId="548DE424" w:rsidR="00B56E17" w:rsidRDefault="7B553FD1" w:rsidP="00F96E78">
      <w:pPr>
        <w:autoSpaceDE w:val="0"/>
        <w:autoSpaceDN w:val="0"/>
        <w:adjustRightInd w:val="0"/>
        <w:spacing w:after="0" w:line="240" w:lineRule="exact"/>
        <w:rPr>
          <w:rFonts w:ascii="Verdana" w:hAnsi="Verdana"/>
          <w:sz w:val="18"/>
          <w:szCs w:val="18"/>
        </w:rPr>
      </w:pPr>
      <w:r w:rsidRPr="00F96E78">
        <w:rPr>
          <w:rFonts w:ascii="Verdana" w:hAnsi="Verdana" w:cs="CIDFont+F2"/>
          <w:color w:val="000000" w:themeColor="text1"/>
          <w:sz w:val="18"/>
          <w:szCs w:val="18"/>
        </w:rPr>
        <w:t xml:space="preserve">Hiermee voorkomt u dat de beoordeling van uw aanvraag </w:t>
      </w:r>
      <w:r w:rsidR="4C5DF35B" w:rsidRPr="00F96E78">
        <w:rPr>
          <w:rFonts w:ascii="Verdana" w:hAnsi="Verdana" w:cs="CIDFont+F2"/>
          <w:color w:val="000000" w:themeColor="text1"/>
          <w:sz w:val="18"/>
          <w:szCs w:val="18"/>
        </w:rPr>
        <w:t>vertraagt</w:t>
      </w:r>
      <w:r w:rsidR="4C5DF35B" w:rsidRPr="511F84C5">
        <w:rPr>
          <w:rFonts w:ascii="Verdana" w:hAnsi="Verdana"/>
          <w:sz w:val="18"/>
          <w:szCs w:val="18"/>
        </w:rPr>
        <w:t xml:space="preserve">. </w:t>
      </w:r>
    </w:p>
    <w:p w14:paraId="4B11AEA3" w14:textId="437A30D4" w:rsidR="00F96E78" w:rsidRDefault="00F96E78" w:rsidP="00F96E78">
      <w:pPr>
        <w:autoSpaceDE w:val="0"/>
        <w:autoSpaceDN w:val="0"/>
        <w:adjustRightInd w:val="0"/>
        <w:spacing w:after="0" w:line="240" w:lineRule="exact"/>
        <w:rPr>
          <w:rFonts w:ascii="Verdana" w:hAnsi="Verdana"/>
          <w:sz w:val="18"/>
          <w:szCs w:val="18"/>
        </w:rPr>
      </w:pPr>
    </w:p>
    <w:p w14:paraId="4FE5DA7B" w14:textId="77777777" w:rsidR="00F96E78" w:rsidRDefault="00F96E78" w:rsidP="00F96E78">
      <w:pPr>
        <w:autoSpaceDE w:val="0"/>
        <w:autoSpaceDN w:val="0"/>
        <w:adjustRightInd w:val="0"/>
        <w:spacing w:after="0" w:line="240" w:lineRule="exact"/>
        <w:rPr>
          <w:rFonts w:ascii="Verdana" w:hAnsi="Verdana" w:cs="CIDFont+F2"/>
          <w:color w:val="000000"/>
          <w:sz w:val="18"/>
          <w:szCs w:val="18"/>
        </w:rPr>
      </w:pPr>
    </w:p>
    <w:p w14:paraId="41278B2F" w14:textId="0C5AE088" w:rsidR="511F84C5" w:rsidRDefault="511F84C5">
      <w:r>
        <w:br w:type="page"/>
      </w:r>
    </w:p>
    <w:p w14:paraId="6037D86D" w14:textId="4294BD80" w:rsidR="003E03DD" w:rsidRPr="00CE6B2A" w:rsidRDefault="00FC04B4" w:rsidP="004C4AAE">
      <w:pPr>
        <w:pStyle w:val="Heading1"/>
        <w:numPr>
          <w:ilvl w:val="0"/>
          <w:numId w:val="74"/>
        </w:numPr>
        <w:ind w:left="357" w:hanging="357"/>
      </w:pPr>
      <w:bookmarkStart w:id="14" w:name="_Toc198825872"/>
      <w:r w:rsidRPr="00CE6B2A">
        <w:t>Verwachte aantal aansluitingen</w:t>
      </w:r>
      <w:bookmarkEnd w:id="14"/>
    </w:p>
    <w:p w14:paraId="01AA1A27" w14:textId="038B05F2" w:rsidR="008A76A5" w:rsidRDefault="008A76A5" w:rsidP="00F87176">
      <w:pPr>
        <w:autoSpaceDE w:val="0"/>
        <w:autoSpaceDN w:val="0"/>
        <w:adjustRightInd w:val="0"/>
        <w:spacing w:after="0" w:line="240" w:lineRule="exact"/>
        <w:rPr>
          <w:rFonts w:ascii="Verdana" w:hAnsi="Verdana" w:cs="CIDFont+F2"/>
          <w:color w:val="000000" w:themeColor="text1"/>
          <w:sz w:val="18"/>
          <w:szCs w:val="18"/>
        </w:rPr>
      </w:pPr>
      <w:r w:rsidRPr="2F9C47B5">
        <w:rPr>
          <w:rFonts w:ascii="Verdana" w:hAnsi="Verdana" w:cs="CIDFont+F2"/>
          <w:color w:val="000000" w:themeColor="text1"/>
          <w:sz w:val="18"/>
          <w:szCs w:val="18"/>
        </w:rPr>
        <w:t xml:space="preserve">Bepaal </w:t>
      </w:r>
      <w:r w:rsidR="00FC04B4">
        <w:rPr>
          <w:rFonts w:ascii="Verdana" w:hAnsi="Verdana" w:cs="CIDFont+F2"/>
          <w:color w:val="000000" w:themeColor="text1"/>
          <w:sz w:val="18"/>
          <w:szCs w:val="18"/>
        </w:rPr>
        <w:t>het verwachte aantal aansluitingen</w:t>
      </w:r>
      <w:r w:rsidR="00503909">
        <w:rPr>
          <w:rFonts w:ascii="Verdana" w:hAnsi="Verdana" w:cs="CIDFont+F2"/>
          <w:color w:val="000000" w:themeColor="text1"/>
          <w:sz w:val="18"/>
          <w:szCs w:val="18"/>
        </w:rPr>
        <w:t xml:space="preserve"> </w:t>
      </w:r>
      <w:r w:rsidRPr="2F9C47B5">
        <w:rPr>
          <w:rFonts w:ascii="Verdana" w:hAnsi="Verdana" w:cs="CIDFont+F2"/>
          <w:color w:val="000000" w:themeColor="text1"/>
          <w:sz w:val="18"/>
          <w:szCs w:val="18"/>
        </w:rPr>
        <w:t>op basis van de gegevens die u invulde in tabel 1.</w:t>
      </w:r>
    </w:p>
    <w:p w14:paraId="2FFE54E2" w14:textId="2008C4CC" w:rsidR="00D44163" w:rsidRPr="00D068FA" w:rsidRDefault="008A76A5" w:rsidP="00F87176">
      <w:pPr>
        <w:spacing w:after="0" w:line="240" w:lineRule="exact"/>
        <w:rPr>
          <w:rStyle w:val="normaltextrun"/>
          <w:rFonts w:ascii="Verdana" w:eastAsia="Verdana" w:hAnsi="Verdana" w:cs="Verdana"/>
          <w:sz w:val="18"/>
          <w:szCs w:val="18"/>
        </w:rPr>
      </w:pPr>
      <w:r w:rsidRPr="00D068FA">
        <w:rPr>
          <w:rStyle w:val="normaltextrun"/>
          <w:rFonts w:ascii="Verdana" w:eastAsia="Verdana" w:hAnsi="Verdana" w:cs="Verdana"/>
          <w:sz w:val="18"/>
          <w:szCs w:val="18"/>
        </w:rPr>
        <w:t>Voor het verwachte aantal kleinverbruikersaansluitingen binnen de projectperiode vraagt u subsidie aan. Dit aantal moet aansluiten op de berekening van de kosten en inkomsten die u maakt in het model exploitatieberekening</w:t>
      </w:r>
      <w:r w:rsidR="00581DE1" w:rsidRPr="00D068FA">
        <w:rPr>
          <w:rStyle w:val="normaltextrun"/>
          <w:rFonts w:ascii="Verdana" w:eastAsia="Verdana" w:hAnsi="Verdana" w:cs="Verdana"/>
          <w:sz w:val="18"/>
          <w:szCs w:val="18"/>
        </w:rPr>
        <w:t xml:space="preserve"> en de </w:t>
      </w:r>
      <w:r w:rsidR="004E6A6C">
        <w:rPr>
          <w:rStyle w:val="normaltextrun"/>
          <w:rFonts w:ascii="Verdana" w:eastAsia="Verdana" w:hAnsi="Verdana" w:cs="Verdana"/>
          <w:sz w:val="18"/>
          <w:szCs w:val="18"/>
        </w:rPr>
        <w:t>mijlpalen</w:t>
      </w:r>
      <w:r w:rsidR="00581DE1" w:rsidRPr="00D068FA">
        <w:rPr>
          <w:rStyle w:val="normaltextrun"/>
          <w:rFonts w:ascii="Verdana" w:eastAsia="Verdana" w:hAnsi="Verdana" w:cs="Verdana"/>
          <w:sz w:val="18"/>
          <w:szCs w:val="18"/>
        </w:rPr>
        <w:t xml:space="preserve">begroting. </w:t>
      </w:r>
    </w:p>
    <w:p w14:paraId="49DE1DB8" w14:textId="704CC728" w:rsidR="00A15CC4" w:rsidRPr="00F96C93" w:rsidRDefault="003B1973" w:rsidP="00AF084A">
      <w:pPr>
        <w:pStyle w:val="Heading2"/>
        <w:rPr>
          <w:rFonts w:cs="CIDFont+F2"/>
        </w:rPr>
      </w:pPr>
      <w:bookmarkStart w:id="15" w:name="_Toc163496626"/>
      <w:bookmarkStart w:id="16" w:name="_Toc198825873"/>
      <w:r w:rsidRPr="00F96C93">
        <w:t>Onderbouwing</w:t>
      </w:r>
      <w:r w:rsidR="07B43F3B" w:rsidRPr="00F96C93">
        <w:t xml:space="preserve"> van </w:t>
      </w:r>
      <w:r w:rsidR="00503909" w:rsidRPr="00F96C93">
        <w:t>het verwachte aantal aansluitingen</w:t>
      </w:r>
      <w:bookmarkEnd w:id="15"/>
      <w:bookmarkEnd w:id="16"/>
    </w:p>
    <w:p w14:paraId="19EAC6E0" w14:textId="33373E0C" w:rsidR="00A15CC4" w:rsidRPr="00B738B1" w:rsidRDefault="00DA3D85" w:rsidP="00F87176">
      <w:pPr>
        <w:autoSpaceDE w:val="0"/>
        <w:autoSpaceDN w:val="0"/>
        <w:adjustRightInd w:val="0"/>
        <w:spacing w:after="0" w:line="240" w:lineRule="exact"/>
        <w:rPr>
          <w:rFonts w:ascii="Verdana" w:hAnsi="Verdana" w:cs="CIDFont+F2"/>
          <w:color w:val="000000"/>
          <w:sz w:val="18"/>
          <w:szCs w:val="18"/>
        </w:rPr>
      </w:pPr>
      <w:r>
        <w:rPr>
          <w:rFonts w:ascii="Verdana" w:hAnsi="Verdana" w:cs="CIDFont+F2"/>
          <w:color w:val="000000"/>
          <w:sz w:val="18"/>
          <w:szCs w:val="18"/>
        </w:rPr>
        <w:t>U beschrijft in uw onderbouwing de volgende punten:</w:t>
      </w:r>
    </w:p>
    <w:p w14:paraId="5EDC30AD" w14:textId="77777777" w:rsidR="00A15CC4" w:rsidRPr="00B738B1" w:rsidRDefault="00A15CC4" w:rsidP="00F87176">
      <w:pPr>
        <w:autoSpaceDE w:val="0"/>
        <w:autoSpaceDN w:val="0"/>
        <w:adjustRightInd w:val="0"/>
        <w:spacing w:after="0" w:line="240" w:lineRule="exact"/>
        <w:rPr>
          <w:rFonts w:ascii="Verdana" w:hAnsi="Verdana" w:cs="CIDFont+F2"/>
          <w:color w:val="000000"/>
          <w:sz w:val="18"/>
          <w:szCs w:val="18"/>
        </w:rPr>
      </w:pPr>
    </w:p>
    <w:p w14:paraId="7A14018D" w14:textId="200E9795" w:rsidR="00286EA9" w:rsidRPr="003926C1" w:rsidRDefault="00286EA9" w:rsidP="00286EA9">
      <w:pPr>
        <w:pStyle w:val="ListParagraph"/>
        <w:numPr>
          <w:ilvl w:val="0"/>
          <w:numId w:val="20"/>
        </w:numPr>
        <w:spacing w:after="0" w:line="240" w:lineRule="exact"/>
        <w:ind w:left="714" w:hanging="357"/>
        <w:rPr>
          <w:rFonts w:ascii="Verdana" w:hAnsi="Verdana" w:cs="CIDFont+F2"/>
          <w:color w:val="000000"/>
          <w:sz w:val="18"/>
          <w:szCs w:val="18"/>
        </w:rPr>
      </w:pPr>
      <w:r w:rsidRPr="1A66D4D6">
        <w:rPr>
          <w:rFonts w:ascii="Verdana" w:hAnsi="Verdana" w:cs="CIDFont+F2"/>
          <w:color w:val="000000" w:themeColor="text1"/>
          <w:sz w:val="18"/>
          <w:szCs w:val="18"/>
        </w:rPr>
        <w:t xml:space="preserve">Hoe u </w:t>
      </w:r>
      <w:r>
        <w:t>bewoners, bedrijven, maatschappelijke organisaties en bestuursorganen</w:t>
      </w:r>
      <w:r>
        <w:br/>
      </w:r>
      <w:r w:rsidRPr="1A66D4D6">
        <w:rPr>
          <w:rFonts w:ascii="Verdana" w:hAnsi="Verdana" w:cs="CIDFont+F2"/>
          <w:color w:val="000000" w:themeColor="text1"/>
          <w:sz w:val="18"/>
          <w:szCs w:val="18"/>
        </w:rPr>
        <w:t xml:space="preserve">informeert, betrekt en overtuigt bij de ontwikkeling van uw </w:t>
      </w:r>
      <w:r w:rsidR="00913221" w:rsidRPr="1A66D4D6">
        <w:rPr>
          <w:rFonts w:ascii="Verdana" w:hAnsi="Verdana" w:cs="CIDFont+F2"/>
          <w:color w:val="000000" w:themeColor="text1"/>
          <w:sz w:val="18"/>
          <w:szCs w:val="18"/>
        </w:rPr>
        <w:t>energie-</w:t>
      </w:r>
      <w:r w:rsidRPr="1A66D4D6">
        <w:rPr>
          <w:rFonts w:ascii="Verdana" w:hAnsi="Verdana" w:cs="CIDFont+F2"/>
          <w:color w:val="000000" w:themeColor="text1"/>
          <w:sz w:val="18"/>
          <w:szCs w:val="18"/>
        </w:rPr>
        <w:t xml:space="preserve">efficiënte warmtenet. Ga per partij na wat de effecten hiervan zijn op </w:t>
      </w:r>
      <w:r w:rsidR="00FD7513" w:rsidRPr="1A66D4D6">
        <w:rPr>
          <w:rFonts w:ascii="Verdana" w:hAnsi="Verdana" w:cs="CIDFont+F2"/>
          <w:color w:val="000000" w:themeColor="text1"/>
          <w:sz w:val="18"/>
          <w:szCs w:val="18"/>
        </w:rPr>
        <w:t>het verwachte aantal aansluitingen</w:t>
      </w:r>
      <w:r w:rsidRPr="1A66D4D6">
        <w:rPr>
          <w:rFonts w:ascii="Verdana" w:hAnsi="Verdana" w:cs="CIDFont+F2"/>
          <w:color w:val="000000" w:themeColor="text1"/>
          <w:sz w:val="18"/>
          <w:szCs w:val="18"/>
        </w:rPr>
        <w:t xml:space="preserve">. </w:t>
      </w:r>
      <w:r w:rsidRPr="43886755">
        <w:rPr>
          <w:rFonts w:ascii="Verdana" w:hAnsi="Verdana" w:cs="CIDFont+F2"/>
          <w:color w:val="000000" w:themeColor="text1"/>
          <w:sz w:val="18"/>
          <w:szCs w:val="18"/>
        </w:rPr>
        <w:t>Heeft u</w:t>
      </w:r>
      <w:r w:rsidRPr="1A66D4D6" w:rsidDel="00830659">
        <w:rPr>
          <w:rFonts w:ascii="Verdana" w:hAnsi="Verdana" w:cs="CIDFont+F2"/>
          <w:color w:val="000000" w:themeColor="text1"/>
          <w:sz w:val="18"/>
          <w:szCs w:val="18"/>
        </w:rPr>
        <w:t xml:space="preserve"> </w:t>
      </w:r>
      <w:r w:rsidRPr="1A66D4D6">
        <w:rPr>
          <w:rFonts w:ascii="Verdana" w:hAnsi="Verdana" w:cs="CIDFont+F2"/>
          <w:color w:val="000000" w:themeColor="text1"/>
          <w:sz w:val="18"/>
          <w:szCs w:val="18"/>
        </w:rPr>
        <w:t>intentieovereenkomsten</w:t>
      </w:r>
      <w:r w:rsidR="7079B1A1" w:rsidRPr="1A66D4D6">
        <w:rPr>
          <w:rFonts w:ascii="Verdana" w:hAnsi="Verdana" w:cs="CIDFont+F2"/>
          <w:color w:val="000000" w:themeColor="text1"/>
          <w:sz w:val="18"/>
          <w:szCs w:val="18"/>
        </w:rPr>
        <w:t>,</w:t>
      </w:r>
      <w:r w:rsidR="00310F03">
        <w:rPr>
          <w:rFonts w:ascii="Verdana" w:hAnsi="Verdana" w:cs="CIDFont+F2"/>
          <w:color w:val="000000" w:themeColor="text1"/>
          <w:sz w:val="18"/>
          <w:szCs w:val="18"/>
        </w:rPr>
        <w:t xml:space="preserve"> </w:t>
      </w:r>
      <w:r w:rsidRPr="1A66D4D6">
        <w:rPr>
          <w:rFonts w:ascii="Verdana" w:hAnsi="Verdana" w:cs="CIDFont+F2"/>
          <w:color w:val="000000" w:themeColor="text1"/>
          <w:sz w:val="18"/>
          <w:szCs w:val="18"/>
        </w:rPr>
        <w:t>verslagen van bijeenkomsten met bewoners, of een enquête onder bewoners waaruit de interesse en bereidheid van bewoners om aan te sluiten blijkt? Stuur deze mee als bijlage met uw aanvraag;</w:t>
      </w:r>
    </w:p>
    <w:p w14:paraId="6C8C7A9A" w14:textId="77777777" w:rsidR="00286EA9" w:rsidRPr="00B738B1" w:rsidRDefault="00286EA9" w:rsidP="00286EA9">
      <w:pPr>
        <w:pStyle w:val="ListParagraph"/>
        <w:numPr>
          <w:ilvl w:val="0"/>
          <w:numId w:val="20"/>
        </w:numPr>
        <w:autoSpaceDE w:val="0"/>
        <w:autoSpaceDN w:val="0"/>
        <w:adjustRightInd w:val="0"/>
        <w:spacing w:after="0" w:line="240" w:lineRule="exact"/>
        <w:ind w:left="714" w:hanging="357"/>
        <w:rPr>
          <w:rFonts w:ascii="Verdana" w:hAnsi="Verdana" w:cs="CIDFont+F2"/>
          <w:color w:val="000000"/>
          <w:sz w:val="18"/>
          <w:szCs w:val="18"/>
        </w:rPr>
      </w:pPr>
      <w:r w:rsidRPr="2F9C47B5">
        <w:rPr>
          <w:rFonts w:ascii="Verdana" w:hAnsi="Verdana" w:cs="CIDFont+F2"/>
          <w:color w:val="000000" w:themeColor="text1"/>
          <w:sz w:val="18"/>
          <w:szCs w:val="18"/>
        </w:rPr>
        <w:t xml:space="preserve">Levert u maatwerk aan de verschillende soorten klanten? Denk bijvoorbeeld aan woningcorporaties, individuele eigenaren, VvE’s en utiliteit. Beschrijf dit maatwerk en onderbouw dit met documenten Deze stuurt u mee met uw aanvraag. </w:t>
      </w:r>
    </w:p>
    <w:p w14:paraId="644853DD" w14:textId="04AE63BB" w:rsidR="00286EA9" w:rsidRPr="00B738B1" w:rsidRDefault="00286EA9" w:rsidP="00286EA9">
      <w:pPr>
        <w:pStyle w:val="ListParagraph"/>
        <w:numPr>
          <w:ilvl w:val="0"/>
          <w:numId w:val="20"/>
        </w:numPr>
        <w:autoSpaceDE w:val="0"/>
        <w:autoSpaceDN w:val="0"/>
        <w:adjustRightInd w:val="0"/>
        <w:spacing w:after="0" w:line="240" w:lineRule="exact"/>
        <w:ind w:left="714" w:hanging="357"/>
        <w:rPr>
          <w:rFonts w:ascii="Verdana" w:hAnsi="Verdana" w:cs="CIDFont+F2"/>
          <w:color w:val="000000"/>
          <w:sz w:val="18"/>
          <w:szCs w:val="18"/>
        </w:rPr>
      </w:pPr>
      <w:r w:rsidRPr="6D07CAF2">
        <w:rPr>
          <w:rFonts w:ascii="Verdana" w:hAnsi="Verdana" w:cs="CIDFont+F2"/>
          <w:color w:val="000000" w:themeColor="text1"/>
          <w:sz w:val="18"/>
          <w:szCs w:val="18"/>
        </w:rPr>
        <w:t xml:space="preserve">Hoe en voor welk deel ontzorgt u bewoners bij de aanleg van het </w:t>
      </w:r>
      <w:r w:rsidR="00913221">
        <w:rPr>
          <w:rFonts w:ascii="Verdana" w:hAnsi="Verdana" w:cs="CIDFont+F2"/>
          <w:color w:val="000000" w:themeColor="text1"/>
          <w:sz w:val="18"/>
          <w:szCs w:val="18"/>
        </w:rPr>
        <w:t>energie-</w:t>
      </w:r>
      <w:r w:rsidRPr="6D07CAF2">
        <w:rPr>
          <w:rFonts w:ascii="Verdana" w:hAnsi="Verdana" w:cs="CIDFont+F2"/>
          <w:color w:val="000000" w:themeColor="text1"/>
          <w:sz w:val="18"/>
          <w:szCs w:val="18"/>
        </w:rPr>
        <w:t>efficiënte warmtenet en aansluiting van woningen?</w:t>
      </w:r>
    </w:p>
    <w:p w14:paraId="45C6311B" w14:textId="479E7774" w:rsidR="00286EA9" w:rsidRPr="00E1628B" w:rsidRDefault="00286EA9" w:rsidP="00286EA9">
      <w:pPr>
        <w:pStyle w:val="ListParagraph"/>
        <w:numPr>
          <w:ilvl w:val="0"/>
          <w:numId w:val="20"/>
        </w:numPr>
        <w:spacing w:after="0" w:line="240" w:lineRule="exact"/>
        <w:ind w:left="714" w:hanging="357"/>
        <w:rPr>
          <w:rFonts w:ascii="Verdana" w:hAnsi="Verdana" w:cs="CIDFont+F2"/>
          <w:color w:val="000000"/>
          <w:sz w:val="18"/>
          <w:szCs w:val="18"/>
        </w:rPr>
      </w:pPr>
      <w:r w:rsidRPr="79119778">
        <w:rPr>
          <w:rFonts w:ascii="Verdana" w:hAnsi="Verdana" w:cs="CIDFont+F2"/>
          <w:color w:val="000000" w:themeColor="text1"/>
          <w:sz w:val="18"/>
          <w:szCs w:val="18"/>
        </w:rPr>
        <w:t>Geef aan welk aanbod u bewoners en/of gebouweigenaren doet over de eenmalige aansluitkosten en de jaarlijkse warmtetarieven. Als u al een aanbod heeft stuurt u deze mee als bijlage met uw aanvraag als overige documenten;</w:t>
      </w:r>
    </w:p>
    <w:p w14:paraId="5F56C142" w14:textId="59EE8B36" w:rsidR="00286EA9" w:rsidRDefault="00286EA9" w:rsidP="00286EA9">
      <w:pPr>
        <w:pStyle w:val="ListParagraph"/>
        <w:numPr>
          <w:ilvl w:val="0"/>
          <w:numId w:val="20"/>
        </w:numPr>
        <w:autoSpaceDE w:val="0"/>
        <w:autoSpaceDN w:val="0"/>
        <w:adjustRightInd w:val="0"/>
        <w:spacing w:after="0" w:line="240" w:lineRule="exact"/>
        <w:ind w:left="714" w:hanging="357"/>
        <w:rPr>
          <w:rFonts w:ascii="Verdana" w:hAnsi="Verdana" w:cs="CIDFont+F2"/>
          <w:color w:val="000000" w:themeColor="text1"/>
          <w:sz w:val="18"/>
          <w:szCs w:val="18"/>
        </w:rPr>
      </w:pPr>
      <w:r w:rsidRPr="79119778">
        <w:rPr>
          <w:rFonts w:ascii="Verdana" w:hAnsi="Verdana" w:cs="CIDFont+F2"/>
          <w:color w:val="000000" w:themeColor="text1"/>
          <w:sz w:val="18"/>
          <w:szCs w:val="18"/>
        </w:rPr>
        <w:t>Welke kosten bewoners en/of gebouweigenaren verder nog hebben door bijvoorbeeld aanpassingen in de woning, extra investeringen of isolatie</w:t>
      </w:r>
      <w:r w:rsidR="001D709D">
        <w:rPr>
          <w:rFonts w:ascii="Verdana" w:hAnsi="Verdana" w:cs="CIDFont+F2"/>
          <w:color w:val="000000" w:themeColor="text1"/>
          <w:sz w:val="18"/>
          <w:szCs w:val="18"/>
        </w:rPr>
        <w:t>;</w:t>
      </w:r>
    </w:p>
    <w:p w14:paraId="1E40E2C3" w14:textId="1450EF7E" w:rsidR="00286EA9" w:rsidRDefault="00286EA9" w:rsidP="00286EA9">
      <w:pPr>
        <w:pStyle w:val="ListParagraph"/>
        <w:numPr>
          <w:ilvl w:val="0"/>
          <w:numId w:val="20"/>
        </w:numPr>
        <w:autoSpaceDE w:val="0"/>
        <w:autoSpaceDN w:val="0"/>
        <w:adjustRightInd w:val="0"/>
        <w:spacing w:after="0" w:line="240" w:lineRule="exact"/>
        <w:ind w:left="714" w:hanging="357"/>
        <w:rPr>
          <w:rStyle w:val="normaltextrun"/>
          <w:rFonts w:ascii="Calibri" w:hAnsi="Calibri" w:cs="Calibri"/>
        </w:rPr>
      </w:pPr>
      <w:r w:rsidRPr="79119778">
        <w:rPr>
          <w:rStyle w:val="normaltextrun"/>
          <w:rFonts w:ascii="Calibri" w:hAnsi="Calibri" w:cs="Calibri"/>
        </w:rPr>
        <w:t xml:space="preserve">Hoe u bewoners, bedrijven, maatschappelijke organisaties en bestuursorganen betrekt bij de voorbereiding van het project. Beschrijf ook welke effecten dit heeft op de </w:t>
      </w:r>
      <w:r w:rsidR="00FD7513">
        <w:rPr>
          <w:rStyle w:val="normaltextrun"/>
          <w:rFonts w:ascii="Calibri" w:hAnsi="Calibri" w:cs="Calibri"/>
        </w:rPr>
        <w:t>verwachte aansluitingen</w:t>
      </w:r>
      <w:r w:rsidRPr="79119778">
        <w:rPr>
          <w:rStyle w:val="normaltextrun"/>
          <w:rFonts w:ascii="Calibri" w:hAnsi="Calibri" w:cs="Calibri"/>
        </w:rPr>
        <w:t xml:space="preserve">. </w:t>
      </w:r>
    </w:p>
    <w:p w14:paraId="7CA63BF2" w14:textId="77777777" w:rsidR="001D709D" w:rsidRDefault="001D709D" w:rsidP="001D709D">
      <w:pPr>
        <w:pStyle w:val="ListParagraph"/>
        <w:autoSpaceDE w:val="0"/>
        <w:autoSpaceDN w:val="0"/>
        <w:adjustRightInd w:val="0"/>
        <w:spacing w:after="0" w:line="240" w:lineRule="exact"/>
        <w:ind w:left="714"/>
        <w:rPr>
          <w:rStyle w:val="eop"/>
          <w:rFonts w:ascii="Calibri" w:hAnsi="Calibri" w:cs="Calibri"/>
        </w:rPr>
      </w:pPr>
    </w:p>
    <w:p w14:paraId="6E99EE30" w14:textId="77777777" w:rsidR="00286EA9" w:rsidRDefault="00286EA9" w:rsidP="00286EA9">
      <w:pPr>
        <w:spacing w:after="0" w:line="240" w:lineRule="exact"/>
        <w:rPr>
          <w:rFonts w:ascii="Verdana" w:eastAsia="Verdana" w:hAnsi="Verdana" w:cs="Verdana"/>
          <w:sz w:val="18"/>
          <w:szCs w:val="18"/>
        </w:rPr>
      </w:pPr>
      <w:r w:rsidRPr="25F25BAD">
        <w:rPr>
          <w:rFonts w:ascii="Verdana" w:eastAsia="Verdana" w:hAnsi="Verdana" w:cs="Verdana"/>
          <w:sz w:val="18"/>
          <w:szCs w:val="18"/>
        </w:rPr>
        <w:t>Voorbeelden van een goede aanpak voor het betrekken van bewoners vindt u op</w:t>
      </w:r>
    </w:p>
    <w:p w14:paraId="5BFACF7F" w14:textId="3BDC107F" w:rsidR="00286EA9" w:rsidRPr="00F96C93" w:rsidRDefault="00286EA9" w:rsidP="00F87176">
      <w:pPr>
        <w:spacing w:after="0" w:line="240" w:lineRule="exact"/>
        <w:rPr>
          <w:rFonts w:ascii="Verdana" w:eastAsia="Verdana" w:hAnsi="Verdana" w:cs="Verdana"/>
          <w:color w:val="4472C4" w:themeColor="accent1"/>
          <w:sz w:val="18"/>
          <w:szCs w:val="18"/>
        </w:rPr>
      </w:pPr>
      <w:hyperlink r:id="rId17">
        <w:r w:rsidRPr="00F96C93">
          <w:rPr>
            <w:rStyle w:val="Hyperlink"/>
            <w:rFonts w:ascii="Verdana" w:eastAsia="Verdana" w:hAnsi="Verdana" w:cs="Verdana"/>
            <w:color w:val="4472C4" w:themeColor="accent1"/>
            <w:sz w:val="18"/>
            <w:szCs w:val="18"/>
          </w:rPr>
          <w:t>de website van Nationaal Programma Lokale Warmtetransitie</w:t>
        </w:r>
      </w:hyperlink>
      <w:r w:rsidRPr="00F96C93">
        <w:rPr>
          <w:rFonts w:ascii="Verdana" w:eastAsia="Verdana" w:hAnsi="Verdana" w:cs="Verdana"/>
          <w:color w:val="4472C4" w:themeColor="accent1"/>
          <w:sz w:val="18"/>
          <w:szCs w:val="18"/>
        </w:rPr>
        <w:t>.</w:t>
      </w:r>
    </w:p>
    <w:p w14:paraId="44EF2DDF" w14:textId="77777777" w:rsidR="00F96E78" w:rsidRDefault="00F96E78">
      <w:pPr>
        <w:rPr>
          <w:rFonts w:ascii="Verdana" w:eastAsia="Verdana" w:hAnsi="Verdana" w:cs="Verdana"/>
          <w:sz w:val="18"/>
          <w:szCs w:val="18"/>
        </w:rPr>
      </w:pPr>
    </w:p>
    <w:p w14:paraId="0D39D64C" w14:textId="0A178FAA" w:rsidR="008E56AE" w:rsidRDefault="008E56AE">
      <w:pPr>
        <w:rPr>
          <w:rFonts w:ascii="Verdana" w:eastAsia="Verdana" w:hAnsi="Verdana" w:cs="Verdana"/>
          <w:sz w:val="18"/>
          <w:szCs w:val="18"/>
        </w:rPr>
      </w:pPr>
      <w:r>
        <w:rPr>
          <w:rFonts w:ascii="Verdana" w:eastAsia="Verdana" w:hAnsi="Verdana" w:cs="Verdana"/>
          <w:sz w:val="18"/>
          <w:szCs w:val="18"/>
        </w:rPr>
        <w:br w:type="page"/>
      </w:r>
    </w:p>
    <w:p w14:paraId="48B34ECB" w14:textId="510C7CC6" w:rsidR="002A26E6" w:rsidRPr="00B95E8A" w:rsidRDefault="7DDCCD87" w:rsidP="004C4AAE">
      <w:pPr>
        <w:pStyle w:val="Heading1"/>
        <w:numPr>
          <w:ilvl w:val="0"/>
          <w:numId w:val="74"/>
        </w:numPr>
        <w:ind w:left="357" w:hanging="357"/>
      </w:pPr>
      <w:bookmarkStart w:id="17" w:name="_Toc198825874"/>
      <w:r w:rsidRPr="00CD1A9A">
        <w:t>B</w:t>
      </w:r>
      <w:r w:rsidR="63C216E7" w:rsidRPr="00CD1A9A">
        <w:t>ronnen</w:t>
      </w:r>
      <w:r w:rsidR="1FAFDF89" w:rsidRPr="00CD1A9A">
        <w:t xml:space="preserve">, </w:t>
      </w:r>
      <w:r w:rsidR="1199258A" w:rsidRPr="00CD1A9A">
        <w:t xml:space="preserve">duurzaamheid, </w:t>
      </w:r>
      <w:r w:rsidR="1FAFDF89" w:rsidRPr="00CD1A9A">
        <w:t>warmtevraag</w:t>
      </w:r>
      <w:r w:rsidR="3D565D36" w:rsidRPr="00CD1A9A">
        <w:t xml:space="preserve"> </w:t>
      </w:r>
      <w:r w:rsidR="63C216E7" w:rsidRPr="00CD1A9A">
        <w:t>en woningaanpassing</w:t>
      </w:r>
      <w:bookmarkEnd w:id="17"/>
      <w:r w:rsidR="63C216E7" w:rsidRPr="00CD1A9A">
        <w:t xml:space="preserve"> </w:t>
      </w:r>
      <w:bookmarkStart w:id="18" w:name="_Toc163496628"/>
    </w:p>
    <w:p w14:paraId="2D058C12" w14:textId="6F8AA54D" w:rsidR="00F93BD7" w:rsidRPr="00CD1A9A" w:rsidRDefault="1CE62F44" w:rsidP="00AF084A">
      <w:pPr>
        <w:pStyle w:val="Heading2"/>
      </w:pPr>
      <w:bookmarkStart w:id="19" w:name="_Toc198825875"/>
      <w:r w:rsidRPr="00CD1A9A">
        <w:t>Duurzame bronnen</w:t>
      </w:r>
      <w:r w:rsidR="1199258A" w:rsidRPr="00CD1A9A">
        <w:t xml:space="preserve"> en</w:t>
      </w:r>
      <w:r w:rsidR="001D709D" w:rsidRPr="00CD1A9A">
        <w:t xml:space="preserve"> een</w:t>
      </w:r>
      <w:r w:rsidR="1199258A" w:rsidRPr="00CD1A9A">
        <w:t xml:space="preserve"> </w:t>
      </w:r>
      <w:r w:rsidR="00913221" w:rsidRPr="00CD1A9A">
        <w:t>energie-</w:t>
      </w:r>
      <w:r w:rsidR="71155A6D" w:rsidRPr="00CD1A9A">
        <w:t xml:space="preserve">efficiënt en duurzaam </w:t>
      </w:r>
      <w:r w:rsidR="1199258A" w:rsidRPr="00CD1A9A">
        <w:t>warmtenet</w:t>
      </w:r>
      <w:bookmarkEnd w:id="18"/>
      <w:bookmarkEnd w:id="19"/>
    </w:p>
    <w:p w14:paraId="493C48F2" w14:textId="314BA174" w:rsidR="004343F6" w:rsidRPr="00DB144C" w:rsidRDefault="00B74BAC" w:rsidP="004343F6">
      <w:pPr>
        <w:autoSpaceDE w:val="0"/>
        <w:autoSpaceDN w:val="0"/>
        <w:adjustRightInd w:val="0"/>
        <w:spacing w:after="0" w:line="240" w:lineRule="exact"/>
        <w:rPr>
          <w:rFonts w:ascii="Verdana" w:hAnsi="Verdana" w:cs="CIDFont+F2"/>
          <w:sz w:val="18"/>
          <w:szCs w:val="18"/>
        </w:rPr>
      </w:pPr>
      <w:bookmarkStart w:id="20" w:name="_Toc163496629"/>
      <w:r w:rsidRPr="00B74BAC">
        <w:rPr>
          <w:rFonts w:ascii="Verdana" w:hAnsi="Verdana" w:cs="CIDFont+F2"/>
          <w:sz w:val="18"/>
          <w:szCs w:val="18"/>
        </w:rPr>
        <w:t xml:space="preserve">Een energie-efficiënt warmtenet </w:t>
      </w:r>
      <w:r w:rsidR="00FA4ABA">
        <w:rPr>
          <w:rFonts w:ascii="Verdana" w:hAnsi="Verdana" w:cs="CIDFont+F2"/>
          <w:sz w:val="18"/>
          <w:szCs w:val="18"/>
        </w:rPr>
        <w:t>kan</w:t>
      </w:r>
      <w:r w:rsidRPr="00B74BAC">
        <w:rPr>
          <w:rFonts w:ascii="Verdana" w:hAnsi="Verdana" w:cs="CIDFont+F2"/>
          <w:sz w:val="18"/>
          <w:szCs w:val="18"/>
        </w:rPr>
        <w:t xml:space="preserve"> gebruik </w:t>
      </w:r>
      <w:r w:rsidR="00FA4ABA">
        <w:rPr>
          <w:rFonts w:ascii="Verdana" w:hAnsi="Verdana" w:cs="CIDFont+F2"/>
          <w:sz w:val="18"/>
          <w:szCs w:val="18"/>
        </w:rPr>
        <w:t>maken</w:t>
      </w:r>
      <w:r w:rsidRPr="00B74BAC">
        <w:rPr>
          <w:rFonts w:ascii="Verdana" w:hAnsi="Verdana" w:cs="CIDFont+F2"/>
          <w:sz w:val="18"/>
          <w:szCs w:val="18"/>
        </w:rPr>
        <w:t xml:space="preserve"> van verschillende duurzame </w:t>
      </w:r>
      <w:r w:rsidR="00FA4ABA">
        <w:rPr>
          <w:rFonts w:ascii="Verdana" w:hAnsi="Verdana" w:cs="CIDFont+F2"/>
          <w:sz w:val="18"/>
          <w:szCs w:val="18"/>
        </w:rPr>
        <w:t>of</w:t>
      </w:r>
      <w:r w:rsidRPr="00B74BAC">
        <w:rPr>
          <w:rFonts w:ascii="Verdana" w:hAnsi="Verdana" w:cs="CIDFont+F2"/>
          <w:sz w:val="18"/>
          <w:szCs w:val="18"/>
        </w:rPr>
        <w:t xml:space="preserve"> restwarmtebronnen, zoals geothermie, </w:t>
      </w:r>
      <w:proofErr w:type="spellStart"/>
      <w:r w:rsidRPr="00B74BAC">
        <w:rPr>
          <w:rFonts w:ascii="Verdana" w:hAnsi="Verdana" w:cs="CIDFont+F2"/>
          <w:sz w:val="18"/>
          <w:szCs w:val="18"/>
        </w:rPr>
        <w:t>aquathermie</w:t>
      </w:r>
      <w:proofErr w:type="spellEnd"/>
      <w:r w:rsidRPr="00B74BAC">
        <w:rPr>
          <w:rFonts w:ascii="Verdana" w:hAnsi="Verdana" w:cs="CIDFont+F2"/>
          <w:sz w:val="18"/>
          <w:szCs w:val="18"/>
        </w:rPr>
        <w:t>, biomassa en restwarmte uit industriële processen.</w:t>
      </w:r>
      <w:r w:rsidR="00FA4ABA">
        <w:rPr>
          <w:rFonts w:ascii="Verdana" w:hAnsi="Verdana" w:cs="CIDFont+F2"/>
          <w:sz w:val="18"/>
          <w:szCs w:val="18"/>
        </w:rPr>
        <w:t xml:space="preserve"> </w:t>
      </w:r>
      <w:r w:rsidR="00810C12" w:rsidRPr="00810C12">
        <w:rPr>
          <w:rFonts w:ascii="Verdana" w:hAnsi="Verdana" w:cs="CIDFont+F2"/>
          <w:sz w:val="18"/>
          <w:szCs w:val="18"/>
        </w:rPr>
        <w:t xml:space="preserve">Voor </w:t>
      </w:r>
      <w:r w:rsidR="003B5721">
        <w:rPr>
          <w:rFonts w:ascii="Verdana" w:hAnsi="Verdana" w:cs="CIDFont+F2"/>
          <w:sz w:val="18"/>
          <w:szCs w:val="18"/>
        </w:rPr>
        <w:t>het</w:t>
      </w:r>
      <w:r w:rsidR="00E32AEB" w:rsidRPr="00E32AEB">
        <w:rPr>
          <w:rFonts w:ascii="Verdana" w:hAnsi="Verdana" w:cs="CIDFont+F2"/>
          <w:sz w:val="18"/>
          <w:szCs w:val="18"/>
        </w:rPr>
        <w:t xml:space="preserve"> restwarmte </w:t>
      </w:r>
      <w:r w:rsidR="00304E3D">
        <w:rPr>
          <w:rFonts w:ascii="Verdana" w:hAnsi="Verdana" w:cs="CIDFont+F2"/>
          <w:sz w:val="18"/>
          <w:szCs w:val="18"/>
        </w:rPr>
        <w:t xml:space="preserve">gelden </w:t>
      </w:r>
      <w:r w:rsidR="00E32AEB" w:rsidRPr="00E32AEB">
        <w:rPr>
          <w:rFonts w:ascii="Verdana" w:hAnsi="Verdana" w:cs="CIDFont+F2"/>
          <w:sz w:val="18"/>
          <w:szCs w:val="18"/>
        </w:rPr>
        <w:t xml:space="preserve">specifieke </w:t>
      </w:r>
      <w:r w:rsidR="00EB4D4C">
        <w:rPr>
          <w:rFonts w:ascii="Verdana" w:hAnsi="Verdana" w:cs="CIDFont+F2"/>
          <w:sz w:val="18"/>
          <w:szCs w:val="18"/>
        </w:rPr>
        <w:t>voorwaarde</w:t>
      </w:r>
      <w:r w:rsidR="00304E3D">
        <w:rPr>
          <w:rFonts w:ascii="Verdana" w:hAnsi="Verdana" w:cs="CIDFont+F2"/>
          <w:sz w:val="18"/>
          <w:szCs w:val="18"/>
        </w:rPr>
        <w:t xml:space="preserve">, deze </w:t>
      </w:r>
      <w:r w:rsidR="00810C12" w:rsidRPr="00810C12">
        <w:rPr>
          <w:rFonts w:ascii="Verdana" w:hAnsi="Verdana" w:cs="CIDFont+F2"/>
          <w:sz w:val="18"/>
          <w:szCs w:val="18"/>
        </w:rPr>
        <w:t>zijn</w:t>
      </w:r>
      <w:r w:rsidR="00304E3D">
        <w:rPr>
          <w:rFonts w:ascii="Verdana" w:hAnsi="Verdana" w:cs="CIDFont+F2"/>
          <w:sz w:val="18"/>
          <w:szCs w:val="18"/>
        </w:rPr>
        <w:t xml:space="preserve"> beschreven in het </w:t>
      </w:r>
      <w:r w:rsidR="00810C12" w:rsidRPr="00810C12">
        <w:rPr>
          <w:rFonts w:ascii="Verdana" w:hAnsi="Verdana" w:cs="CIDFont+F2"/>
          <w:sz w:val="18"/>
          <w:szCs w:val="18"/>
        </w:rPr>
        <w:t xml:space="preserve">onderstaande </w:t>
      </w:r>
      <w:r w:rsidR="00304E3D">
        <w:rPr>
          <w:rFonts w:ascii="Verdana" w:hAnsi="Verdana" w:cs="CIDFont+F2"/>
          <w:sz w:val="18"/>
          <w:szCs w:val="18"/>
        </w:rPr>
        <w:t>kader</w:t>
      </w:r>
      <w:r w:rsidR="00810C12">
        <w:rPr>
          <w:rFonts w:ascii="Verdana" w:hAnsi="Verdana" w:cs="CIDFont+F2"/>
          <w:sz w:val="18"/>
          <w:szCs w:val="18"/>
        </w:rPr>
        <w:t>. In dit hoofdstuk</w:t>
      </w:r>
      <w:r w:rsidR="24B1E761" w:rsidRPr="5D920F0A">
        <w:rPr>
          <w:rFonts w:ascii="Verdana" w:hAnsi="Verdana" w:cs="CIDFont+F2"/>
          <w:sz w:val="18"/>
          <w:szCs w:val="18"/>
        </w:rPr>
        <w:t xml:space="preserve"> geeft u in ieder geval antwoord op</w:t>
      </w:r>
      <w:r w:rsidR="5AB007CC" w:rsidRPr="5D920F0A">
        <w:rPr>
          <w:rFonts w:ascii="Verdana" w:hAnsi="Verdana" w:cs="CIDFont+F2"/>
          <w:sz w:val="18"/>
          <w:szCs w:val="18"/>
        </w:rPr>
        <w:t xml:space="preserve"> de volgende vragen</w:t>
      </w:r>
      <w:r w:rsidR="24B1E761" w:rsidRPr="5D920F0A">
        <w:rPr>
          <w:rFonts w:ascii="Verdana" w:hAnsi="Verdana" w:cs="CIDFont+F2"/>
          <w:sz w:val="18"/>
          <w:szCs w:val="18"/>
        </w:rPr>
        <w:t xml:space="preserve">: </w:t>
      </w:r>
    </w:p>
    <w:p w14:paraId="0DEE770B" w14:textId="777902EA" w:rsidR="5D920F0A" w:rsidRDefault="5D920F0A" w:rsidP="5D920F0A">
      <w:pPr>
        <w:spacing w:after="0" w:line="240" w:lineRule="exact"/>
        <w:rPr>
          <w:rFonts w:ascii="Verdana" w:hAnsi="Verdana" w:cs="CIDFont+F2"/>
          <w:sz w:val="18"/>
          <w:szCs w:val="18"/>
        </w:rPr>
      </w:pPr>
    </w:p>
    <w:p w14:paraId="000DEBD1" w14:textId="12F8002C" w:rsidR="004343F6" w:rsidRPr="00DB144C" w:rsidRDefault="24B1E761" w:rsidP="004343F6">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Wat is de transport-, leverings- en retourtemperatuur van het warmtenet?</w:t>
      </w:r>
    </w:p>
    <w:p w14:paraId="311C51E5" w14:textId="1C805EF9" w:rsidR="004343F6" w:rsidRPr="00DB144C" w:rsidRDefault="24B1E761" w:rsidP="004343F6">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 xml:space="preserve">Waarom </w:t>
      </w:r>
      <w:r w:rsidR="099182EA" w:rsidRPr="5D920F0A">
        <w:rPr>
          <w:rFonts w:ascii="Verdana" w:hAnsi="Verdana" w:cs="CIDFont+F2"/>
          <w:color w:val="000000" w:themeColor="text1"/>
          <w:sz w:val="18"/>
          <w:szCs w:val="18"/>
        </w:rPr>
        <w:t>koos u</w:t>
      </w:r>
      <w:r w:rsidRPr="5D920F0A">
        <w:rPr>
          <w:rFonts w:ascii="Verdana" w:hAnsi="Verdana" w:cs="CIDFont+F2"/>
          <w:color w:val="000000" w:themeColor="text1"/>
          <w:sz w:val="18"/>
          <w:szCs w:val="18"/>
        </w:rPr>
        <w:t xml:space="preserve"> voor d</w:t>
      </w:r>
      <w:r w:rsidR="2CCC8791" w:rsidRPr="5D920F0A">
        <w:rPr>
          <w:rFonts w:ascii="Verdana" w:hAnsi="Verdana" w:cs="CIDFont+F2"/>
          <w:color w:val="000000" w:themeColor="text1"/>
          <w:sz w:val="18"/>
          <w:szCs w:val="18"/>
        </w:rPr>
        <w:t>eze temperaturen</w:t>
      </w:r>
      <w:r w:rsidRPr="5D920F0A">
        <w:rPr>
          <w:rFonts w:ascii="Verdana" w:hAnsi="Verdana" w:cs="CIDFont+F2"/>
          <w:color w:val="000000" w:themeColor="text1"/>
          <w:sz w:val="18"/>
          <w:szCs w:val="18"/>
        </w:rPr>
        <w:t>?</w:t>
      </w:r>
    </w:p>
    <w:p w14:paraId="267E9509" w14:textId="0A124A6D" w:rsidR="004343F6" w:rsidRPr="00DB144C" w:rsidRDefault="24B1E761" w:rsidP="004343F6">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Welke warmtebron(</w:t>
      </w:r>
      <w:proofErr w:type="spellStart"/>
      <w:r w:rsidRPr="5D920F0A">
        <w:rPr>
          <w:rFonts w:ascii="Verdana" w:hAnsi="Verdana" w:cs="CIDFont+F2"/>
          <w:color w:val="000000" w:themeColor="text1"/>
          <w:sz w:val="18"/>
          <w:szCs w:val="18"/>
        </w:rPr>
        <w:t>nen</w:t>
      </w:r>
      <w:proofErr w:type="spellEnd"/>
      <w:r w:rsidRPr="5D920F0A">
        <w:rPr>
          <w:rFonts w:ascii="Verdana" w:hAnsi="Verdana" w:cs="CIDFont+F2"/>
          <w:color w:val="000000" w:themeColor="text1"/>
          <w:sz w:val="18"/>
          <w:szCs w:val="18"/>
        </w:rPr>
        <w:t>) gebruikt u? Wijzigt dit in de loop van de tijd? Hoe zeker zijn deze bronnen?</w:t>
      </w:r>
    </w:p>
    <w:p w14:paraId="61284F63" w14:textId="49193300" w:rsidR="004343F6" w:rsidRPr="00DB144C" w:rsidRDefault="24B1E761" w:rsidP="004343F6">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 xml:space="preserve">Hoeveel warmte leveren de bronnen </w:t>
      </w:r>
      <w:r w:rsidR="6D4B80C8" w:rsidRPr="5D920F0A">
        <w:rPr>
          <w:rFonts w:ascii="Verdana" w:hAnsi="Verdana" w:cs="CIDFont+F2"/>
          <w:color w:val="000000" w:themeColor="text1"/>
          <w:sz w:val="18"/>
          <w:szCs w:val="18"/>
        </w:rPr>
        <w:t xml:space="preserve">per </w:t>
      </w:r>
      <w:r w:rsidRPr="5D920F0A">
        <w:rPr>
          <w:rFonts w:ascii="Verdana" w:hAnsi="Verdana" w:cs="CIDFont+F2"/>
          <w:color w:val="000000" w:themeColor="text1"/>
          <w:sz w:val="18"/>
          <w:szCs w:val="18"/>
        </w:rPr>
        <w:t>jaar?</w:t>
      </w:r>
    </w:p>
    <w:p w14:paraId="627A6FFD" w14:textId="600360BA" w:rsidR="004343F6" w:rsidRPr="00E15223" w:rsidRDefault="24B1E761" w:rsidP="004343F6">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Hoe vaak gaat u gebruikmaken van de back-up</w:t>
      </w:r>
      <w:r w:rsidR="2E52F32F" w:rsidRPr="5D920F0A">
        <w:rPr>
          <w:rFonts w:ascii="Verdana" w:hAnsi="Verdana" w:cs="CIDFont+F2"/>
          <w:color w:val="000000" w:themeColor="text1"/>
          <w:sz w:val="18"/>
          <w:szCs w:val="18"/>
        </w:rPr>
        <w:t>-</w:t>
      </w:r>
      <w:r w:rsidRPr="5D920F0A">
        <w:rPr>
          <w:rFonts w:ascii="Verdana" w:hAnsi="Verdana" w:cs="CIDFont+F2"/>
          <w:color w:val="000000" w:themeColor="text1"/>
          <w:sz w:val="18"/>
          <w:szCs w:val="18"/>
        </w:rPr>
        <w:t>/piekbronnen? Beschrijf de back-up</w:t>
      </w:r>
      <w:r w:rsidR="48DFC5E7" w:rsidRPr="5D920F0A">
        <w:rPr>
          <w:rFonts w:ascii="Verdana" w:hAnsi="Verdana" w:cs="CIDFont+F2"/>
          <w:color w:val="000000" w:themeColor="text1"/>
          <w:sz w:val="18"/>
          <w:szCs w:val="18"/>
        </w:rPr>
        <w:t>-</w:t>
      </w:r>
      <w:r w:rsidRPr="5D920F0A">
        <w:rPr>
          <w:rFonts w:ascii="Verdana" w:hAnsi="Verdana" w:cs="CIDFont+F2"/>
          <w:color w:val="000000" w:themeColor="text1"/>
          <w:sz w:val="18"/>
          <w:szCs w:val="18"/>
        </w:rPr>
        <w:t xml:space="preserve">/piekbronnen en onderbouw het vermogen </w:t>
      </w:r>
      <w:r w:rsidR="7B6A0D76" w:rsidRPr="5D920F0A">
        <w:rPr>
          <w:rFonts w:ascii="Verdana" w:hAnsi="Verdana" w:cs="CIDFont+F2"/>
          <w:color w:val="000000" w:themeColor="text1"/>
          <w:sz w:val="18"/>
          <w:szCs w:val="18"/>
        </w:rPr>
        <w:t>d</w:t>
      </w:r>
      <w:r w:rsidRPr="5D920F0A">
        <w:rPr>
          <w:rFonts w:ascii="Verdana" w:hAnsi="Verdana" w:cs="CIDFont+F2"/>
          <w:color w:val="000000" w:themeColor="text1"/>
          <w:sz w:val="18"/>
          <w:szCs w:val="18"/>
        </w:rPr>
        <w:t>at u hiervoor nodig heeft</w:t>
      </w:r>
      <w:r w:rsidR="28C5C63D" w:rsidRPr="5D920F0A">
        <w:rPr>
          <w:rFonts w:ascii="Verdana" w:hAnsi="Verdana" w:cs="CIDFont+F2"/>
          <w:color w:val="000000" w:themeColor="text1"/>
          <w:sz w:val="18"/>
          <w:szCs w:val="18"/>
        </w:rPr>
        <w:t>.</w:t>
      </w:r>
    </w:p>
    <w:p w14:paraId="6E064569" w14:textId="26143D3C" w:rsidR="00437E07" w:rsidRPr="00437E07" w:rsidRDefault="004343F6" w:rsidP="00437E07">
      <w:pPr>
        <w:pStyle w:val="ListParagraph"/>
        <w:numPr>
          <w:ilvl w:val="0"/>
          <w:numId w:val="20"/>
        </w:numPr>
        <w:autoSpaceDE w:val="0"/>
        <w:autoSpaceDN w:val="0"/>
        <w:adjustRightInd w:val="0"/>
        <w:spacing w:after="0" w:line="240" w:lineRule="exact"/>
        <w:rPr>
          <w:rFonts w:ascii="Verdana" w:hAnsi="Verdana" w:cs="CIDFont+F2"/>
          <w:sz w:val="18"/>
          <w:szCs w:val="18"/>
        </w:rPr>
      </w:pPr>
      <w:r w:rsidRPr="6D07CAF2">
        <w:rPr>
          <w:rFonts w:ascii="Verdana" w:hAnsi="Verdana" w:cs="CIDFont+F2"/>
          <w:sz w:val="18"/>
          <w:szCs w:val="18"/>
        </w:rPr>
        <w:t xml:space="preserve">Wat is de bronnenstrategie na oplevering van het warmtenetwerk? Noem de toekomstige bronnen. </w:t>
      </w:r>
    </w:p>
    <w:p w14:paraId="0E0F082B" w14:textId="56D3A1EC" w:rsidR="00437E07" w:rsidRPr="00DB144C" w:rsidRDefault="00437E07" w:rsidP="00437E07">
      <w:pPr>
        <w:pStyle w:val="ListParagraph"/>
        <w:autoSpaceDE w:val="0"/>
        <w:autoSpaceDN w:val="0"/>
        <w:adjustRightInd w:val="0"/>
        <w:spacing w:after="0" w:line="240" w:lineRule="exact"/>
        <w:rPr>
          <w:rFonts w:ascii="Verdana" w:hAnsi="Verdana" w:cs="CIDFont+F2"/>
          <w:sz w:val="18"/>
          <w:szCs w:val="18"/>
        </w:rPr>
      </w:pPr>
    </w:p>
    <w:p w14:paraId="088DA122" w14:textId="069ECE44" w:rsidR="00172157" w:rsidRPr="00F96E78" w:rsidRDefault="00F96E78" w:rsidP="00F96E78">
      <w:pPr>
        <w:spacing w:after="0" w:line="240" w:lineRule="exact"/>
        <w:rPr>
          <w:rFonts w:ascii="Verdana" w:hAnsi="Verdana" w:cs="CIDFont+F2"/>
          <w:sz w:val="18"/>
          <w:szCs w:val="18"/>
        </w:rPr>
      </w:pPr>
      <w:r>
        <w:rPr>
          <w:rFonts w:ascii="Verdana" w:hAnsi="Verdana" w:cs="CIDFont+F2"/>
          <w:noProof/>
          <w:color w:val="000000"/>
          <w:sz w:val="18"/>
          <w:szCs w:val="18"/>
        </w:rPr>
        <w:drawing>
          <wp:anchor distT="0" distB="0" distL="114300" distR="114300" simplePos="0" relativeHeight="251658245" behindDoc="1" locked="0" layoutInCell="1" allowOverlap="1" wp14:anchorId="12A3A762" wp14:editId="523CD7C7">
            <wp:simplePos x="0" y="0"/>
            <wp:positionH relativeFrom="column">
              <wp:posOffset>-126365</wp:posOffset>
            </wp:positionH>
            <wp:positionV relativeFrom="paragraph">
              <wp:posOffset>54610</wp:posOffset>
            </wp:positionV>
            <wp:extent cx="6643370" cy="2051050"/>
            <wp:effectExtent l="0" t="0" r="5080" b="6350"/>
            <wp:wrapNone/>
            <wp:docPr id="343212938"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3370" cy="205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E436C" w14:textId="1ED82A0F" w:rsidR="00172157" w:rsidRPr="00F96E78" w:rsidRDefault="00884AF8" w:rsidP="004343F6">
      <w:pPr>
        <w:autoSpaceDE w:val="0"/>
        <w:autoSpaceDN w:val="0"/>
        <w:adjustRightInd w:val="0"/>
        <w:spacing w:after="0" w:line="240" w:lineRule="exact"/>
        <w:rPr>
          <w:rFonts w:ascii="Verdana" w:hAnsi="Verdana" w:cs="CIDFont+F2"/>
          <w:b/>
          <w:bCs/>
          <w:color w:val="007BC7"/>
          <w:sz w:val="18"/>
          <w:szCs w:val="18"/>
        </w:rPr>
      </w:pPr>
      <w:r w:rsidRPr="00F96E78">
        <w:rPr>
          <w:rFonts w:ascii="Verdana" w:hAnsi="Verdana"/>
          <w:b/>
          <w:bCs/>
          <w:color w:val="007BC7"/>
          <w:sz w:val="20"/>
          <w:szCs w:val="20"/>
        </w:rPr>
        <w:t>Wat is een energie</w:t>
      </w:r>
      <w:r w:rsidR="00913221" w:rsidRPr="00F96E78">
        <w:rPr>
          <w:rFonts w:ascii="Verdana" w:hAnsi="Verdana"/>
          <w:b/>
          <w:bCs/>
          <w:color w:val="007BC7"/>
          <w:sz w:val="20"/>
          <w:szCs w:val="20"/>
        </w:rPr>
        <w:t>-</w:t>
      </w:r>
      <w:r w:rsidR="007B47DB" w:rsidRPr="00F96E78">
        <w:rPr>
          <w:rFonts w:ascii="Verdana" w:hAnsi="Verdana"/>
          <w:b/>
          <w:bCs/>
          <w:color w:val="007BC7"/>
          <w:sz w:val="20"/>
          <w:szCs w:val="20"/>
        </w:rPr>
        <w:t>efficiënt</w:t>
      </w:r>
      <w:r w:rsidRPr="00F96E78">
        <w:rPr>
          <w:rFonts w:ascii="Verdana" w:hAnsi="Verdana"/>
          <w:b/>
          <w:bCs/>
          <w:color w:val="007BC7"/>
          <w:sz w:val="20"/>
          <w:szCs w:val="20"/>
        </w:rPr>
        <w:t xml:space="preserve"> warmtenet?</w:t>
      </w:r>
    </w:p>
    <w:p w14:paraId="65D0021E" w14:textId="51BE2503" w:rsidR="005E5874" w:rsidRPr="00282C41" w:rsidRDefault="605A07B3" w:rsidP="00F87176">
      <w:pPr>
        <w:spacing w:after="0" w:line="240" w:lineRule="exact"/>
        <w:rPr>
          <w:rFonts w:ascii="Verdana" w:hAnsi="Verdana"/>
          <w:b/>
          <w:bCs/>
          <w:sz w:val="18"/>
          <w:szCs w:val="18"/>
        </w:rPr>
      </w:pPr>
      <w:r w:rsidRPr="5D920F0A">
        <w:rPr>
          <w:rFonts w:ascii="Verdana" w:hAnsi="Verdana"/>
          <w:sz w:val="18"/>
          <w:szCs w:val="18"/>
        </w:rPr>
        <w:t>Voor de subsidie geldt een maximale uitstoot van 25 kg CO₂</w:t>
      </w:r>
      <w:r w:rsidRPr="5D920F0A">
        <w:rPr>
          <w:rFonts w:ascii="Segoe UI" w:hAnsi="Segoe UI" w:cs="Segoe UI"/>
          <w:sz w:val="18"/>
          <w:szCs w:val="18"/>
        </w:rPr>
        <w:t xml:space="preserve"> </w:t>
      </w:r>
      <w:r w:rsidRPr="5D920F0A">
        <w:rPr>
          <w:rFonts w:ascii="Verdana" w:hAnsi="Verdana"/>
          <w:sz w:val="18"/>
          <w:szCs w:val="18"/>
        </w:rPr>
        <w:t xml:space="preserve">per eenheid geleverde warmte in </w:t>
      </w:r>
      <w:proofErr w:type="spellStart"/>
      <w:r w:rsidRPr="5D920F0A">
        <w:rPr>
          <w:rFonts w:ascii="Verdana" w:hAnsi="Verdana"/>
          <w:sz w:val="18"/>
          <w:szCs w:val="18"/>
        </w:rPr>
        <w:t>gigajoule</w:t>
      </w:r>
      <w:proofErr w:type="spellEnd"/>
      <w:r w:rsidR="14C42323" w:rsidRPr="5D920F0A">
        <w:rPr>
          <w:rFonts w:ascii="Verdana" w:hAnsi="Verdana"/>
          <w:sz w:val="18"/>
          <w:szCs w:val="18"/>
        </w:rPr>
        <w:t xml:space="preserve"> </w:t>
      </w:r>
      <w:r w:rsidR="29E237C3" w:rsidRPr="5D920F0A">
        <w:rPr>
          <w:rFonts w:ascii="Verdana" w:hAnsi="Verdana"/>
          <w:sz w:val="18"/>
          <w:szCs w:val="18"/>
        </w:rPr>
        <w:t>vanaf de einddatum van het project</w:t>
      </w:r>
      <w:r w:rsidRPr="5D920F0A">
        <w:rPr>
          <w:rFonts w:ascii="Verdana" w:hAnsi="Verdana"/>
          <w:sz w:val="18"/>
          <w:szCs w:val="18"/>
        </w:rPr>
        <w:t xml:space="preserve">. Hiermee voldoet het warmtenet ook aan de definitie van een </w:t>
      </w:r>
      <w:r w:rsidR="5CE1C408" w:rsidRPr="5D920F0A">
        <w:rPr>
          <w:rFonts w:ascii="Verdana" w:hAnsi="Verdana"/>
          <w:sz w:val="18"/>
          <w:szCs w:val="18"/>
        </w:rPr>
        <w:t>energie-</w:t>
      </w:r>
      <w:r w:rsidRPr="5D920F0A">
        <w:rPr>
          <w:rFonts w:ascii="Verdana" w:hAnsi="Verdana"/>
          <w:sz w:val="18"/>
          <w:szCs w:val="18"/>
        </w:rPr>
        <w:t>efficiënt net</w:t>
      </w:r>
      <w:r w:rsidR="77BC3494" w:rsidRPr="5D920F0A">
        <w:rPr>
          <w:rFonts w:ascii="Verdana" w:hAnsi="Verdana"/>
          <w:sz w:val="18"/>
          <w:szCs w:val="18"/>
        </w:rPr>
        <w:t xml:space="preserve"> die volgt uit de Europese richtlijn betreffende energie-efficiëntie (</w:t>
      </w:r>
      <w:bookmarkStart w:id="21" w:name="OLE_LINK1"/>
      <w:r w:rsidR="77BC3494" w:rsidRPr="5D920F0A">
        <w:rPr>
          <w:rFonts w:ascii="Verdana" w:hAnsi="Verdana"/>
          <w:sz w:val="18"/>
          <w:szCs w:val="18"/>
        </w:rPr>
        <w:t>Richtlijn 2023/1791/EU</w:t>
      </w:r>
      <w:bookmarkEnd w:id="21"/>
      <w:r w:rsidR="77BC3494" w:rsidRPr="5D920F0A">
        <w:rPr>
          <w:rFonts w:ascii="Verdana" w:hAnsi="Verdana"/>
          <w:sz w:val="18"/>
          <w:szCs w:val="18"/>
        </w:rPr>
        <w:t>)</w:t>
      </w:r>
      <w:r w:rsidRPr="5D920F0A">
        <w:rPr>
          <w:rFonts w:ascii="Verdana" w:hAnsi="Verdana"/>
          <w:sz w:val="18"/>
          <w:szCs w:val="18"/>
        </w:rPr>
        <w:t>.</w:t>
      </w:r>
      <w:r w:rsidR="1EA125CE" w:rsidRPr="5D920F0A">
        <w:rPr>
          <w:rFonts w:ascii="Verdana" w:hAnsi="Verdana"/>
          <w:sz w:val="18"/>
          <w:szCs w:val="18"/>
        </w:rPr>
        <w:t xml:space="preserve"> </w:t>
      </w:r>
      <w:r w:rsidR="24B1E761" w:rsidRPr="5D920F0A">
        <w:rPr>
          <w:rFonts w:ascii="Verdana" w:hAnsi="Verdana"/>
          <w:sz w:val="18"/>
          <w:szCs w:val="18"/>
        </w:rPr>
        <w:t xml:space="preserve">Bij vaststelling van uw subsidie </w:t>
      </w:r>
      <w:r w:rsidR="24B1E761">
        <w:t>levert u documenten aan waaruit blijkt dat het warmtenet voldoet aan de</w:t>
      </w:r>
      <w:r>
        <w:t>ze</w:t>
      </w:r>
      <w:r w:rsidR="24B1E761">
        <w:t xml:space="preserve"> eis</w:t>
      </w:r>
      <w:r>
        <w:t>.</w:t>
      </w:r>
    </w:p>
    <w:p w14:paraId="55F0752B" w14:textId="1ADEBE7D" w:rsidR="5D920F0A" w:rsidRDefault="5D920F0A" w:rsidP="5D920F0A">
      <w:pPr>
        <w:spacing w:after="0" w:line="240" w:lineRule="exact"/>
        <w:rPr>
          <w:rFonts w:ascii="Verdana" w:hAnsi="Verdana"/>
          <w:sz w:val="18"/>
          <w:szCs w:val="18"/>
        </w:rPr>
      </w:pPr>
    </w:p>
    <w:p w14:paraId="5FE3BE09" w14:textId="4E6EC3B9" w:rsidR="003A14F2" w:rsidRPr="00282C41" w:rsidRDefault="003A14F2" w:rsidP="00F87176">
      <w:pPr>
        <w:spacing w:after="0" w:line="240" w:lineRule="exact"/>
        <w:rPr>
          <w:rFonts w:ascii="Verdana" w:hAnsi="Verdana"/>
          <w:sz w:val="18"/>
          <w:szCs w:val="18"/>
        </w:rPr>
      </w:pPr>
      <w:r w:rsidRPr="00282C41">
        <w:rPr>
          <w:rFonts w:ascii="Verdana" w:hAnsi="Verdana"/>
          <w:sz w:val="18"/>
          <w:szCs w:val="18"/>
        </w:rPr>
        <w:t>Daarnaast gelden aanvullende voorwaarden wanneer sprake is van een nieuw of ingrijpend gerenoveerd warmtenet of warmtebron. Een renovatie wordt als ‘ingrijpend’ aangemerkt als de kosten daarvan meer dan 50% bedragen van de investering in een nieuw vergelijkbaar systeem. In die gevallen geldt:</w:t>
      </w:r>
    </w:p>
    <w:p w14:paraId="2BE72808" w14:textId="4CB1C812" w:rsidR="007318A6" w:rsidRDefault="007318A6" w:rsidP="00F87176">
      <w:pPr>
        <w:pStyle w:val="ListParagraph"/>
        <w:numPr>
          <w:ilvl w:val="0"/>
          <w:numId w:val="77"/>
        </w:numPr>
        <w:spacing w:after="0" w:line="240" w:lineRule="exact"/>
        <w:rPr>
          <w:rFonts w:ascii="Verdana" w:hAnsi="Verdana"/>
          <w:sz w:val="18"/>
          <w:szCs w:val="18"/>
        </w:rPr>
      </w:pPr>
      <w:r w:rsidRPr="00BA5B4C">
        <w:rPr>
          <w:rFonts w:ascii="Verdana" w:hAnsi="Verdana"/>
          <w:sz w:val="18"/>
          <w:szCs w:val="18"/>
        </w:rPr>
        <w:t>Het gebruik van fossiele brandstoffen mag niet toenemen vergeleken met het gemiddelde verbruik in</w:t>
      </w:r>
      <w:r>
        <w:rPr>
          <w:rFonts w:ascii="Verdana" w:hAnsi="Verdana"/>
          <w:sz w:val="18"/>
          <w:szCs w:val="18"/>
        </w:rPr>
        <w:t xml:space="preserve"> de laatste</w:t>
      </w:r>
      <w:r w:rsidRPr="00BA5B4C">
        <w:rPr>
          <w:rFonts w:ascii="Verdana" w:hAnsi="Verdana"/>
          <w:sz w:val="18"/>
          <w:szCs w:val="18"/>
        </w:rPr>
        <w:t xml:space="preserve"> drie jaar</w:t>
      </w:r>
      <w:r>
        <w:rPr>
          <w:rFonts w:ascii="Verdana" w:hAnsi="Verdana"/>
          <w:sz w:val="18"/>
          <w:szCs w:val="18"/>
        </w:rPr>
        <w:t>;</w:t>
      </w:r>
    </w:p>
    <w:p w14:paraId="4C3C8C69" w14:textId="0D585EB0" w:rsidR="004343F6" w:rsidRPr="00DB144C" w:rsidRDefault="414ED1B6" w:rsidP="00F87176">
      <w:pPr>
        <w:pStyle w:val="ListParagraph"/>
        <w:numPr>
          <w:ilvl w:val="0"/>
          <w:numId w:val="77"/>
        </w:numPr>
        <w:spacing w:after="0" w:line="240" w:lineRule="exact"/>
        <w:rPr>
          <w:color w:val="007BC7"/>
        </w:rPr>
      </w:pPr>
      <w:r w:rsidRPr="5D920F0A">
        <w:rPr>
          <w:rFonts w:ascii="Verdana" w:hAnsi="Verdana"/>
          <w:sz w:val="18"/>
          <w:szCs w:val="18"/>
        </w:rPr>
        <w:t>Nieuwe fossiele warmtebronnen in dat systeem mogen alleen aardgas gebruiken</w:t>
      </w:r>
      <w:r w:rsidR="2DF688A3" w:rsidRPr="5D920F0A">
        <w:rPr>
          <w:rFonts w:ascii="Verdana" w:hAnsi="Verdana"/>
          <w:sz w:val="18"/>
          <w:szCs w:val="18"/>
        </w:rPr>
        <w:t>.</w:t>
      </w:r>
      <w:r w:rsidRPr="5D920F0A">
        <w:rPr>
          <w:rFonts w:ascii="Verdana" w:hAnsi="Verdana"/>
          <w:sz w:val="18"/>
          <w:szCs w:val="18"/>
        </w:rPr>
        <w:t xml:space="preserve"> </w:t>
      </w:r>
    </w:p>
    <w:p w14:paraId="3FB569A4" w14:textId="24D319DD" w:rsidR="5D920F0A" w:rsidRDefault="5D920F0A" w:rsidP="5D920F0A">
      <w:pPr>
        <w:spacing w:after="0" w:line="240" w:lineRule="exact"/>
        <w:rPr>
          <w:rFonts w:ascii="Verdana" w:hAnsi="Verdana"/>
          <w:sz w:val="18"/>
          <w:szCs w:val="18"/>
        </w:rPr>
      </w:pPr>
    </w:p>
    <w:p w14:paraId="6D8E71B5" w14:textId="1E3AA41F" w:rsidR="002613AF" w:rsidRPr="00F96E78" w:rsidRDefault="00AF084A" w:rsidP="00F96E78">
      <w:pPr>
        <w:spacing w:after="0" w:line="240" w:lineRule="exact"/>
        <w:rPr>
          <w:rFonts w:ascii="Verdana" w:hAnsi="Verdana" w:cs="CIDFont+F2"/>
          <w:sz w:val="18"/>
          <w:szCs w:val="18"/>
        </w:rPr>
      </w:pPr>
      <w:r w:rsidRPr="00F96E78">
        <w:rPr>
          <w:rFonts w:ascii="Verdana" w:hAnsi="Verdana" w:cs="CIDFont+F2"/>
          <w:noProof/>
          <w:sz w:val="18"/>
          <w:szCs w:val="18"/>
        </w:rPr>
        <w:drawing>
          <wp:anchor distT="0" distB="0" distL="114300" distR="114300" simplePos="0" relativeHeight="251658246" behindDoc="1" locked="0" layoutInCell="1" allowOverlap="1" wp14:anchorId="3B3573D6" wp14:editId="7F5834C5">
            <wp:simplePos x="0" y="0"/>
            <wp:positionH relativeFrom="margin">
              <wp:posOffset>-120374</wp:posOffset>
            </wp:positionH>
            <wp:positionV relativeFrom="paragraph">
              <wp:posOffset>111484</wp:posOffset>
            </wp:positionV>
            <wp:extent cx="6642100" cy="802640"/>
            <wp:effectExtent l="0" t="0" r="0" b="0"/>
            <wp:wrapNone/>
            <wp:docPr id="429262984"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0"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90A6D" w14:textId="3C24674C" w:rsidR="002613AF" w:rsidRPr="00F96E78" w:rsidRDefault="002613AF" w:rsidP="00F96E78">
      <w:pPr>
        <w:autoSpaceDE w:val="0"/>
        <w:autoSpaceDN w:val="0"/>
        <w:adjustRightInd w:val="0"/>
        <w:spacing w:after="0" w:line="240" w:lineRule="exact"/>
        <w:rPr>
          <w:rFonts w:ascii="Verdana" w:hAnsi="Verdana" w:cs="CIDFont+F2"/>
          <w:b/>
          <w:bCs/>
          <w:color w:val="007BC7"/>
          <w:sz w:val="18"/>
          <w:szCs w:val="18"/>
        </w:rPr>
      </w:pPr>
      <w:r w:rsidRPr="00F96E78">
        <w:rPr>
          <w:rFonts w:ascii="Verdana" w:hAnsi="Verdana" w:cs="CIDFont+F2"/>
          <w:b/>
          <w:bCs/>
          <w:color w:val="007BC7"/>
          <w:sz w:val="18"/>
          <w:szCs w:val="18"/>
        </w:rPr>
        <w:t>Restwarmte</w:t>
      </w:r>
    </w:p>
    <w:p w14:paraId="2B082DB6" w14:textId="4FA4AA8E" w:rsidR="00015D4E" w:rsidRDefault="24B1E761" w:rsidP="00F87176">
      <w:pPr>
        <w:autoSpaceDE w:val="0"/>
        <w:autoSpaceDN w:val="0"/>
        <w:spacing w:after="0" w:line="240" w:lineRule="exact"/>
        <w:rPr>
          <w:rFonts w:ascii="Verdana" w:hAnsi="Verdana"/>
          <w:sz w:val="18"/>
          <w:szCs w:val="18"/>
        </w:rPr>
      </w:pPr>
      <w:r w:rsidRPr="5D920F0A">
        <w:rPr>
          <w:rFonts w:ascii="Verdana" w:hAnsi="Verdana"/>
          <w:sz w:val="18"/>
          <w:szCs w:val="18"/>
        </w:rPr>
        <w:t xml:space="preserve">Restwarmte is warmte die vrijkomt bij een industrieel productieproces en niet meer economisch rendabel te gebruiken is. Zonder aansluiting op een </w:t>
      </w:r>
      <w:r w:rsidR="5CE1C408" w:rsidRPr="5D920F0A">
        <w:rPr>
          <w:rFonts w:ascii="Verdana" w:hAnsi="Verdana"/>
          <w:sz w:val="18"/>
          <w:szCs w:val="18"/>
        </w:rPr>
        <w:t>energie-</w:t>
      </w:r>
      <w:r w:rsidRPr="5D920F0A">
        <w:rPr>
          <w:rFonts w:ascii="Verdana" w:hAnsi="Verdana"/>
          <w:sz w:val="18"/>
          <w:szCs w:val="18"/>
        </w:rPr>
        <w:t xml:space="preserve">efficiënt warmtenet komt deze terecht in de lucht of water. Meer informatie leest u in het </w:t>
      </w:r>
      <w:hyperlink r:id="rId18">
        <w:r w:rsidRPr="5D920F0A">
          <w:rPr>
            <w:rStyle w:val="Hyperlink"/>
            <w:rFonts w:ascii="Verdana" w:hAnsi="Verdana"/>
            <w:color w:val="auto"/>
            <w:sz w:val="18"/>
            <w:szCs w:val="18"/>
          </w:rPr>
          <w:t>Protocol monitoring hernieuwbare energie</w:t>
        </w:r>
      </w:hyperlink>
      <w:r w:rsidRPr="5D920F0A">
        <w:rPr>
          <w:rFonts w:ascii="Verdana" w:hAnsi="Verdana"/>
          <w:sz w:val="18"/>
          <w:szCs w:val="18"/>
        </w:rPr>
        <w:t>.</w:t>
      </w:r>
    </w:p>
    <w:p w14:paraId="4E34D807" w14:textId="1BDA9277" w:rsidR="00015D4E" w:rsidRDefault="00015D4E" w:rsidP="00F87176">
      <w:pPr>
        <w:autoSpaceDE w:val="0"/>
        <w:autoSpaceDN w:val="0"/>
        <w:spacing w:after="0" w:line="240" w:lineRule="exact"/>
        <w:rPr>
          <w:rFonts w:ascii="Verdana" w:hAnsi="Verdana"/>
          <w:sz w:val="18"/>
          <w:szCs w:val="18"/>
        </w:rPr>
      </w:pPr>
    </w:p>
    <w:p w14:paraId="1213A959" w14:textId="62627050" w:rsidR="00015D4E" w:rsidRPr="00DB144C" w:rsidRDefault="00015D4E" w:rsidP="00F87176">
      <w:pPr>
        <w:autoSpaceDE w:val="0"/>
        <w:autoSpaceDN w:val="0"/>
        <w:spacing w:after="0" w:line="240" w:lineRule="exact"/>
        <w:rPr>
          <w:rFonts w:ascii="Verdana" w:hAnsi="Verdana"/>
          <w:sz w:val="18"/>
          <w:szCs w:val="18"/>
        </w:rPr>
      </w:pPr>
    </w:p>
    <w:p w14:paraId="2761385E" w14:textId="67E3838D" w:rsidR="000C4962" w:rsidRDefault="000C4962" w:rsidP="00F96E78">
      <w:pPr>
        <w:spacing w:after="0" w:line="240" w:lineRule="exact"/>
        <w:rPr>
          <w:rFonts w:ascii="Verdana" w:hAnsi="Verdana"/>
          <w:sz w:val="18"/>
          <w:szCs w:val="18"/>
        </w:rPr>
      </w:pPr>
      <w:r>
        <w:rPr>
          <w:rFonts w:ascii="Verdana" w:hAnsi="Verdana"/>
          <w:sz w:val="18"/>
          <w:szCs w:val="18"/>
        </w:rPr>
        <w:br w:type="page"/>
      </w:r>
    </w:p>
    <w:p w14:paraId="6970A136" w14:textId="577D8037" w:rsidR="004343F6" w:rsidRDefault="24B1E761" w:rsidP="5D920F0A">
      <w:pPr>
        <w:spacing w:after="0" w:line="240" w:lineRule="exact"/>
        <w:rPr>
          <w:rFonts w:ascii="Verdana" w:hAnsi="Verdana"/>
          <w:sz w:val="18"/>
          <w:szCs w:val="18"/>
        </w:rPr>
      </w:pPr>
      <w:r w:rsidRPr="5D920F0A">
        <w:rPr>
          <w:rFonts w:ascii="Verdana" w:hAnsi="Verdana"/>
          <w:sz w:val="18"/>
          <w:szCs w:val="18"/>
        </w:rPr>
        <w:t xml:space="preserve">Beschrijf de duurzaamheid van het warmtenet. Gebruik hiervoor ons </w:t>
      </w:r>
      <w:hyperlink r:id="rId19">
        <w:r w:rsidRPr="5D920F0A">
          <w:rPr>
            <w:rStyle w:val="Hyperlink"/>
            <w:rFonts w:ascii="Verdana" w:hAnsi="Verdana"/>
            <w:sz w:val="18"/>
            <w:szCs w:val="18"/>
          </w:rPr>
          <w:t>Rapportageformat warmtelevering grote netten (Excel)</w:t>
        </w:r>
      </w:hyperlink>
      <w:r w:rsidRPr="5D920F0A">
        <w:rPr>
          <w:rFonts w:ascii="Verdana" w:hAnsi="Verdana"/>
          <w:sz w:val="18"/>
          <w:szCs w:val="18"/>
        </w:rPr>
        <w:t xml:space="preserve">. Het Exceldocument stuurt u mee bij uw aanvraag. </w:t>
      </w:r>
    </w:p>
    <w:p w14:paraId="31EF718E" w14:textId="077116CB" w:rsidR="004343F6" w:rsidRDefault="004343F6" w:rsidP="5D920F0A">
      <w:pPr>
        <w:spacing w:after="0" w:line="240" w:lineRule="exact"/>
        <w:rPr>
          <w:rFonts w:ascii="Verdana" w:hAnsi="Verdana"/>
          <w:sz w:val="18"/>
          <w:szCs w:val="18"/>
        </w:rPr>
      </w:pPr>
    </w:p>
    <w:p w14:paraId="5F26610F" w14:textId="4626C2F1" w:rsidR="004343F6" w:rsidRDefault="24B1E761" w:rsidP="004343F6">
      <w:pPr>
        <w:spacing w:after="0" w:line="240" w:lineRule="exact"/>
        <w:rPr>
          <w:rFonts w:ascii="Verdana" w:hAnsi="Verdana"/>
          <w:sz w:val="18"/>
          <w:szCs w:val="18"/>
        </w:rPr>
      </w:pPr>
      <w:r w:rsidRPr="5D920F0A">
        <w:rPr>
          <w:rFonts w:ascii="Verdana" w:hAnsi="Verdana"/>
          <w:sz w:val="18"/>
          <w:szCs w:val="18"/>
        </w:rPr>
        <w:t xml:space="preserve">Gebruik </w:t>
      </w:r>
      <w:hyperlink r:id="rId20">
        <w:r w:rsidRPr="5D920F0A">
          <w:rPr>
            <w:rStyle w:val="Hyperlink"/>
            <w:rFonts w:ascii="Verdana" w:hAnsi="Verdana"/>
            <w:sz w:val="18"/>
            <w:szCs w:val="18"/>
          </w:rPr>
          <w:t>de lijst duurzaamheidsfactoren</w:t>
        </w:r>
      </w:hyperlink>
      <w:r w:rsidRPr="5D920F0A">
        <w:rPr>
          <w:rFonts w:ascii="Verdana" w:hAnsi="Verdana"/>
          <w:sz w:val="18"/>
          <w:szCs w:val="18"/>
        </w:rPr>
        <w:t xml:space="preserve"> uit de Warmteregeling. Daarin staan een aantal factoren die landelijk gelden. Deze heeft u nodig om de berekening te maken en het format in te vullen. Voor de factor ‘PEF elektriciteit’ en ‘CO</w:t>
      </w:r>
      <w:r w:rsidRPr="5D920F0A">
        <w:rPr>
          <w:rFonts w:ascii="Verdana" w:hAnsi="Verdana"/>
          <w:sz w:val="18"/>
          <w:szCs w:val="18"/>
          <w:vertAlign w:val="subscript"/>
        </w:rPr>
        <w:t>2</w:t>
      </w:r>
      <w:r w:rsidRPr="5D920F0A">
        <w:rPr>
          <w:rFonts w:ascii="Verdana" w:hAnsi="Verdana"/>
          <w:sz w:val="18"/>
          <w:szCs w:val="18"/>
        </w:rPr>
        <w:t xml:space="preserve"> emissie elektriciteitsproductie’ mag u een alternatieve waarde op basis van de </w:t>
      </w:r>
      <w:hyperlink r:id="rId21">
        <w:r w:rsidRPr="5D920F0A">
          <w:rPr>
            <w:rStyle w:val="Hyperlink"/>
            <w:rFonts w:ascii="Verdana" w:hAnsi="Verdana"/>
            <w:sz w:val="18"/>
            <w:szCs w:val="18"/>
          </w:rPr>
          <w:t>Klimaat- en Energieverkenning (KEV) van PBL en TNO</w:t>
        </w:r>
      </w:hyperlink>
      <w:r w:rsidR="79B42BE4">
        <w:t xml:space="preserve"> </w:t>
      </w:r>
      <w:r w:rsidRPr="5D920F0A">
        <w:rPr>
          <w:rFonts w:ascii="Verdana" w:hAnsi="Verdana"/>
          <w:sz w:val="18"/>
          <w:szCs w:val="18"/>
        </w:rPr>
        <w:t>(tabel 2</w:t>
      </w:r>
      <w:r w:rsidR="79B42BE4" w:rsidRPr="5D920F0A">
        <w:rPr>
          <w:rFonts w:ascii="Verdana" w:hAnsi="Verdana"/>
          <w:sz w:val="18"/>
          <w:szCs w:val="18"/>
        </w:rPr>
        <w:t xml:space="preserve">7b van de </w:t>
      </w:r>
      <w:hyperlink r:id="rId22">
        <w:r w:rsidR="79B42BE4" w:rsidRPr="5D920F0A">
          <w:rPr>
            <w:rStyle w:val="Hyperlink"/>
            <w:rFonts w:ascii="Verdana" w:hAnsi="Verdana"/>
            <w:sz w:val="18"/>
            <w:szCs w:val="18"/>
          </w:rPr>
          <w:t>tabellenbijlage</w:t>
        </w:r>
      </w:hyperlink>
      <w:r w:rsidRPr="5D920F0A">
        <w:rPr>
          <w:rFonts w:ascii="Verdana" w:hAnsi="Verdana"/>
          <w:sz w:val="18"/>
          <w:szCs w:val="18"/>
        </w:rPr>
        <w:t xml:space="preserve">) gebruiken in verband met toename van hernieuwbare elektriciteitsproductie in de komende jaren.  </w:t>
      </w:r>
    </w:p>
    <w:p w14:paraId="4E9BCF17" w14:textId="77777777" w:rsidR="00F87176" w:rsidRDefault="00F87176" w:rsidP="00F87176">
      <w:pPr>
        <w:spacing w:after="0" w:line="240" w:lineRule="exact"/>
        <w:rPr>
          <w:rFonts w:ascii="Verdana" w:hAnsi="Verdana"/>
          <w:sz w:val="18"/>
          <w:szCs w:val="18"/>
        </w:rPr>
      </w:pPr>
    </w:p>
    <w:p w14:paraId="2FEE69AA" w14:textId="6D8B90F8" w:rsidR="00556C02" w:rsidRPr="00745CFB" w:rsidRDefault="00556C02" w:rsidP="00AF084A">
      <w:pPr>
        <w:pStyle w:val="Heading2"/>
      </w:pPr>
      <w:bookmarkStart w:id="22" w:name="_Toc198825876"/>
      <w:r w:rsidRPr="00745CFB">
        <w:t>Thermische opslag</w:t>
      </w:r>
      <w:bookmarkEnd w:id="22"/>
    </w:p>
    <w:p w14:paraId="68586EDB" w14:textId="2760005E" w:rsidR="00556C02" w:rsidRPr="00BA6CF4" w:rsidRDefault="33893210" w:rsidP="00F87176">
      <w:pPr>
        <w:spacing w:after="0" w:line="240" w:lineRule="exact"/>
        <w:rPr>
          <w:rFonts w:ascii="Verdana" w:hAnsi="Verdana"/>
          <w:sz w:val="18"/>
          <w:szCs w:val="18"/>
        </w:rPr>
      </w:pPr>
      <w:r w:rsidRPr="5D920F0A">
        <w:rPr>
          <w:rFonts w:ascii="Verdana" w:hAnsi="Verdana"/>
          <w:sz w:val="18"/>
          <w:szCs w:val="18"/>
        </w:rPr>
        <w:t>Als er</w:t>
      </w:r>
      <w:r w:rsidR="747DAD2C" w:rsidRPr="5D920F0A">
        <w:rPr>
          <w:rFonts w:ascii="Verdana" w:hAnsi="Verdana"/>
          <w:sz w:val="18"/>
          <w:szCs w:val="18"/>
        </w:rPr>
        <w:t xml:space="preserve"> ook een systeem voor thermische opslag </w:t>
      </w:r>
      <w:r w:rsidR="6F8FF938" w:rsidRPr="5D920F0A">
        <w:rPr>
          <w:rFonts w:ascii="Verdana" w:hAnsi="Verdana"/>
          <w:sz w:val="18"/>
          <w:szCs w:val="18"/>
        </w:rPr>
        <w:t xml:space="preserve">in het project zit </w:t>
      </w:r>
      <w:r w:rsidR="747DAD2C" w:rsidRPr="5D920F0A">
        <w:rPr>
          <w:rFonts w:ascii="Verdana" w:hAnsi="Verdana"/>
          <w:sz w:val="18"/>
          <w:szCs w:val="18"/>
        </w:rPr>
        <w:t xml:space="preserve">(zoals een buffervat of WKO-doublet), moet </w:t>
      </w:r>
      <w:r w:rsidR="323CFDF8" w:rsidRPr="5D920F0A">
        <w:rPr>
          <w:rFonts w:ascii="Verdana" w:hAnsi="Verdana"/>
          <w:sz w:val="18"/>
          <w:szCs w:val="18"/>
        </w:rPr>
        <w:t>u</w:t>
      </w:r>
      <w:r w:rsidR="747DAD2C" w:rsidRPr="5D920F0A">
        <w:rPr>
          <w:rFonts w:ascii="Verdana" w:hAnsi="Verdana"/>
          <w:sz w:val="18"/>
          <w:szCs w:val="18"/>
        </w:rPr>
        <w:t xml:space="preserve"> in het projectplan </w:t>
      </w:r>
      <w:r w:rsidR="5F581B16" w:rsidRPr="5D920F0A">
        <w:rPr>
          <w:rFonts w:ascii="Verdana" w:hAnsi="Verdana"/>
          <w:sz w:val="18"/>
          <w:szCs w:val="18"/>
        </w:rPr>
        <w:t>uitleggen</w:t>
      </w:r>
      <w:r w:rsidR="747DAD2C" w:rsidRPr="5D920F0A">
        <w:rPr>
          <w:rFonts w:ascii="Verdana" w:hAnsi="Verdana"/>
          <w:sz w:val="18"/>
          <w:szCs w:val="18"/>
        </w:rPr>
        <w:t xml:space="preserve"> hoe deze opslag </w:t>
      </w:r>
      <w:r w:rsidR="4523D64E" w:rsidRPr="5D920F0A">
        <w:rPr>
          <w:rFonts w:ascii="Verdana" w:hAnsi="Verdana"/>
          <w:sz w:val="18"/>
          <w:szCs w:val="18"/>
        </w:rPr>
        <w:t>helpt bij de</w:t>
      </w:r>
      <w:r w:rsidR="747DAD2C" w:rsidRPr="5D920F0A">
        <w:rPr>
          <w:rFonts w:ascii="Verdana" w:hAnsi="Verdana"/>
          <w:sz w:val="18"/>
          <w:szCs w:val="18"/>
        </w:rPr>
        <w:t xml:space="preserve"> efficiënte werking van het warmtenet.</w:t>
      </w:r>
    </w:p>
    <w:p w14:paraId="250C7794" w14:textId="4B77DC15" w:rsidR="5D920F0A" w:rsidRDefault="5D920F0A" w:rsidP="5D920F0A">
      <w:pPr>
        <w:spacing w:after="0" w:line="240" w:lineRule="exact"/>
        <w:rPr>
          <w:rFonts w:ascii="Verdana" w:hAnsi="Verdana"/>
          <w:sz w:val="18"/>
          <w:szCs w:val="18"/>
        </w:rPr>
      </w:pPr>
    </w:p>
    <w:p w14:paraId="23A1A811" w14:textId="77777777" w:rsidR="00556C02" w:rsidRPr="00BA6CF4" w:rsidRDefault="747DAD2C" w:rsidP="00F87176">
      <w:pPr>
        <w:spacing w:after="0" w:line="240" w:lineRule="exact"/>
        <w:rPr>
          <w:rFonts w:ascii="Verdana" w:hAnsi="Verdana"/>
          <w:sz w:val="18"/>
          <w:szCs w:val="18"/>
        </w:rPr>
      </w:pPr>
      <w:r w:rsidRPr="5D920F0A">
        <w:rPr>
          <w:rFonts w:ascii="Verdana" w:hAnsi="Verdana"/>
          <w:sz w:val="18"/>
          <w:szCs w:val="18"/>
        </w:rPr>
        <w:t>Beschrijf daarbij:</w:t>
      </w:r>
    </w:p>
    <w:p w14:paraId="7CB9E378" w14:textId="36B0D0AA" w:rsidR="5D920F0A" w:rsidRDefault="5D920F0A" w:rsidP="5D920F0A">
      <w:pPr>
        <w:spacing w:after="0" w:line="240" w:lineRule="exact"/>
        <w:rPr>
          <w:rFonts w:ascii="Verdana" w:hAnsi="Verdana"/>
          <w:sz w:val="18"/>
          <w:szCs w:val="18"/>
        </w:rPr>
      </w:pPr>
    </w:p>
    <w:p w14:paraId="0BB96C38" w14:textId="131098D4" w:rsidR="00556C02" w:rsidRDefault="747DAD2C" w:rsidP="00F87176">
      <w:pPr>
        <w:pStyle w:val="ListParagraph"/>
        <w:numPr>
          <w:ilvl w:val="0"/>
          <w:numId w:val="83"/>
        </w:numPr>
        <w:spacing w:after="0" w:line="240" w:lineRule="exact"/>
        <w:rPr>
          <w:rFonts w:ascii="Verdana" w:hAnsi="Verdana"/>
          <w:sz w:val="18"/>
          <w:szCs w:val="18"/>
        </w:rPr>
      </w:pPr>
      <w:r w:rsidRPr="5D920F0A">
        <w:rPr>
          <w:rFonts w:ascii="Verdana" w:hAnsi="Verdana"/>
          <w:sz w:val="18"/>
          <w:szCs w:val="18"/>
        </w:rPr>
        <w:t xml:space="preserve">Wat voor soort opslag </w:t>
      </w:r>
      <w:r w:rsidR="76F736CA" w:rsidRPr="5D920F0A">
        <w:rPr>
          <w:rFonts w:ascii="Verdana" w:hAnsi="Verdana"/>
          <w:sz w:val="18"/>
          <w:szCs w:val="18"/>
        </w:rPr>
        <w:t>u aanlegt</w:t>
      </w:r>
      <w:r w:rsidRPr="5D920F0A">
        <w:rPr>
          <w:rFonts w:ascii="Verdana" w:hAnsi="Verdana"/>
          <w:sz w:val="18"/>
          <w:szCs w:val="18"/>
        </w:rPr>
        <w:t xml:space="preserve"> (bijvoorbeeld bovengronds buffervat, WKO of andere vorm)</w:t>
      </w:r>
      <w:r w:rsidR="7BB20868" w:rsidRPr="5D920F0A">
        <w:rPr>
          <w:rFonts w:ascii="Verdana" w:hAnsi="Verdana"/>
          <w:sz w:val="18"/>
          <w:szCs w:val="18"/>
        </w:rPr>
        <w:t>;</w:t>
      </w:r>
    </w:p>
    <w:p w14:paraId="6379643A" w14:textId="72CE2D87" w:rsidR="00556C02" w:rsidRDefault="747DAD2C" w:rsidP="00F87176">
      <w:pPr>
        <w:pStyle w:val="ListParagraph"/>
        <w:numPr>
          <w:ilvl w:val="0"/>
          <w:numId w:val="83"/>
        </w:numPr>
        <w:spacing w:after="0" w:line="240" w:lineRule="exact"/>
        <w:rPr>
          <w:rFonts w:ascii="Verdana" w:hAnsi="Verdana"/>
          <w:sz w:val="18"/>
          <w:szCs w:val="18"/>
        </w:rPr>
      </w:pPr>
      <w:r w:rsidRPr="5D920F0A">
        <w:rPr>
          <w:rFonts w:ascii="Verdana" w:hAnsi="Verdana"/>
          <w:sz w:val="18"/>
          <w:szCs w:val="18"/>
        </w:rPr>
        <w:t>De capaciteit van de opslag (in MW of m³)</w:t>
      </w:r>
      <w:r w:rsidR="1E874100" w:rsidRPr="5D920F0A">
        <w:rPr>
          <w:rFonts w:ascii="Verdana" w:hAnsi="Verdana"/>
          <w:sz w:val="18"/>
          <w:szCs w:val="18"/>
        </w:rPr>
        <w:t>;</w:t>
      </w:r>
    </w:p>
    <w:p w14:paraId="4306F4A4" w14:textId="6ABE3B17" w:rsidR="00556C02" w:rsidRPr="00282C41" w:rsidRDefault="747DAD2C" w:rsidP="00F87176">
      <w:pPr>
        <w:pStyle w:val="ListParagraph"/>
        <w:numPr>
          <w:ilvl w:val="0"/>
          <w:numId w:val="83"/>
        </w:numPr>
        <w:spacing w:after="0" w:line="240" w:lineRule="exact"/>
        <w:rPr>
          <w:rFonts w:ascii="Verdana" w:hAnsi="Verdana"/>
          <w:sz w:val="18"/>
          <w:szCs w:val="18"/>
        </w:rPr>
      </w:pPr>
      <w:r w:rsidRPr="5D920F0A">
        <w:rPr>
          <w:rFonts w:ascii="Verdana" w:hAnsi="Verdana"/>
          <w:sz w:val="18"/>
          <w:szCs w:val="18"/>
        </w:rPr>
        <w:t>Hoe</w:t>
      </w:r>
      <w:r w:rsidR="75FFB726" w:rsidRPr="5D920F0A">
        <w:rPr>
          <w:rFonts w:ascii="Verdana" w:hAnsi="Verdana"/>
          <w:sz w:val="18"/>
          <w:szCs w:val="18"/>
        </w:rPr>
        <w:t xml:space="preserve"> u</w:t>
      </w:r>
      <w:r w:rsidRPr="5D920F0A">
        <w:rPr>
          <w:rFonts w:ascii="Verdana" w:hAnsi="Verdana"/>
          <w:sz w:val="18"/>
          <w:szCs w:val="18"/>
        </w:rPr>
        <w:t xml:space="preserve"> deze opslag inzet om het net efficiënter te laten werken (zoals piekafvlakking, benutten restwarmte,</w:t>
      </w:r>
      <w:r w:rsidR="3EE9ADD9" w:rsidRPr="5D920F0A">
        <w:rPr>
          <w:rFonts w:ascii="Verdana" w:hAnsi="Verdana"/>
          <w:sz w:val="18"/>
          <w:szCs w:val="18"/>
        </w:rPr>
        <w:t xml:space="preserve"> </w:t>
      </w:r>
      <w:r w:rsidRPr="5D920F0A">
        <w:rPr>
          <w:rFonts w:ascii="Verdana" w:hAnsi="Verdana"/>
          <w:sz w:val="18"/>
          <w:szCs w:val="18"/>
        </w:rPr>
        <w:t>of beperken van inzet piekbronnen)</w:t>
      </w:r>
      <w:r w:rsidR="1E72645D" w:rsidRPr="5D920F0A">
        <w:rPr>
          <w:rFonts w:ascii="Verdana" w:hAnsi="Verdana"/>
          <w:sz w:val="18"/>
          <w:szCs w:val="18"/>
        </w:rPr>
        <w:t>;</w:t>
      </w:r>
    </w:p>
    <w:p w14:paraId="7CE3FCCF" w14:textId="77777777" w:rsidR="00556C02" w:rsidRPr="00BA6CF4" w:rsidRDefault="00556C02" w:rsidP="00F87176">
      <w:pPr>
        <w:pStyle w:val="ListParagraph"/>
        <w:numPr>
          <w:ilvl w:val="0"/>
          <w:numId w:val="83"/>
        </w:numPr>
        <w:spacing w:after="0" w:line="240" w:lineRule="exact"/>
        <w:rPr>
          <w:rFonts w:ascii="Verdana" w:hAnsi="Verdana"/>
          <w:sz w:val="18"/>
          <w:szCs w:val="18"/>
        </w:rPr>
      </w:pPr>
      <w:r w:rsidRPr="00BA6CF4">
        <w:rPr>
          <w:rFonts w:ascii="Verdana" w:hAnsi="Verdana"/>
          <w:sz w:val="18"/>
          <w:szCs w:val="18"/>
        </w:rPr>
        <w:t>Hoe de opslag past binnen het totale ontwerp van het warmtenet, nu en in de toekomst.</w:t>
      </w:r>
    </w:p>
    <w:p w14:paraId="29571D1F" w14:textId="77777777" w:rsidR="004343F6" w:rsidRPr="00BA6CF4" w:rsidRDefault="004343F6" w:rsidP="00F87176">
      <w:pPr>
        <w:pStyle w:val="ListParagraph"/>
        <w:spacing w:after="0" w:line="240" w:lineRule="exact"/>
        <w:rPr>
          <w:rFonts w:ascii="Verdana" w:hAnsi="Verdana"/>
          <w:sz w:val="18"/>
          <w:szCs w:val="18"/>
        </w:rPr>
      </w:pPr>
    </w:p>
    <w:p w14:paraId="2CC4434E" w14:textId="6425E5EC" w:rsidR="00F0428C" w:rsidRPr="00745CFB" w:rsidRDefault="2A9832E3" w:rsidP="00AF084A">
      <w:pPr>
        <w:pStyle w:val="Heading2"/>
      </w:pPr>
      <w:bookmarkStart w:id="23" w:name="_Toc198825877"/>
      <w:r w:rsidRPr="00745CFB">
        <w:t xml:space="preserve">Warmtevraag woningen en </w:t>
      </w:r>
      <w:r w:rsidR="1D911398" w:rsidRPr="00745CFB">
        <w:t>mogelijke</w:t>
      </w:r>
      <w:r w:rsidR="58744096" w:rsidRPr="00745CFB">
        <w:t xml:space="preserve"> </w:t>
      </w:r>
      <w:r w:rsidRPr="00745CFB">
        <w:t>maatregelen aan de woningen</w:t>
      </w:r>
      <w:bookmarkEnd w:id="20"/>
      <w:bookmarkEnd w:id="23"/>
    </w:p>
    <w:p w14:paraId="62940F61" w14:textId="73636ADE" w:rsidR="004343F6" w:rsidRPr="00451D14" w:rsidRDefault="24B1E761" w:rsidP="004343F6">
      <w:pPr>
        <w:autoSpaceDE w:val="0"/>
        <w:autoSpaceDN w:val="0"/>
        <w:adjustRightInd w:val="0"/>
        <w:spacing w:after="0" w:line="240" w:lineRule="exact"/>
      </w:pPr>
      <w:r w:rsidRPr="5D920F0A">
        <w:rPr>
          <w:rFonts w:ascii="Verdana" w:hAnsi="Verdana" w:cs="CIDFont+F2"/>
          <w:sz w:val="18"/>
          <w:szCs w:val="18"/>
        </w:rPr>
        <w:t>Beschrijf wat de warmtevraag is en of woningen aangepast moeten worden. Hierin geeft u in ieder geval antwoord op</w:t>
      </w:r>
      <w:r w:rsidR="3FDC49C5" w:rsidRPr="5D920F0A">
        <w:rPr>
          <w:rFonts w:ascii="Verdana" w:hAnsi="Verdana" w:cs="CIDFont+F2"/>
          <w:sz w:val="18"/>
          <w:szCs w:val="18"/>
        </w:rPr>
        <w:t xml:space="preserve"> de volgende vragen</w:t>
      </w:r>
      <w:r w:rsidRPr="5D920F0A">
        <w:rPr>
          <w:rFonts w:ascii="Verdana" w:hAnsi="Verdana" w:cs="CIDFont+F2"/>
          <w:sz w:val="18"/>
          <w:szCs w:val="18"/>
        </w:rPr>
        <w:t>:</w:t>
      </w:r>
    </w:p>
    <w:p w14:paraId="60E8E8F3" w14:textId="778C0CB0" w:rsidR="5D920F0A" w:rsidRDefault="5D920F0A" w:rsidP="5D920F0A">
      <w:pPr>
        <w:spacing w:after="0" w:line="240" w:lineRule="exact"/>
        <w:rPr>
          <w:rFonts w:ascii="Verdana" w:hAnsi="Verdana" w:cs="CIDFont+F2"/>
          <w:sz w:val="18"/>
          <w:szCs w:val="18"/>
        </w:rPr>
      </w:pPr>
    </w:p>
    <w:p w14:paraId="651EDC4B" w14:textId="2A3BE21F" w:rsidR="004343F6" w:rsidRPr="00B738B1" w:rsidRDefault="24B1E761" w:rsidP="004343F6">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Wat is de gemiddelde warmtevraag per type gebouw? Hoe heeft u dit onderzocht of berekend? Voeg meetgegevens, berekeningen of andere onderbouwingen toe aan uw aanvraag als overige documenten</w:t>
      </w:r>
      <w:r w:rsidR="45F247D0" w:rsidRPr="5D920F0A">
        <w:rPr>
          <w:rFonts w:ascii="Verdana" w:hAnsi="Verdana" w:cs="CIDFont+F2"/>
          <w:color w:val="000000" w:themeColor="text1"/>
          <w:sz w:val="18"/>
          <w:szCs w:val="18"/>
        </w:rPr>
        <w:t>.</w:t>
      </w:r>
    </w:p>
    <w:p w14:paraId="6BF62433" w14:textId="04170D54" w:rsidR="004343F6" w:rsidRDefault="24B1E761" w:rsidP="004343F6">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Is de leveringstemperatuur hoog genoeg om direct tapwater te verwarmen? Zo nee, hoe wordt dit dan gedaan?</w:t>
      </w:r>
    </w:p>
    <w:p w14:paraId="5CD7BB80" w14:textId="14C7F66F" w:rsidR="004343F6" w:rsidRPr="00DB144C" w:rsidRDefault="24B1E761" w:rsidP="004343F6">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Is de leveringstemperatuur hoog genoeg om de aan te sluiten woningen voldoende te verwarmen, of moeten er nog aanpassingen aan de woningschil gedaan worden?</w:t>
      </w:r>
    </w:p>
    <w:p w14:paraId="0A3B9854" w14:textId="77777777" w:rsidR="00F87176" w:rsidRDefault="004343F6" w:rsidP="00F87176">
      <w:pPr>
        <w:pStyle w:val="ListParagraph"/>
        <w:numPr>
          <w:ilvl w:val="0"/>
          <w:numId w:val="20"/>
        </w:numPr>
        <w:autoSpaceDE w:val="0"/>
        <w:autoSpaceDN w:val="0"/>
        <w:adjustRightInd w:val="0"/>
        <w:spacing w:after="0" w:line="240" w:lineRule="exact"/>
        <w:rPr>
          <w:rFonts w:ascii="Verdana" w:hAnsi="Verdana" w:cs="CIDFont+F2"/>
          <w:color w:val="000000" w:themeColor="text1"/>
          <w:sz w:val="18"/>
          <w:szCs w:val="18"/>
        </w:rPr>
      </w:pPr>
      <w:r w:rsidRPr="6D07CAF2">
        <w:rPr>
          <w:rFonts w:ascii="Verdana" w:hAnsi="Verdana" w:cs="CIDFont+F2"/>
          <w:color w:val="000000" w:themeColor="text1"/>
          <w:sz w:val="18"/>
          <w:szCs w:val="18"/>
        </w:rPr>
        <w:t xml:space="preserve">Welke aanpassingen gaat u, of andere partijen doen in de woningen/gebouwen? Plaatst u alleen de </w:t>
      </w:r>
      <w:proofErr w:type="spellStart"/>
      <w:r w:rsidRPr="6D07CAF2">
        <w:rPr>
          <w:rFonts w:ascii="Verdana" w:hAnsi="Verdana" w:cs="CIDFont+F2"/>
          <w:color w:val="000000" w:themeColor="text1"/>
          <w:sz w:val="18"/>
          <w:szCs w:val="18"/>
        </w:rPr>
        <w:t>afleverset</w:t>
      </w:r>
      <w:proofErr w:type="spellEnd"/>
      <w:r w:rsidRPr="6D07CAF2">
        <w:rPr>
          <w:rFonts w:ascii="Verdana" w:hAnsi="Verdana" w:cs="CIDFont+F2"/>
          <w:color w:val="000000" w:themeColor="text1"/>
          <w:sz w:val="18"/>
          <w:szCs w:val="18"/>
        </w:rPr>
        <w:t xml:space="preserve"> of past u de woning verder aan? Denk hierbij aan bijvoorbeeld radiatoren, glas en/of isolatie. </w:t>
      </w:r>
    </w:p>
    <w:p w14:paraId="7D388EE7" w14:textId="77777777" w:rsidR="00F96E78" w:rsidRDefault="00F96E78" w:rsidP="00F87176">
      <w:pPr>
        <w:spacing w:after="0" w:line="240" w:lineRule="exact"/>
        <w:rPr>
          <w:rFonts w:ascii="Verdana" w:hAnsi="Verdana" w:cs="CIDFont+F2"/>
          <w:color w:val="000000" w:themeColor="text1"/>
          <w:sz w:val="18"/>
          <w:szCs w:val="18"/>
        </w:rPr>
      </w:pPr>
    </w:p>
    <w:p w14:paraId="249C7A8D" w14:textId="155BC8F1" w:rsidR="00F87176" w:rsidRDefault="00F87176" w:rsidP="00F87176">
      <w:pPr>
        <w:spacing w:after="0" w:line="240" w:lineRule="exact"/>
        <w:rPr>
          <w:rFonts w:ascii="Verdana" w:hAnsi="Verdana" w:cs="CIDFont+F2"/>
          <w:color w:val="000000" w:themeColor="text1"/>
          <w:sz w:val="18"/>
          <w:szCs w:val="18"/>
        </w:rPr>
      </w:pPr>
      <w:r>
        <w:rPr>
          <w:rFonts w:ascii="Verdana" w:hAnsi="Verdana" w:cs="CIDFont+F2"/>
          <w:color w:val="000000" w:themeColor="text1"/>
          <w:sz w:val="18"/>
          <w:szCs w:val="18"/>
        </w:rPr>
        <w:br w:type="page"/>
      </w:r>
    </w:p>
    <w:p w14:paraId="0A21F81D" w14:textId="0CCBF88A" w:rsidR="00451D14" w:rsidRPr="00745CFB" w:rsidRDefault="3E3CDF01" w:rsidP="004C4AAE">
      <w:pPr>
        <w:pStyle w:val="Heading1"/>
        <w:numPr>
          <w:ilvl w:val="0"/>
          <w:numId w:val="74"/>
        </w:numPr>
        <w:ind w:left="357" w:hanging="357"/>
      </w:pPr>
      <w:bookmarkStart w:id="24" w:name="_Toc198825878"/>
      <w:r w:rsidRPr="3F14B257">
        <w:t>Schatt</w:t>
      </w:r>
      <w:r w:rsidR="1F8A4594" w:rsidRPr="3F14B257">
        <w:t>ing</w:t>
      </w:r>
      <w:r w:rsidR="1F8A4594" w:rsidRPr="511F84C5">
        <w:t xml:space="preserve"> van de investering en onderbouwing van</w:t>
      </w:r>
      <w:r w:rsidR="669B6D10" w:rsidRPr="511F84C5">
        <w:t xml:space="preserve"> de</w:t>
      </w:r>
      <w:r w:rsidR="1F8A4594" w:rsidRPr="511F84C5">
        <w:t xml:space="preserve"> kosten</w:t>
      </w:r>
      <w:bookmarkEnd w:id="24"/>
    </w:p>
    <w:p w14:paraId="2225DF5C" w14:textId="381BB5C0" w:rsidR="009B3F23" w:rsidRPr="00745CFB" w:rsidRDefault="4DE59AAB" w:rsidP="00AF084A">
      <w:pPr>
        <w:pStyle w:val="Heading2"/>
        <w:rPr>
          <w:lang w:eastAsia="nl-NL"/>
        </w:rPr>
      </w:pPr>
      <w:bookmarkStart w:id="25" w:name="_Toc163496631"/>
      <w:bookmarkStart w:id="26" w:name="_Toc198825879"/>
      <w:r w:rsidRPr="3F14B257">
        <w:rPr>
          <w:lang w:eastAsia="nl-NL"/>
        </w:rPr>
        <w:t>Schatt</w:t>
      </w:r>
      <w:r w:rsidR="5AABE83C" w:rsidRPr="3F14B257">
        <w:rPr>
          <w:lang w:eastAsia="nl-NL"/>
        </w:rPr>
        <w:t>ing</w:t>
      </w:r>
      <w:r w:rsidR="5AABE83C" w:rsidRPr="5D920F0A">
        <w:rPr>
          <w:lang w:eastAsia="nl-NL"/>
        </w:rPr>
        <w:t xml:space="preserve"> van de investering</w:t>
      </w:r>
      <w:bookmarkEnd w:id="25"/>
      <w:bookmarkEnd w:id="26"/>
    </w:p>
    <w:p w14:paraId="3DD8485B" w14:textId="77777777" w:rsidR="004343F6" w:rsidRPr="00DB144C" w:rsidRDefault="004343F6" w:rsidP="004343F6">
      <w:pPr>
        <w:spacing w:after="0" w:line="240" w:lineRule="exact"/>
        <w:rPr>
          <w:rFonts w:ascii="Verdana" w:hAnsi="Verdana" w:cs="Arial"/>
          <w:sz w:val="18"/>
          <w:szCs w:val="18"/>
        </w:rPr>
      </w:pPr>
      <w:r w:rsidRPr="2F9C47B5">
        <w:rPr>
          <w:rFonts w:ascii="Verdana" w:hAnsi="Verdana" w:cs="CIDFont+F2"/>
          <w:color w:val="000000" w:themeColor="text1"/>
          <w:sz w:val="18"/>
          <w:szCs w:val="18"/>
        </w:rPr>
        <w:t xml:space="preserve">Onderbouw de hoogte van de investeringskosten in het warmtenet. Dit doet u met een gedetailleerde kostenraming, kostencalculaties of offertes die u baseert op het voorlopig ontwerp. </w:t>
      </w:r>
    </w:p>
    <w:p w14:paraId="2D5C8D85" w14:textId="77777777" w:rsidR="004343F6" w:rsidRPr="00DB144C" w:rsidRDefault="004343F6" w:rsidP="004343F6">
      <w:pPr>
        <w:spacing w:after="0" w:line="240" w:lineRule="exact"/>
        <w:rPr>
          <w:rFonts w:ascii="Verdana" w:hAnsi="Verdana" w:cs="CIDFont+F2"/>
          <w:color w:val="000000" w:themeColor="text1"/>
          <w:sz w:val="18"/>
          <w:szCs w:val="18"/>
        </w:rPr>
      </w:pPr>
    </w:p>
    <w:p w14:paraId="52AE0593" w14:textId="3D7A7466" w:rsidR="004343F6" w:rsidRPr="00DB144C" w:rsidRDefault="24B1E761" w:rsidP="004343F6">
      <w:pPr>
        <w:spacing w:after="0" w:line="240" w:lineRule="exact"/>
        <w:rPr>
          <w:rFonts w:ascii="Verdana" w:hAnsi="Verdana" w:cs="Arial"/>
          <w:sz w:val="18"/>
          <w:szCs w:val="18"/>
        </w:rPr>
      </w:pPr>
      <w:r w:rsidRPr="5D920F0A">
        <w:rPr>
          <w:rFonts w:ascii="Verdana" w:hAnsi="Verdana" w:cs="CIDFont+F2"/>
          <w:color w:val="000000" w:themeColor="text1"/>
          <w:sz w:val="18"/>
          <w:szCs w:val="18"/>
        </w:rPr>
        <w:t xml:space="preserve">Geef aan welke </w:t>
      </w:r>
      <w:r w:rsidR="00F071DF">
        <w:rPr>
          <w:rFonts w:ascii="Verdana" w:hAnsi="Verdana" w:cs="CIDFont+F2"/>
          <w:color w:val="000000" w:themeColor="text1"/>
          <w:sz w:val="18"/>
          <w:szCs w:val="18"/>
        </w:rPr>
        <w:t>investerings</w:t>
      </w:r>
      <w:r w:rsidRPr="5D920F0A">
        <w:rPr>
          <w:rFonts w:ascii="Verdana" w:hAnsi="Verdana" w:cs="CIDFont+F2"/>
          <w:color w:val="000000" w:themeColor="text1"/>
          <w:sz w:val="18"/>
          <w:szCs w:val="18"/>
        </w:rPr>
        <w:t xml:space="preserve">kosten vallen onder de subsidie en welke kosten niet. </w:t>
      </w:r>
      <w:r w:rsidR="1B36EE66" w:rsidRPr="5D920F0A">
        <w:rPr>
          <w:rFonts w:ascii="Verdana" w:hAnsi="Verdana" w:cs="CIDFont+F2"/>
          <w:color w:val="000000" w:themeColor="text1"/>
          <w:sz w:val="18"/>
          <w:szCs w:val="18"/>
        </w:rPr>
        <w:t xml:space="preserve">Geef </w:t>
      </w:r>
      <w:r w:rsidR="1B36EE66" w:rsidRPr="3F14B257">
        <w:rPr>
          <w:rFonts w:ascii="Verdana" w:hAnsi="Verdana" w:cs="CIDFont+F2"/>
          <w:color w:val="000000" w:themeColor="text1"/>
          <w:sz w:val="18"/>
          <w:szCs w:val="18"/>
        </w:rPr>
        <w:t>aan</w:t>
      </w:r>
      <w:r w:rsidRPr="5D920F0A">
        <w:rPr>
          <w:rFonts w:ascii="Verdana" w:hAnsi="Verdana" w:cs="CIDFont+F2"/>
          <w:color w:val="000000" w:themeColor="text1"/>
          <w:sz w:val="18"/>
          <w:szCs w:val="18"/>
        </w:rPr>
        <w:t xml:space="preserve"> hoe u tot de </w:t>
      </w:r>
      <w:r w:rsidRPr="5D920F0A">
        <w:rPr>
          <w:rFonts w:ascii="Verdana" w:eastAsia="Verdana" w:hAnsi="Verdana" w:cs="Verdana"/>
          <w:sz w:val="18"/>
          <w:szCs w:val="18"/>
        </w:rPr>
        <w:t>exploitatieberekening</w:t>
      </w:r>
      <w:r w:rsidRPr="5D920F0A">
        <w:rPr>
          <w:rFonts w:ascii="Verdana" w:hAnsi="Verdana" w:cs="CIDFont+F2"/>
          <w:color w:val="000000" w:themeColor="text1"/>
          <w:sz w:val="18"/>
          <w:szCs w:val="18"/>
        </w:rPr>
        <w:t xml:space="preserve"> kwam met de kostenraming, kostencalculaties of offertes</w:t>
      </w:r>
      <w:r w:rsidR="5E4412D7" w:rsidRPr="5D920F0A">
        <w:rPr>
          <w:rFonts w:ascii="Verdana" w:hAnsi="Verdana" w:cs="CIDFont+F2"/>
          <w:color w:val="000000" w:themeColor="text1"/>
          <w:sz w:val="18"/>
          <w:szCs w:val="18"/>
        </w:rPr>
        <w:t>.</w:t>
      </w:r>
      <w:r w:rsidRPr="5D920F0A">
        <w:rPr>
          <w:rFonts w:ascii="Verdana" w:hAnsi="Verdana" w:cs="CIDFont+F2"/>
          <w:color w:val="000000" w:themeColor="text1"/>
          <w:sz w:val="18"/>
          <w:szCs w:val="18"/>
        </w:rPr>
        <w:t xml:space="preserve"> </w:t>
      </w:r>
      <w:r w:rsidR="5E4412D7" w:rsidRPr="3F14B257">
        <w:rPr>
          <w:rFonts w:ascii="Verdana" w:hAnsi="Verdana" w:cs="CIDFont+F2"/>
          <w:color w:val="000000" w:themeColor="text1"/>
          <w:sz w:val="18"/>
          <w:szCs w:val="18"/>
        </w:rPr>
        <w:t>E</w:t>
      </w:r>
      <w:r w:rsidRPr="3F14B257">
        <w:rPr>
          <w:rFonts w:ascii="Verdana" w:hAnsi="Verdana" w:cs="CIDFont+F2"/>
          <w:color w:val="000000" w:themeColor="text1"/>
          <w:sz w:val="18"/>
          <w:szCs w:val="18"/>
        </w:rPr>
        <w:t>n</w:t>
      </w:r>
      <w:r w:rsidRPr="5D920F0A">
        <w:rPr>
          <w:rFonts w:ascii="Verdana" w:hAnsi="Verdana" w:cs="CIDFont+F2"/>
          <w:color w:val="000000" w:themeColor="text1"/>
          <w:sz w:val="18"/>
          <w:szCs w:val="18"/>
        </w:rPr>
        <w:t xml:space="preserve"> met welke uitgangspunten en aannames u werkte. </w:t>
      </w:r>
    </w:p>
    <w:p w14:paraId="7918C592" w14:textId="77777777" w:rsidR="004343F6" w:rsidRDefault="004343F6" w:rsidP="004343F6">
      <w:pPr>
        <w:autoSpaceDE w:val="0"/>
        <w:autoSpaceDN w:val="0"/>
        <w:adjustRightInd w:val="0"/>
        <w:spacing w:after="0" w:line="240" w:lineRule="exact"/>
        <w:rPr>
          <w:rFonts w:ascii="Verdana" w:hAnsi="Verdana" w:cs="CIDFont+F2"/>
          <w:color w:val="000000"/>
          <w:sz w:val="18"/>
          <w:szCs w:val="18"/>
        </w:rPr>
      </w:pPr>
    </w:p>
    <w:p w14:paraId="3A48C6BF" w14:textId="77DBBD00" w:rsidR="00335E0C" w:rsidRPr="00092A82" w:rsidRDefault="24B1E761" w:rsidP="00075BA6">
      <w:p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Beschrijf in ieder geval</w:t>
      </w:r>
      <w:r w:rsidR="34D2D7D7" w:rsidRPr="5D920F0A">
        <w:rPr>
          <w:rFonts w:ascii="Verdana" w:hAnsi="Verdana" w:cs="CIDFont+F2"/>
          <w:color w:val="000000" w:themeColor="text1"/>
          <w:sz w:val="18"/>
          <w:szCs w:val="18"/>
        </w:rPr>
        <w:t xml:space="preserve"> h</w:t>
      </w:r>
      <w:r w:rsidRPr="5D920F0A">
        <w:rPr>
          <w:rFonts w:ascii="Verdana" w:hAnsi="Verdana" w:cs="CIDFont+F2"/>
          <w:color w:val="000000" w:themeColor="text1"/>
          <w:sz w:val="18"/>
          <w:szCs w:val="18"/>
        </w:rPr>
        <w:t>oe hoog de investeringen van het warmtenet zijn:</w:t>
      </w:r>
    </w:p>
    <w:p w14:paraId="5B19E47B" w14:textId="0D6CAAAF" w:rsidR="5D920F0A" w:rsidRDefault="5D920F0A" w:rsidP="5D920F0A">
      <w:pPr>
        <w:spacing w:after="0" w:line="240" w:lineRule="exact"/>
        <w:rPr>
          <w:rFonts w:ascii="Verdana" w:hAnsi="Verdana" w:cs="CIDFont+F2"/>
          <w:color w:val="000000" w:themeColor="text1"/>
          <w:sz w:val="18"/>
          <w:szCs w:val="18"/>
        </w:rPr>
      </w:pPr>
    </w:p>
    <w:p w14:paraId="4400C7C5" w14:textId="111231DF" w:rsidR="00335E0C" w:rsidRPr="00282C41" w:rsidRDefault="00335E0C" w:rsidP="00335E0C">
      <w:pPr>
        <w:pStyle w:val="ListParagraph"/>
        <w:widowControl w:val="0"/>
        <w:numPr>
          <w:ilvl w:val="0"/>
          <w:numId w:val="20"/>
        </w:numPr>
        <w:autoSpaceDE w:val="0"/>
        <w:autoSpaceDN w:val="0"/>
        <w:adjustRightInd w:val="0"/>
        <w:spacing w:after="0" w:line="240" w:lineRule="exact"/>
        <w:rPr>
          <w:rFonts w:ascii="Verdana" w:hAnsi="Verdana" w:cs="CIDFont+F2"/>
          <w:b/>
          <w:bCs/>
          <w:color w:val="000000"/>
          <w:sz w:val="18"/>
          <w:szCs w:val="18"/>
        </w:rPr>
      </w:pPr>
      <w:r w:rsidRPr="00282C41">
        <w:rPr>
          <w:rFonts w:ascii="Verdana" w:hAnsi="Verdana" w:cs="CIDFont+F2"/>
          <w:b/>
          <w:bCs/>
          <w:color w:val="000000"/>
          <w:sz w:val="18"/>
          <w:szCs w:val="18"/>
        </w:rPr>
        <w:t>Primaire net</w:t>
      </w:r>
    </w:p>
    <w:p w14:paraId="520DD2AA" w14:textId="77777777" w:rsidR="004343F6" w:rsidRPr="00282C41" w:rsidRDefault="004343F6" w:rsidP="004343F6">
      <w:pPr>
        <w:pStyle w:val="ListParagraph"/>
        <w:widowControl w:val="0"/>
        <w:numPr>
          <w:ilvl w:val="1"/>
          <w:numId w:val="20"/>
        </w:numPr>
        <w:autoSpaceDE w:val="0"/>
        <w:autoSpaceDN w:val="0"/>
        <w:adjustRightInd w:val="0"/>
        <w:spacing w:after="0" w:line="240" w:lineRule="exact"/>
        <w:rPr>
          <w:rFonts w:ascii="Verdana" w:hAnsi="Verdana" w:cs="CIDFont+F2"/>
          <w:color w:val="000000"/>
          <w:sz w:val="18"/>
          <w:szCs w:val="18"/>
        </w:rPr>
      </w:pPr>
      <w:r>
        <w:rPr>
          <w:rFonts w:ascii="Verdana" w:hAnsi="Verdana" w:cs="Arial"/>
          <w:sz w:val="18"/>
          <w:szCs w:val="18"/>
          <w:shd w:val="clear" w:color="auto" w:fill="FFFFFF"/>
        </w:rPr>
        <w:t>I</w:t>
      </w:r>
      <w:r w:rsidRPr="001A5D82">
        <w:rPr>
          <w:rFonts w:ascii="Verdana" w:hAnsi="Verdana" w:cs="Arial"/>
          <w:sz w:val="18"/>
          <w:szCs w:val="18"/>
          <w:shd w:val="clear" w:color="auto" w:fill="FFFFFF"/>
        </w:rPr>
        <w:t>nvesteringen in primaire netten</w:t>
      </w:r>
      <w:r>
        <w:rPr>
          <w:rFonts w:ascii="Verdana" w:hAnsi="Verdana" w:cs="Arial"/>
          <w:sz w:val="18"/>
          <w:szCs w:val="18"/>
          <w:shd w:val="clear" w:color="auto" w:fill="FFFFFF"/>
        </w:rPr>
        <w:t>;</w:t>
      </w:r>
    </w:p>
    <w:p w14:paraId="39DC7BD4" w14:textId="7E0950B4" w:rsidR="00AF5CED" w:rsidRPr="00282C41" w:rsidRDefault="00AF5CED" w:rsidP="004343F6">
      <w:pPr>
        <w:pStyle w:val="ListParagraph"/>
        <w:widowControl w:val="0"/>
        <w:numPr>
          <w:ilvl w:val="1"/>
          <w:numId w:val="20"/>
        </w:numPr>
        <w:autoSpaceDE w:val="0"/>
        <w:autoSpaceDN w:val="0"/>
        <w:adjustRightInd w:val="0"/>
        <w:spacing w:after="0" w:line="240" w:lineRule="exact"/>
        <w:rPr>
          <w:rFonts w:ascii="Verdana" w:hAnsi="Verdana" w:cs="CIDFont+F2"/>
          <w:color w:val="000000"/>
          <w:sz w:val="18"/>
          <w:szCs w:val="18"/>
        </w:rPr>
      </w:pPr>
      <w:r>
        <w:rPr>
          <w:rFonts w:ascii="Verdana" w:hAnsi="Verdana" w:cs="Arial"/>
          <w:sz w:val="18"/>
          <w:szCs w:val="18"/>
          <w:shd w:val="clear" w:color="auto" w:fill="FFFFFF"/>
        </w:rPr>
        <w:t xml:space="preserve">Investeringen in </w:t>
      </w:r>
      <w:r w:rsidR="00335E0C">
        <w:rPr>
          <w:rFonts w:ascii="Verdana" w:hAnsi="Verdana" w:cs="Arial"/>
          <w:sz w:val="18"/>
          <w:szCs w:val="18"/>
          <w:shd w:val="clear" w:color="auto" w:fill="FFFFFF"/>
        </w:rPr>
        <w:t>warmteopslag;</w:t>
      </w:r>
    </w:p>
    <w:p w14:paraId="56DA532E" w14:textId="764C2ADE" w:rsidR="00C54380" w:rsidRPr="00282C41" w:rsidRDefault="00C54380" w:rsidP="00F96E78">
      <w:pPr>
        <w:pStyle w:val="ListParagraph"/>
        <w:widowControl w:val="0"/>
        <w:numPr>
          <w:ilvl w:val="0"/>
          <w:numId w:val="20"/>
        </w:numPr>
        <w:autoSpaceDE w:val="0"/>
        <w:autoSpaceDN w:val="0"/>
        <w:adjustRightInd w:val="0"/>
        <w:spacing w:before="120" w:after="0" w:line="240" w:lineRule="exact"/>
        <w:ind w:left="714" w:hanging="357"/>
        <w:contextualSpacing w:val="0"/>
        <w:rPr>
          <w:rFonts w:ascii="Verdana" w:hAnsi="Verdana" w:cs="CIDFont+F2"/>
          <w:b/>
          <w:bCs/>
          <w:color w:val="000000"/>
          <w:sz w:val="18"/>
          <w:szCs w:val="18"/>
        </w:rPr>
      </w:pPr>
      <w:r w:rsidRPr="00282C41">
        <w:rPr>
          <w:rFonts w:ascii="Verdana" w:hAnsi="Verdana" w:cs="Arial"/>
          <w:b/>
          <w:bCs/>
          <w:sz w:val="18"/>
          <w:szCs w:val="18"/>
          <w:shd w:val="clear" w:color="auto" w:fill="FFFFFF"/>
        </w:rPr>
        <w:t>Wijkdistributienet</w:t>
      </w:r>
    </w:p>
    <w:p w14:paraId="7757AE01" w14:textId="6BE91D0B" w:rsidR="004343F6" w:rsidRPr="00451D14" w:rsidRDefault="004343F6" w:rsidP="004343F6">
      <w:pPr>
        <w:pStyle w:val="ListParagraph"/>
        <w:widowControl w:val="0"/>
        <w:numPr>
          <w:ilvl w:val="1"/>
          <w:numId w:val="20"/>
        </w:numPr>
        <w:autoSpaceDE w:val="0"/>
        <w:autoSpaceDN w:val="0"/>
        <w:adjustRightInd w:val="0"/>
        <w:spacing w:after="0" w:line="240" w:lineRule="exact"/>
        <w:rPr>
          <w:rFonts w:ascii="Verdana" w:hAnsi="Verdana" w:cs="CIDFont+F2"/>
          <w:color w:val="000000"/>
          <w:sz w:val="18"/>
          <w:szCs w:val="18"/>
        </w:rPr>
      </w:pPr>
      <w:r>
        <w:rPr>
          <w:rFonts w:ascii="Verdana" w:hAnsi="Verdana" w:cs="Arial"/>
          <w:sz w:val="18"/>
          <w:szCs w:val="18"/>
          <w:shd w:val="clear" w:color="auto" w:fill="FFFFFF"/>
        </w:rPr>
        <w:t>I</w:t>
      </w:r>
      <w:r w:rsidRPr="001A5D82">
        <w:rPr>
          <w:rFonts w:ascii="Verdana" w:hAnsi="Verdana" w:cs="Arial"/>
          <w:sz w:val="18"/>
          <w:szCs w:val="18"/>
          <w:shd w:val="clear" w:color="auto" w:fill="FFFFFF"/>
        </w:rPr>
        <w:t xml:space="preserve">nvesteringen in </w:t>
      </w:r>
      <w:proofErr w:type="spellStart"/>
      <w:r w:rsidRPr="001A5D82">
        <w:rPr>
          <w:rFonts w:ascii="Verdana" w:hAnsi="Verdana" w:cs="Arial"/>
          <w:sz w:val="18"/>
          <w:szCs w:val="18"/>
          <w:shd w:val="clear" w:color="auto" w:fill="FFFFFF"/>
        </w:rPr>
        <w:t>overdrachtstations</w:t>
      </w:r>
      <w:proofErr w:type="spellEnd"/>
      <w:r>
        <w:rPr>
          <w:rFonts w:ascii="Verdana" w:hAnsi="Verdana" w:cs="Arial"/>
          <w:sz w:val="18"/>
          <w:szCs w:val="18"/>
          <w:shd w:val="clear" w:color="auto" w:fill="FFFFFF"/>
        </w:rPr>
        <w:t>;</w:t>
      </w:r>
    </w:p>
    <w:p w14:paraId="79BB4BEE" w14:textId="77777777" w:rsidR="004343F6" w:rsidRPr="00451D14" w:rsidRDefault="004343F6" w:rsidP="004343F6">
      <w:pPr>
        <w:pStyle w:val="ListParagraph"/>
        <w:widowControl w:val="0"/>
        <w:numPr>
          <w:ilvl w:val="1"/>
          <w:numId w:val="20"/>
        </w:numPr>
        <w:autoSpaceDE w:val="0"/>
        <w:autoSpaceDN w:val="0"/>
        <w:adjustRightInd w:val="0"/>
        <w:spacing w:after="0" w:line="240" w:lineRule="exact"/>
        <w:rPr>
          <w:rFonts w:ascii="Verdana" w:hAnsi="Verdana" w:cs="CIDFont+F2"/>
          <w:color w:val="000000"/>
          <w:sz w:val="18"/>
          <w:szCs w:val="18"/>
        </w:rPr>
      </w:pPr>
      <w:r>
        <w:rPr>
          <w:rFonts w:ascii="Verdana" w:hAnsi="Verdana" w:cs="Arial"/>
          <w:sz w:val="18"/>
          <w:szCs w:val="18"/>
          <w:shd w:val="clear" w:color="auto" w:fill="FFFFFF"/>
        </w:rPr>
        <w:t>I</w:t>
      </w:r>
      <w:r w:rsidRPr="001A5D82">
        <w:rPr>
          <w:rFonts w:ascii="Verdana" w:hAnsi="Verdana" w:cs="Arial"/>
          <w:sz w:val="18"/>
          <w:szCs w:val="18"/>
          <w:shd w:val="clear" w:color="auto" w:fill="FFFFFF"/>
        </w:rPr>
        <w:t>nvesteringen in secundaire netten</w:t>
      </w:r>
      <w:r>
        <w:rPr>
          <w:rFonts w:ascii="Verdana" w:hAnsi="Verdana" w:cs="Arial"/>
          <w:sz w:val="18"/>
          <w:szCs w:val="18"/>
          <w:shd w:val="clear" w:color="auto" w:fill="FFFFFF"/>
        </w:rPr>
        <w:t>;</w:t>
      </w:r>
    </w:p>
    <w:p w14:paraId="215CD523" w14:textId="77777777" w:rsidR="004343F6" w:rsidRPr="001D709D" w:rsidRDefault="004343F6" w:rsidP="004343F6">
      <w:pPr>
        <w:pStyle w:val="ListParagraph"/>
        <w:widowControl w:val="0"/>
        <w:numPr>
          <w:ilvl w:val="1"/>
          <w:numId w:val="20"/>
        </w:numPr>
        <w:autoSpaceDE w:val="0"/>
        <w:autoSpaceDN w:val="0"/>
        <w:adjustRightInd w:val="0"/>
        <w:spacing w:after="0" w:line="240" w:lineRule="exact"/>
        <w:rPr>
          <w:rFonts w:ascii="Verdana" w:hAnsi="Verdana" w:cs="CIDFont+F2"/>
          <w:color w:val="000000" w:themeColor="text1"/>
          <w:sz w:val="18"/>
          <w:szCs w:val="18"/>
        </w:rPr>
      </w:pPr>
      <w:r>
        <w:rPr>
          <w:rFonts w:ascii="Verdana" w:hAnsi="Verdana" w:cs="Arial"/>
          <w:sz w:val="18"/>
          <w:szCs w:val="18"/>
          <w:shd w:val="clear" w:color="auto" w:fill="FFFFFF"/>
        </w:rPr>
        <w:t>I</w:t>
      </w:r>
      <w:r w:rsidRPr="001A5D82">
        <w:rPr>
          <w:rFonts w:ascii="Verdana" w:hAnsi="Verdana" w:cs="Arial"/>
          <w:sz w:val="18"/>
          <w:szCs w:val="18"/>
          <w:shd w:val="clear" w:color="auto" w:fill="FFFFFF"/>
        </w:rPr>
        <w:t>nvesteringen in aansluitingen</w:t>
      </w:r>
      <w:r>
        <w:rPr>
          <w:rFonts w:ascii="Verdana" w:hAnsi="Verdana" w:cs="CIDFont+F2"/>
          <w:color w:val="000000"/>
          <w:sz w:val="18"/>
          <w:szCs w:val="18"/>
        </w:rPr>
        <w:t>.</w:t>
      </w:r>
    </w:p>
    <w:p w14:paraId="105F5CE0" w14:textId="77777777" w:rsidR="001D709D" w:rsidRDefault="001D709D" w:rsidP="001D709D">
      <w:pPr>
        <w:pStyle w:val="ListParagraph"/>
        <w:widowControl w:val="0"/>
        <w:autoSpaceDE w:val="0"/>
        <w:autoSpaceDN w:val="0"/>
        <w:adjustRightInd w:val="0"/>
        <w:spacing w:after="0" w:line="240" w:lineRule="exact"/>
        <w:ind w:left="1440"/>
        <w:rPr>
          <w:rFonts w:ascii="Verdana" w:hAnsi="Verdana" w:cs="CIDFont+F2"/>
          <w:color w:val="000000" w:themeColor="text1"/>
          <w:sz w:val="18"/>
          <w:szCs w:val="18"/>
        </w:rPr>
      </w:pPr>
    </w:p>
    <w:p w14:paraId="016953F2" w14:textId="77777777" w:rsidR="004343F6" w:rsidRDefault="24B1E761" w:rsidP="004343F6">
      <w:pPr>
        <w:widowControl w:val="0"/>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 xml:space="preserve">Zorg dat de uitgangspunten van bovenstaande gegevens hetzelfde zijn als in het voorlopig ontwerp. </w:t>
      </w:r>
    </w:p>
    <w:p w14:paraId="3A571B01" w14:textId="5AFE7036" w:rsidR="5D920F0A" w:rsidRDefault="5D920F0A" w:rsidP="5D920F0A">
      <w:pPr>
        <w:widowControl w:val="0"/>
        <w:spacing w:after="0" w:line="240" w:lineRule="exact"/>
        <w:rPr>
          <w:rFonts w:ascii="Verdana" w:hAnsi="Verdana" w:cs="CIDFont+F2"/>
          <w:color w:val="000000" w:themeColor="text1"/>
          <w:sz w:val="18"/>
          <w:szCs w:val="18"/>
        </w:rPr>
      </w:pPr>
    </w:p>
    <w:p w14:paraId="40C60F2E" w14:textId="6EB0E2BB" w:rsidR="004343F6" w:rsidRPr="00DB144C" w:rsidRDefault="24B1E761" w:rsidP="004343F6">
      <w:pPr>
        <w:pStyle w:val="ListParagraph"/>
        <w:numPr>
          <w:ilvl w:val="0"/>
          <w:numId w:val="20"/>
        </w:numPr>
        <w:spacing w:after="0" w:line="240" w:lineRule="exact"/>
        <w:rPr>
          <w:rFonts w:ascii="Verdana" w:eastAsia="Verdana" w:hAnsi="Verdana" w:cs="Verdana"/>
          <w:sz w:val="18"/>
          <w:szCs w:val="18"/>
        </w:rPr>
      </w:pPr>
      <w:r w:rsidRPr="511F84C5">
        <w:rPr>
          <w:rFonts w:ascii="Verdana" w:eastAsia="Verdana" w:hAnsi="Verdana" w:cs="Verdana"/>
          <w:sz w:val="18"/>
          <w:szCs w:val="18"/>
        </w:rPr>
        <w:t>Voeg kostenramingen, kostencalculaties of offertes toe. Zorg ervoor dat we deze kunnen</w:t>
      </w:r>
      <w:r w:rsidR="099182EA" w:rsidRPr="511F84C5">
        <w:rPr>
          <w:rFonts w:ascii="Verdana" w:eastAsia="Verdana" w:hAnsi="Verdana" w:cs="Verdana"/>
          <w:sz w:val="18"/>
          <w:szCs w:val="18"/>
        </w:rPr>
        <w:t xml:space="preserve"> </w:t>
      </w:r>
      <w:r w:rsidRPr="511F84C5">
        <w:rPr>
          <w:rFonts w:ascii="Verdana" w:eastAsia="Verdana" w:hAnsi="Verdana" w:cs="Verdana"/>
          <w:sz w:val="18"/>
          <w:szCs w:val="18"/>
        </w:rPr>
        <w:t>herleiden naar en aansluiten op de investeringskosten in uw model exploitatieberekening;</w:t>
      </w:r>
    </w:p>
    <w:p w14:paraId="09412E42" w14:textId="77777777" w:rsidR="004343F6" w:rsidRPr="001A5D82" w:rsidRDefault="004343F6" w:rsidP="004343F6">
      <w:pPr>
        <w:pStyle w:val="ListParagraph"/>
        <w:widowControl w:val="0"/>
        <w:numPr>
          <w:ilvl w:val="0"/>
          <w:numId w:val="20"/>
        </w:numPr>
        <w:autoSpaceDE w:val="0"/>
        <w:autoSpaceDN w:val="0"/>
        <w:adjustRightInd w:val="0"/>
        <w:spacing w:after="0" w:line="240" w:lineRule="exact"/>
        <w:rPr>
          <w:rFonts w:ascii="Verdana" w:eastAsia="Verdana" w:hAnsi="Verdana" w:cs="Verdana"/>
          <w:color w:val="000000"/>
          <w:sz w:val="18"/>
          <w:szCs w:val="18"/>
        </w:rPr>
      </w:pPr>
      <w:r w:rsidRPr="2F9C47B5">
        <w:rPr>
          <w:rFonts w:ascii="Verdana" w:eastAsia="Verdana" w:hAnsi="Verdana" w:cs="Verdana"/>
          <w:sz w:val="18"/>
          <w:szCs w:val="18"/>
        </w:rPr>
        <w:t xml:space="preserve">Geef duidelijk aan in het model exploitatieberekening welk type werkzaamheden u per post ‘loonkosten’ </w:t>
      </w:r>
      <w:r w:rsidRPr="2F9C47B5">
        <w:rPr>
          <w:rFonts w:ascii="Verdana" w:eastAsia="Verdana" w:hAnsi="Verdana" w:cs="Verdana"/>
          <w:color w:val="000000" w:themeColor="text1"/>
          <w:sz w:val="18"/>
          <w:szCs w:val="18"/>
        </w:rPr>
        <w:t>en ‘kosten derden’ uitvoert. Dit is belangrijk om te bepalen welke kosten wel en niet onder de subsidie vallen. Wij controleren hier uw aanvraag op. Is dit onduidelijk? Dan stellen we hierover vragen</w:t>
      </w:r>
      <w:r w:rsidRPr="005C3B67">
        <w:rPr>
          <w:rFonts w:ascii="Verdana" w:eastAsia="Verdana" w:hAnsi="Verdana" w:cs="Verdana"/>
          <w:sz w:val="18"/>
          <w:szCs w:val="18"/>
        </w:rPr>
        <w:t xml:space="preserve">. </w:t>
      </w:r>
      <w:hyperlink r:id="rId23" w:history="1">
        <w:r w:rsidRPr="005C3B67">
          <w:rPr>
            <w:rStyle w:val="Hyperlink"/>
            <w:rFonts w:ascii="Verdana" w:eastAsia="Verdana" w:hAnsi="Verdana" w:cs="Verdana"/>
            <w:color w:val="auto"/>
            <w:sz w:val="18"/>
            <w:szCs w:val="18"/>
            <w:u w:val="none"/>
          </w:rPr>
          <w:t>Bekijk welke loonkosten en kosten derden wel en niet vallen onder de subsidie;</w:t>
        </w:r>
      </w:hyperlink>
      <w:r w:rsidRPr="2F9C47B5">
        <w:rPr>
          <w:rFonts w:ascii="Verdana" w:eastAsia="Verdana" w:hAnsi="Verdana" w:cs="Verdana"/>
          <w:color w:val="000000" w:themeColor="text1"/>
          <w:sz w:val="18"/>
          <w:szCs w:val="18"/>
        </w:rPr>
        <w:t xml:space="preserve"> </w:t>
      </w:r>
    </w:p>
    <w:p w14:paraId="2498510D" w14:textId="77777777" w:rsidR="004343F6" w:rsidRPr="00F24303" w:rsidRDefault="004343F6" w:rsidP="004343F6">
      <w:pPr>
        <w:pStyle w:val="ListParagraph"/>
        <w:numPr>
          <w:ilvl w:val="0"/>
          <w:numId w:val="20"/>
        </w:numPr>
        <w:spacing w:after="0" w:line="240" w:lineRule="exact"/>
        <w:rPr>
          <w:rFonts w:ascii="Verdana" w:eastAsia="Verdana" w:hAnsi="Verdana" w:cs="Verdana"/>
          <w:color w:val="000000" w:themeColor="text1"/>
          <w:sz w:val="18"/>
          <w:szCs w:val="18"/>
        </w:rPr>
      </w:pPr>
      <w:r w:rsidRPr="2F9C47B5">
        <w:rPr>
          <w:rFonts w:ascii="Verdana" w:eastAsia="Verdana" w:hAnsi="Verdana" w:cs="Verdana"/>
          <w:color w:val="000000" w:themeColor="text1"/>
          <w:sz w:val="18"/>
          <w:szCs w:val="18"/>
        </w:rPr>
        <w:t xml:space="preserve">Geef aan hoe de kostenraming tot stand kwam en welke onzekerheden/risico’s hierbij een rol spelen. </w:t>
      </w:r>
    </w:p>
    <w:p w14:paraId="2E75FEAF" w14:textId="1DF5B0B1" w:rsidR="25F25BAD" w:rsidRDefault="25F25BAD" w:rsidP="002433D6">
      <w:pPr>
        <w:spacing w:after="0" w:line="240" w:lineRule="exact"/>
        <w:rPr>
          <w:rFonts w:ascii="Verdana" w:eastAsia="Verdana" w:hAnsi="Verdana" w:cs="Verdana"/>
          <w:color w:val="000000" w:themeColor="text1"/>
          <w:sz w:val="18"/>
          <w:szCs w:val="18"/>
        </w:rPr>
      </w:pPr>
    </w:p>
    <w:p w14:paraId="664FEE8F" w14:textId="13476A2F" w:rsidR="008C1C1B" w:rsidRPr="00745CFB" w:rsidRDefault="352322FF" w:rsidP="00AF084A">
      <w:pPr>
        <w:pStyle w:val="Heading2"/>
        <w:rPr>
          <w:rFonts w:eastAsia="Verdana" w:cs="Verdana"/>
        </w:rPr>
      </w:pPr>
      <w:bookmarkStart w:id="27" w:name="_Toc163496632"/>
      <w:bookmarkStart w:id="28" w:name="_Toc198825880"/>
      <w:r w:rsidRPr="00745CFB">
        <w:t>Gecombineerde projecten</w:t>
      </w:r>
      <w:bookmarkEnd w:id="27"/>
      <w:bookmarkEnd w:id="28"/>
    </w:p>
    <w:p w14:paraId="0DF98406" w14:textId="2C8C232A" w:rsidR="004343F6" w:rsidRDefault="24B1E761" w:rsidP="004343F6">
      <w:pPr>
        <w:autoSpaceDE w:val="0"/>
        <w:autoSpaceDN w:val="0"/>
        <w:adjustRightInd w:val="0"/>
        <w:spacing w:after="0" w:line="240" w:lineRule="exact"/>
        <w:rPr>
          <w:rFonts w:ascii="Verdana" w:eastAsia="Verdana" w:hAnsi="Verdana" w:cs="Verdana"/>
          <w:color w:val="000000"/>
          <w:sz w:val="18"/>
          <w:szCs w:val="18"/>
        </w:rPr>
      </w:pPr>
      <w:r w:rsidRPr="5D920F0A">
        <w:rPr>
          <w:rFonts w:ascii="Verdana" w:eastAsia="Verdana" w:hAnsi="Verdana" w:cs="Verdana"/>
          <w:color w:val="000000" w:themeColor="text1"/>
          <w:sz w:val="18"/>
          <w:szCs w:val="18"/>
        </w:rPr>
        <w:t>Sluit u klein- en grootverbruikers (bijvoorbeeld glastuinbouw) of kleinverbruikers en nieuwbouw aan? Dan heeft u een gecombineerd project. Onderbouw welke kosten</w:t>
      </w:r>
      <w:r w:rsidR="004343F6" w:rsidRPr="5D920F0A" w:rsidDel="24B1E761">
        <w:rPr>
          <w:rFonts w:ascii="Verdana" w:eastAsia="Verdana" w:hAnsi="Verdana" w:cs="Verdana"/>
          <w:color w:val="000000" w:themeColor="text1"/>
          <w:sz w:val="18"/>
          <w:szCs w:val="18"/>
        </w:rPr>
        <w:t xml:space="preserve"> </w:t>
      </w:r>
      <w:r w:rsidR="7B613D4C" w:rsidRPr="5D920F0A">
        <w:rPr>
          <w:rFonts w:ascii="Verdana" w:eastAsia="Verdana" w:hAnsi="Verdana" w:cs="Verdana"/>
          <w:color w:val="000000" w:themeColor="text1"/>
          <w:sz w:val="18"/>
          <w:szCs w:val="18"/>
        </w:rPr>
        <w:t>onder de</w:t>
      </w:r>
      <w:r w:rsidRPr="5D920F0A">
        <w:rPr>
          <w:rFonts w:ascii="Verdana" w:eastAsia="Verdana" w:hAnsi="Verdana" w:cs="Verdana"/>
          <w:color w:val="000000" w:themeColor="text1"/>
          <w:sz w:val="18"/>
          <w:szCs w:val="18"/>
        </w:rPr>
        <w:t xml:space="preserve"> subsidie</w:t>
      </w:r>
      <w:r w:rsidR="39D78CD7" w:rsidRPr="5D920F0A">
        <w:rPr>
          <w:rFonts w:ascii="Verdana" w:eastAsia="Verdana" w:hAnsi="Verdana" w:cs="Verdana"/>
          <w:color w:val="000000" w:themeColor="text1"/>
          <w:sz w:val="18"/>
          <w:szCs w:val="18"/>
        </w:rPr>
        <w:t xml:space="preserve"> vallen</w:t>
      </w:r>
      <w:r w:rsidRPr="5D920F0A">
        <w:rPr>
          <w:rFonts w:ascii="Verdana" w:eastAsia="Verdana" w:hAnsi="Verdana" w:cs="Verdana"/>
          <w:color w:val="000000" w:themeColor="text1"/>
          <w:sz w:val="18"/>
          <w:szCs w:val="18"/>
        </w:rPr>
        <w:t xml:space="preserve"> (investeringen in het warmtenet voor kleinverbruikersaansluitingen en blokverwarming in de bestaande bouw) en welke kosten niet. </w:t>
      </w:r>
    </w:p>
    <w:p w14:paraId="384A9560" w14:textId="77777777" w:rsidR="004343F6" w:rsidRDefault="004343F6" w:rsidP="004343F6">
      <w:pPr>
        <w:autoSpaceDE w:val="0"/>
        <w:autoSpaceDN w:val="0"/>
        <w:adjustRightInd w:val="0"/>
        <w:spacing w:after="0" w:line="240" w:lineRule="exact"/>
        <w:ind w:left="360"/>
        <w:rPr>
          <w:rFonts w:ascii="Verdana" w:eastAsia="Verdana" w:hAnsi="Verdana" w:cs="Verdana"/>
          <w:color w:val="000000"/>
          <w:sz w:val="18"/>
          <w:szCs w:val="18"/>
        </w:rPr>
      </w:pPr>
    </w:p>
    <w:p w14:paraId="20514A63" w14:textId="77777777" w:rsidR="004343F6" w:rsidRPr="00A74884" w:rsidRDefault="24B1E761" w:rsidP="004343F6">
      <w:pPr>
        <w:autoSpaceDE w:val="0"/>
        <w:autoSpaceDN w:val="0"/>
        <w:adjustRightInd w:val="0"/>
        <w:spacing w:after="0" w:line="240" w:lineRule="exact"/>
        <w:rPr>
          <w:rFonts w:ascii="Verdana" w:hAnsi="Verdana" w:cs="CIDFont+F2"/>
          <w:color w:val="000000"/>
          <w:sz w:val="18"/>
          <w:szCs w:val="18"/>
        </w:rPr>
      </w:pPr>
      <w:r w:rsidRPr="5D920F0A">
        <w:rPr>
          <w:rFonts w:ascii="Verdana" w:eastAsia="Verdana" w:hAnsi="Verdana" w:cs="Verdana"/>
          <w:color w:val="000000" w:themeColor="text1"/>
          <w:sz w:val="18"/>
          <w:szCs w:val="18"/>
        </w:rPr>
        <w:t xml:space="preserve">Beschrijf het volgende in uw onderbouwing: </w:t>
      </w:r>
    </w:p>
    <w:p w14:paraId="285C764D" w14:textId="66BE6564" w:rsidR="5D920F0A" w:rsidRDefault="5D920F0A" w:rsidP="5D920F0A">
      <w:pPr>
        <w:spacing w:after="0" w:line="240" w:lineRule="exact"/>
        <w:rPr>
          <w:rFonts w:ascii="Verdana" w:eastAsia="Verdana" w:hAnsi="Verdana" w:cs="Verdana"/>
          <w:color w:val="000000" w:themeColor="text1"/>
          <w:sz w:val="18"/>
          <w:szCs w:val="18"/>
        </w:rPr>
      </w:pPr>
    </w:p>
    <w:p w14:paraId="699F6884" w14:textId="61BDD4A4" w:rsidR="004343F6" w:rsidRPr="00A74884" w:rsidRDefault="004343F6" w:rsidP="004343F6">
      <w:pPr>
        <w:pStyle w:val="ListParagraph"/>
        <w:numPr>
          <w:ilvl w:val="0"/>
          <w:numId w:val="12"/>
        </w:numPr>
        <w:autoSpaceDE w:val="0"/>
        <w:autoSpaceDN w:val="0"/>
        <w:adjustRightInd w:val="0"/>
        <w:spacing w:after="0" w:line="240" w:lineRule="exact"/>
        <w:rPr>
          <w:rFonts w:ascii="Verdana" w:hAnsi="Verdana" w:cs="CIDFont+F2"/>
          <w:color w:val="000000"/>
          <w:sz w:val="18"/>
          <w:szCs w:val="18"/>
        </w:rPr>
      </w:pPr>
      <w:r w:rsidRPr="2F9C47B5">
        <w:rPr>
          <w:rFonts w:ascii="Verdana" w:eastAsia="Verdana" w:hAnsi="Verdana" w:cs="Verdana"/>
          <w:color w:val="000000" w:themeColor="text1"/>
          <w:sz w:val="18"/>
          <w:szCs w:val="18"/>
        </w:rPr>
        <w:t xml:space="preserve">Leidingen, aansluitingen en andere onderdelen die u alleen </w:t>
      </w:r>
      <w:r w:rsidR="49B55F90" w:rsidRPr="5DAF1CE6">
        <w:rPr>
          <w:rFonts w:ascii="Verdana" w:eastAsia="Verdana" w:hAnsi="Verdana" w:cs="Verdana"/>
          <w:color w:val="000000" w:themeColor="text1"/>
          <w:sz w:val="18"/>
          <w:szCs w:val="18"/>
        </w:rPr>
        <w:t>voor</w:t>
      </w:r>
      <w:r w:rsidRPr="2F9C47B5">
        <w:rPr>
          <w:rFonts w:ascii="Verdana" w:eastAsia="Verdana" w:hAnsi="Verdana" w:cs="Verdana"/>
          <w:color w:val="000000" w:themeColor="text1"/>
          <w:sz w:val="18"/>
          <w:szCs w:val="18"/>
        </w:rPr>
        <w:t xml:space="preserve"> nieuwbouw</w:t>
      </w:r>
      <w:r w:rsidR="001D709D">
        <w:rPr>
          <w:rFonts w:ascii="Verdana" w:eastAsia="Verdana" w:hAnsi="Verdana" w:cs="Verdana"/>
          <w:color w:val="000000" w:themeColor="text1"/>
          <w:sz w:val="18"/>
          <w:szCs w:val="18"/>
        </w:rPr>
        <w:t>-</w:t>
      </w:r>
      <w:r w:rsidRPr="2F9C47B5">
        <w:rPr>
          <w:rFonts w:ascii="Verdana" w:eastAsia="Verdana" w:hAnsi="Verdana" w:cs="Verdana"/>
          <w:color w:val="000000" w:themeColor="text1"/>
          <w:sz w:val="18"/>
          <w:szCs w:val="18"/>
        </w:rPr>
        <w:t xml:space="preserve"> of grootverbruikersaansluitingen </w:t>
      </w:r>
      <w:r w:rsidR="5938B6ED" w:rsidRPr="5DAF1CE6">
        <w:rPr>
          <w:rFonts w:ascii="Verdana" w:eastAsia="Verdana" w:hAnsi="Verdana" w:cs="Verdana"/>
          <w:color w:val="000000" w:themeColor="text1"/>
          <w:sz w:val="18"/>
          <w:szCs w:val="18"/>
        </w:rPr>
        <w:t>aanlegt</w:t>
      </w:r>
      <w:r w:rsidRPr="5DAF1CE6">
        <w:rPr>
          <w:rFonts w:ascii="Verdana" w:eastAsia="Verdana" w:hAnsi="Verdana" w:cs="Verdana"/>
          <w:color w:val="000000" w:themeColor="text1"/>
          <w:sz w:val="18"/>
          <w:szCs w:val="18"/>
        </w:rPr>
        <w:t xml:space="preserve"> </w:t>
      </w:r>
      <w:r w:rsidRPr="2F9C47B5">
        <w:rPr>
          <w:rFonts w:ascii="Verdana" w:eastAsia="Verdana" w:hAnsi="Verdana" w:cs="Verdana"/>
          <w:color w:val="000000" w:themeColor="text1"/>
          <w:sz w:val="18"/>
          <w:szCs w:val="18"/>
        </w:rPr>
        <w:t>geeft u apart aan als investering. Geef ook aan dat deze investeringskosten niet in aanmerking komen voor subsidie. U ver</w:t>
      </w:r>
      <w:r w:rsidRPr="2F9C47B5">
        <w:rPr>
          <w:rFonts w:ascii="Verdana" w:hAnsi="Verdana" w:cs="CIDFont+F2"/>
          <w:color w:val="000000" w:themeColor="text1"/>
          <w:sz w:val="18"/>
          <w:szCs w:val="18"/>
        </w:rPr>
        <w:t xml:space="preserve">mindert de totale investeringskosten met deze kosten. </w:t>
      </w:r>
    </w:p>
    <w:p w14:paraId="237984C5" w14:textId="77777777" w:rsidR="004343F6" w:rsidRPr="00A74884" w:rsidRDefault="004343F6" w:rsidP="004343F6">
      <w:pPr>
        <w:pStyle w:val="ListParagraph"/>
        <w:numPr>
          <w:ilvl w:val="0"/>
          <w:numId w:val="12"/>
        </w:num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Voeg een lijst toe waarop u aangeeft wat:</w:t>
      </w:r>
    </w:p>
    <w:p w14:paraId="07E733DD" w14:textId="001FE155" w:rsidR="004343F6" w:rsidRPr="00A74884" w:rsidRDefault="4ECC1F26" w:rsidP="004343F6">
      <w:pPr>
        <w:pStyle w:val="ListParagraph"/>
        <w:numPr>
          <w:ilvl w:val="1"/>
          <w:numId w:val="12"/>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h</w:t>
      </w:r>
      <w:r w:rsidR="24B1E761" w:rsidRPr="5D920F0A">
        <w:rPr>
          <w:rFonts w:ascii="Verdana" w:hAnsi="Verdana" w:cs="CIDFont+F2"/>
          <w:color w:val="000000" w:themeColor="text1"/>
          <w:sz w:val="18"/>
          <w:szCs w:val="18"/>
        </w:rPr>
        <w:t>et gevraagde vermogen per grootverbruiker is;</w:t>
      </w:r>
    </w:p>
    <w:p w14:paraId="4BBD64E6" w14:textId="6CAE44EF" w:rsidR="004343F6" w:rsidRPr="00A74884" w:rsidRDefault="7A218839" w:rsidP="004343F6">
      <w:pPr>
        <w:pStyle w:val="ListParagraph"/>
        <w:numPr>
          <w:ilvl w:val="1"/>
          <w:numId w:val="12"/>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d</w:t>
      </w:r>
      <w:r w:rsidR="24B1E761" w:rsidRPr="5D920F0A">
        <w:rPr>
          <w:rFonts w:ascii="Verdana" w:hAnsi="Verdana" w:cs="CIDFont+F2"/>
          <w:color w:val="000000" w:themeColor="text1"/>
          <w:sz w:val="18"/>
          <w:szCs w:val="18"/>
        </w:rPr>
        <w:t>e aansluitingen voor nieuwbouwwoningen zijn;</w:t>
      </w:r>
    </w:p>
    <w:p w14:paraId="3BD4AD90" w14:textId="69F460DA" w:rsidR="004343F6" w:rsidRPr="00A74884" w:rsidRDefault="016336D6" w:rsidP="004343F6">
      <w:pPr>
        <w:pStyle w:val="ListParagraph"/>
        <w:numPr>
          <w:ilvl w:val="1"/>
          <w:numId w:val="12"/>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d</w:t>
      </w:r>
      <w:r w:rsidR="24B1E761" w:rsidRPr="5D920F0A">
        <w:rPr>
          <w:rFonts w:ascii="Verdana" w:hAnsi="Verdana" w:cs="CIDFont+F2"/>
          <w:color w:val="000000" w:themeColor="text1"/>
          <w:sz w:val="18"/>
          <w:szCs w:val="18"/>
        </w:rPr>
        <w:t>e ingeschatte warmtevraag per jaar is;</w:t>
      </w:r>
    </w:p>
    <w:p w14:paraId="69133744" w14:textId="6EC945CD" w:rsidR="004343F6" w:rsidRPr="00A74884" w:rsidRDefault="68CF7467" w:rsidP="004343F6">
      <w:pPr>
        <w:pStyle w:val="ListParagraph"/>
        <w:numPr>
          <w:ilvl w:val="1"/>
          <w:numId w:val="12"/>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w</w:t>
      </w:r>
      <w:r w:rsidR="24B1E761" w:rsidRPr="5D920F0A">
        <w:rPr>
          <w:rFonts w:ascii="Verdana" w:hAnsi="Verdana" w:cs="CIDFont+F2"/>
          <w:color w:val="000000" w:themeColor="text1"/>
          <w:sz w:val="18"/>
          <w:szCs w:val="18"/>
        </w:rPr>
        <w:t xml:space="preserve">elke leidingonderdelen uit het voorlopig ontwerp </w:t>
      </w:r>
      <w:r w:rsidR="59198F1F" w:rsidRPr="5D920F0A">
        <w:rPr>
          <w:rFonts w:ascii="Verdana" w:hAnsi="Verdana" w:cs="CIDFont+F2"/>
          <w:color w:val="000000" w:themeColor="text1"/>
          <w:sz w:val="18"/>
          <w:szCs w:val="18"/>
        </w:rPr>
        <w:t xml:space="preserve">u </w:t>
      </w:r>
      <w:r w:rsidR="627752F0" w:rsidRPr="5D920F0A">
        <w:rPr>
          <w:rFonts w:ascii="Verdana" w:hAnsi="Verdana" w:cs="CIDFont+F2"/>
          <w:color w:val="000000" w:themeColor="text1"/>
          <w:sz w:val="18"/>
          <w:szCs w:val="18"/>
        </w:rPr>
        <w:t xml:space="preserve">alleen </w:t>
      </w:r>
      <w:r w:rsidR="12C15243" w:rsidRPr="5D920F0A">
        <w:rPr>
          <w:rFonts w:ascii="Verdana" w:hAnsi="Verdana" w:cs="CIDFont+F2"/>
          <w:color w:val="000000" w:themeColor="text1"/>
          <w:sz w:val="18"/>
          <w:szCs w:val="18"/>
        </w:rPr>
        <w:t xml:space="preserve">aanlegt voor </w:t>
      </w:r>
      <w:r w:rsidR="24B1E761" w:rsidRPr="5D920F0A">
        <w:rPr>
          <w:rFonts w:ascii="Verdana" w:hAnsi="Verdana" w:cs="CIDFont+F2"/>
          <w:color w:val="000000" w:themeColor="text1"/>
          <w:sz w:val="18"/>
          <w:szCs w:val="18"/>
        </w:rPr>
        <w:t>nieuwbouw en grootverbruikers</w:t>
      </w:r>
      <w:r w:rsidR="627752F0" w:rsidRPr="5D920F0A">
        <w:rPr>
          <w:rFonts w:ascii="Verdana" w:hAnsi="Verdana" w:cs="CIDFont+F2"/>
          <w:color w:val="000000" w:themeColor="text1"/>
          <w:sz w:val="18"/>
          <w:szCs w:val="18"/>
        </w:rPr>
        <w:t>.</w:t>
      </w:r>
    </w:p>
    <w:p w14:paraId="12EDB7A8" w14:textId="77777777" w:rsidR="00F96E78" w:rsidRPr="00F96E78" w:rsidRDefault="39E6EF72" w:rsidP="004343F6">
      <w:pPr>
        <w:pStyle w:val="ListParagraph"/>
        <w:numPr>
          <w:ilvl w:val="0"/>
          <w:numId w:val="10"/>
        </w:numPr>
        <w:autoSpaceDE w:val="0"/>
        <w:autoSpaceDN w:val="0"/>
        <w:adjustRightInd w:val="0"/>
        <w:spacing w:after="0" w:line="240" w:lineRule="exact"/>
        <w:rPr>
          <w:rFonts w:ascii="Verdana" w:hAnsi="Verdana" w:cs="Arial"/>
          <w:sz w:val="18"/>
          <w:szCs w:val="18"/>
          <w:u w:val="single"/>
          <w:shd w:val="clear" w:color="auto" w:fill="FFFFFF"/>
        </w:rPr>
      </w:pPr>
      <w:r w:rsidRPr="5D920F0A">
        <w:rPr>
          <w:rFonts w:ascii="Verdana" w:hAnsi="Verdana" w:cs="CIDFont+F2"/>
          <w:color w:val="000000" w:themeColor="text1"/>
          <w:sz w:val="18"/>
          <w:szCs w:val="18"/>
        </w:rPr>
        <w:t xml:space="preserve">Onderdelen van het warmtenet die </w:t>
      </w:r>
      <w:r w:rsidR="62F11242" w:rsidRPr="5D920F0A">
        <w:rPr>
          <w:rFonts w:ascii="Verdana" w:hAnsi="Verdana" w:cs="CIDFont+F2"/>
          <w:color w:val="000000" w:themeColor="text1"/>
          <w:sz w:val="18"/>
          <w:szCs w:val="18"/>
        </w:rPr>
        <w:t xml:space="preserve">u alleen </w:t>
      </w:r>
      <w:r w:rsidR="0A80ED07" w:rsidRPr="5D920F0A">
        <w:rPr>
          <w:rFonts w:ascii="Verdana" w:hAnsi="Verdana" w:cs="CIDFont+F2"/>
          <w:color w:val="000000" w:themeColor="text1"/>
          <w:sz w:val="18"/>
          <w:szCs w:val="18"/>
        </w:rPr>
        <w:t>aanlegt</w:t>
      </w:r>
      <w:r w:rsidRPr="5D920F0A">
        <w:rPr>
          <w:rFonts w:ascii="Verdana" w:hAnsi="Verdana" w:cs="CIDFont+F2"/>
          <w:color w:val="000000" w:themeColor="text1"/>
          <w:sz w:val="18"/>
          <w:szCs w:val="18"/>
        </w:rPr>
        <w:t xml:space="preserve"> voor grootverbruikers </w:t>
      </w:r>
      <w:r w:rsidR="23C11C8B" w:rsidRPr="5D920F0A">
        <w:rPr>
          <w:rFonts w:ascii="Verdana" w:hAnsi="Verdana" w:cs="CIDFont+F2"/>
          <w:color w:val="000000" w:themeColor="text1"/>
          <w:sz w:val="18"/>
          <w:szCs w:val="18"/>
        </w:rPr>
        <w:t>e</w:t>
      </w:r>
      <w:r w:rsidR="6ED27D04" w:rsidRPr="5D920F0A">
        <w:rPr>
          <w:rFonts w:ascii="Verdana" w:hAnsi="Verdana" w:cs="CIDFont+F2"/>
          <w:color w:val="000000" w:themeColor="text1"/>
          <w:sz w:val="18"/>
          <w:szCs w:val="18"/>
        </w:rPr>
        <w:t>n</w:t>
      </w:r>
      <w:r w:rsidR="23C11C8B" w:rsidRPr="5D920F0A">
        <w:rPr>
          <w:rFonts w:ascii="Verdana" w:hAnsi="Verdana" w:cs="CIDFont+F2"/>
          <w:color w:val="000000" w:themeColor="text1"/>
          <w:sz w:val="18"/>
          <w:szCs w:val="18"/>
        </w:rPr>
        <w:t>/o</w:t>
      </w:r>
      <w:r w:rsidR="6ED27D04" w:rsidRPr="5D920F0A">
        <w:rPr>
          <w:rFonts w:ascii="Verdana" w:hAnsi="Verdana" w:cs="CIDFont+F2"/>
          <w:color w:val="000000" w:themeColor="text1"/>
          <w:sz w:val="18"/>
          <w:szCs w:val="18"/>
        </w:rPr>
        <w:t>f</w:t>
      </w:r>
      <w:r w:rsidR="23C11C8B" w:rsidRPr="5D920F0A">
        <w:rPr>
          <w:rFonts w:ascii="Verdana" w:hAnsi="Verdana" w:cs="CIDFont+F2"/>
          <w:color w:val="000000" w:themeColor="text1"/>
          <w:sz w:val="18"/>
          <w:szCs w:val="18"/>
        </w:rPr>
        <w:t xml:space="preserve"> nieuwbouw </w:t>
      </w:r>
      <w:r w:rsidR="62AEAED1" w:rsidRPr="3F14B257">
        <w:rPr>
          <w:rFonts w:ascii="Verdana" w:hAnsi="Verdana" w:cs="CIDFont+F2"/>
          <w:color w:val="000000" w:themeColor="text1"/>
          <w:sz w:val="18"/>
          <w:szCs w:val="18"/>
        </w:rPr>
        <w:t>vallen</w:t>
      </w:r>
      <w:r w:rsidR="62AEAED1" w:rsidRPr="5D920F0A">
        <w:rPr>
          <w:rFonts w:ascii="Verdana" w:hAnsi="Verdana" w:cs="CIDFont+F2"/>
          <w:color w:val="000000" w:themeColor="text1"/>
          <w:sz w:val="18"/>
          <w:szCs w:val="18"/>
        </w:rPr>
        <w:t xml:space="preserve"> niet onder de</w:t>
      </w:r>
      <w:r w:rsidR="23C11C8B" w:rsidRPr="5D920F0A">
        <w:rPr>
          <w:rFonts w:ascii="Verdana" w:hAnsi="Verdana" w:cs="CIDFont+F2"/>
          <w:color w:val="000000" w:themeColor="text1"/>
          <w:sz w:val="18"/>
          <w:szCs w:val="18"/>
        </w:rPr>
        <w:t xml:space="preserve"> subsidie</w:t>
      </w:r>
      <w:r w:rsidR="24B1E761" w:rsidRPr="5D920F0A">
        <w:rPr>
          <w:rFonts w:ascii="Verdana" w:hAnsi="Verdana" w:cs="CIDFont+F2"/>
          <w:color w:val="000000" w:themeColor="text1"/>
          <w:sz w:val="18"/>
          <w:szCs w:val="18"/>
        </w:rPr>
        <w:t>.</w:t>
      </w:r>
    </w:p>
    <w:p w14:paraId="213C1042" w14:textId="44AB5F41" w:rsidR="004343F6" w:rsidRPr="00A74884" w:rsidRDefault="004343F6" w:rsidP="00F96E78">
      <w:pPr>
        <w:pStyle w:val="ListParagraph"/>
        <w:autoSpaceDE w:val="0"/>
        <w:autoSpaceDN w:val="0"/>
        <w:adjustRightInd w:val="0"/>
        <w:spacing w:after="0" w:line="240" w:lineRule="exact"/>
        <w:rPr>
          <w:rStyle w:val="normaltextrun"/>
          <w:rFonts w:ascii="Verdana" w:hAnsi="Verdana" w:cs="Arial"/>
          <w:sz w:val="18"/>
          <w:szCs w:val="18"/>
          <w:u w:val="single"/>
          <w:shd w:val="clear" w:color="auto" w:fill="FFFFFF"/>
        </w:rPr>
      </w:pPr>
    </w:p>
    <w:p w14:paraId="4BFEC498" w14:textId="638B8120" w:rsidR="004343F6" w:rsidRDefault="004343F6" w:rsidP="002433D6">
      <w:pPr>
        <w:spacing w:after="0" w:line="240" w:lineRule="exact"/>
        <w:rPr>
          <w:rFonts w:ascii="Verdana" w:hAnsi="Verdana" w:cs="Arial"/>
          <w:sz w:val="18"/>
          <w:szCs w:val="18"/>
          <w:u w:val="single"/>
          <w:shd w:val="clear" w:color="auto" w:fill="FFFFFF"/>
        </w:rPr>
      </w:pPr>
      <w:r>
        <w:rPr>
          <w:rFonts w:ascii="Verdana" w:hAnsi="Verdana" w:cs="Arial"/>
          <w:sz w:val="18"/>
          <w:szCs w:val="18"/>
          <w:u w:val="single"/>
          <w:shd w:val="clear" w:color="auto" w:fill="FFFFFF"/>
        </w:rPr>
        <w:br w:type="page"/>
      </w:r>
    </w:p>
    <w:p w14:paraId="3E3A4FE1" w14:textId="55A9E31A" w:rsidR="00076DA7" w:rsidRPr="002F14AB" w:rsidRDefault="32747992" w:rsidP="00AF084A">
      <w:pPr>
        <w:pStyle w:val="Heading2"/>
      </w:pPr>
      <w:bookmarkStart w:id="29" w:name="_Toc163496634"/>
      <w:bookmarkStart w:id="30" w:name="_Toc198825881"/>
      <w:r w:rsidRPr="002F14AB">
        <w:t xml:space="preserve">Kosten </w:t>
      </w:r>
      <w:r w:rsidR="29EB1C03" w:rsidRPr="002F14AB">
        <w:t>waarvoor u subsidie krijgt</w:t>
      </w:r>
      <w:bookmarkEnd w:id="29"/>
      <w:bookmarkEnd w:id="30"/>
    </w:p>
    <w:p w14:paraId="5E17458D" w14:textId="3E0A3269" w:rsidR="00076DA7" w:rsidRPr="00E15223" w:rsidRDefault="00076DA7" w:rsidP="00076DA7">
      <w:pPr>
        <w:pStyle w:val="ListParagraph"/>
        <w:autoSpaceDE w:val="0"/>
        <w:autoSpaceDN w:val="0"/>
        <w:adjustRightInd w:val="0"/>
        <w:spacing w:after="0" w:line="240" w:lineRule="exact"/>
        <w:ind w:left="0"/>
        <w:rPr>
          <w:rStyle w:val="eop"/>
          <w:rFonts w:ascii="Verdana" w:hAnsi="Verdana"/>
          <w:sz w:val="18"/>
          <w:szCs w:val="18"/>
          <w:shd w:val="clear" w:color="auto" w:fill="FFFFFF"/>
        </w:rPr>
      </w:pPr>
      <w:r w:rsidRPr="00E15223">
        <w:rPr>
          <w:rStyle w:val="eop"/>
          <w:rFonts w:ascii="Verdana" w:hAnsi="Verdana"/>
          <w:sz w:val="18"/>
          <w:szCs w:val="18"/>
          <w:shd w:val="clear" w:color="auto" w:fill="FFFFFF"/>
        </w:rPr>
        <w:t>Hieronder vindt u een toelichting op de</w:t>
      </w:r>
      <w:r w:rsidR="002E7C81">
        <w:rPr>
          <w:rStyle w:val="eop"/>
          <w:rFonts w:ascii="Verdana" w:hAnsi="Verdana"/>
          <w:sz w:val="18"/>
          <w:szCs w:val="18"/>
          <w:shd w:val="clear" w:color="auto" w:fill="FFFFFF"/>
        </w:rPr>
        <w:t xml:space="preserve"> investerings</w:t>
      </w:r>
      <w:r w:rsidRPr="00E15223">
        <w:rPr>
          <w:rStyle w:val="eop"/>
          <w:rFonts w:ascii="Verdana" w:hAnsi="Verdana"/>
          <w:sz w:val="18"/>
          <w:szCs w:val="18"/>
          <w:shd w:val="clear" w:color="auto" w:fill="FFFFFF"/>
        </w:rPr>
        <w:t xml:space="preserve">kosten die wel of niet </w:t>
      </w:r>
      <w:r w:rsidR="00F927E3" w:rsidRPr="00E15223">
        <w:rPr>
          <w:rStyle w:val="eop"/>
          <w:rFonts w:ascii="Verdana" w:hAnsi="Verdana"/>
          <w:sz w:val="18"/>
          <w:szCs w:val="18"/>
          <w:shd w:val="clear" w:color="auto" w:fill="FFFFFF"/>
        </w:rPr>
        <w:t>onder de subsidie vallen</w:t>
      </w:r>
      <w:r w:rsidRPr="00E15223">
        <w:rPr>
          <w:rStyle w:val="eop"/>
          <w:rFonts w:ascii="Verdana" w:hAnsi="Verdana"/>
          <w:sz w:val="18"/>
          <w:szCs w:val="18"/>
          <w:shd w:val="clear" w:color="auto" w:fill="FFFFFF"/>
        </w:rPr>
        <w:t>.</w:t>
      </w:r>
    </w:p>
    <w:p w14:paraId="40695398" w14:textId="46DF9239" w:rsidR="2F9C47B5" w:rsidRDefault="2F9C47B5" w:rsidP="2F9C47B5">
      <w:pPr>
        <w:pStyle w:val="ListParagraph"/>
        <w:spacing w:after="0" w:line="240" w:lineRule="exact"/>
        <w:ind w:left="0"/>
        <w:rPr>
          <w:rStyle w:val="eop"/>
          <w:rFonts w:ascii="Verdana" w:hAnsi="Verdana"/>
          <w:sz w:val="18"/>
          <w:szCs w:val="18"/>
        </w:rPr>
      </w:pPr>
    </w:p>
    <w:p w14:paraId="7F2221E5" w14:textId="77777777" w:rsidR="004343F6" w:rsidRDefault="004343F6" w:rsidP="004343F6">
      <w:pPr>
        <w:pStyle w:val="paragraph"/>
        <w:numPr>
          <w:ilvl w:val="0"/>
          <w:numId w:val="7"/>
        </w:numPr>
        <w:spacing w:before="0" w:beforeAutospacing="0" w:after="0" w:afterAutospacing="0" w:line="240" w:lineRule="exact"/>
        <w:rPr>
          <w:rFonts w:ascii="Segoe UI" w:hAnsi="Segoe UI" w:cs="Segoe UI"/>
          <w:sz w:val="18"/>
          <w:szCs w:val="18"/>
        </w:rPr>
      </w:pPr>
      <w:r w:rsidRPr="2F9C47B5">
        <w:rPr>
          <w:rStyle w:val="normaltextrun"/>
          <w:rFonts w:ascii="Verdana" w:hAnsi="Verdana" w:cs="Segoe UI"/>
          <w:sz w:val="18"/>
          <w:szCs w:val="18"/>
        </w:rPr>
        <w:t>Aanneemsom voor de aanleg van het warmtenet;  </w:t>
      </w:r>
    </w:p>
    <w:p w14:paraId="5B7B4FF7" w14:textId="3F8C4E38" w:rsidR="004343F6" w:rsidRDefault="24B1E761" w:rsidP="5D920F0A">
      <w:pPr>
        <w:pStyle w:val="paragraph"/>
        <w:numPr>
          <w:ilvl w:val="0"/>
          <w:numId w:val="7"/>
        </w:numPr>
        <w:spacing w:before="0" w:beforeAutospacing="0" w:after="0" w:afterAutospacing="0" w:line="240" w:lineRule="exact"/>
        <w:rPr>
          <w:rFonts w:ascii="Segoe UI" w:hAnsi="Segoe UI" w:cs="Segoe UI"/>
          <w:sz w:val="18"/>
          <w:szCs w:val="18"/>
        </w:rPr>
      </w:pPr>
      <w:r w:rsidRPr="5D920F0A">
        <w:rPr>
          <w:rStyle w:val="normaltextrun"/>
          <w:rFonts w:ascii="Verdana" w:hAnsi="Verdana" w:cs="Segoe UI"/>
          <w:sz w:val="18"/>
          <w:szCs w:val="18"/>
        </w:rPr>
        <w:t>Juridische kosten, zoals advies voor het indienen van een aanvraag van een vergunning en adviescontracten met aannemers voor de aanleg van het warmtenet</w:t>
      </w:r>
      <w:r w:rsidR="7785AA74" w:rsidRPr="5D920F0A">
        <w:rPr>
          <w:rStyle w:val="normaltextrun"/>
          <w:rFonts w:ascii="Verdana" w:hAnsi="Verdana" w:cs="Segoe UI"/>
          <w:sz w:val="18"/>
          <w:szCs w:val="18"/>
        </w:rPr>
        <w:t>;</w:t>
      </w:r>
    </w:p>
    <w:p w14:paraId="24B7A7A6" w14:textId="77777777" w:rsidR="004343F6" w:rsidRDefault="004343F6" w:rsidP="004343F6">
      <w:pPr>
        <w:pStyle w:val="paragraph"/>
        <w:numPr>
          <w:ilvl w:val="0"/>
          <w:numId w:val="7"/>
        </w:numPr>
        <w:spacing w:before="0" w:beforeAutospacing="0" w:after="0" w:afterAutospacing="0" w:line="240" w:lineRule="exact"/>
        <w:rPr>
          <w:rFonts w:ascii="Segoe UI" w:hAnsi="Segoe UI" w:cs="Segoe UI"/>
          <w:sz w:val="18"/>
          <w:szCs w:val="18"/>
        </w:rPr>
      </w:pPr>
      <w:r w:rsidRPr="2F9C47B5">
        <w:rPr>
          <w:rStyle w:val="normaltextrun"/>
          <w:rFonts w:ascii="Verdana" w:hAnsi="Verdana" w:cs="Segoe UI"/>
          <w:sz w:val="18"/>
          <w:szCs w:val="18"/>
        </w:rPr>
        <w:t>Kosten voor de aanbesteding en inkoop;</w:t>
      </w:r>
    </w:p>
    <w:p w14:paraId="34A75AE1" w14:textId="77777777" w:rsidR="004343F6" w:rsidRDefault="004343F6" w:rsidP="004343F6">
      <w:pPr>
        <w:pStyle w:val="paragraph"/>
        <w:numPr>
          <w:ilvl w:val="0"/>
          <w:numId w:val="7"/>
        </w:numPr>
        <w:spacing w:before="0" w:beforeAutospacing="0" w:after="0" w:afterAutospacing="0" w:line="240" w:lineRule="exact"/>
        <w:rPr>
          <w:rFonts w:ascii="Segoe UI" w:hAnsi="Segoe UI" w:cs="Segoe UI"/>
          <w:sz w:val="18"/>
          <w:szCs w:val="18"/>
        </w:rPr>
      </w:pPr>
      <w:r w:rsidRPr="2F9C47B5">
        <w:rPr>
          <w:rStyle w:val="normaltextrun"/>
          <w:rFonts w:ascii="Verdana" w:hAnsi="Verdana" w:cs="Segoe UI"/>
          <w:sz w:val="18"/>
          <w:szCs w:val="18"/>
        </w:rPr>
        <w:t>Kosten voor omgevingsmanagement gericht op de bouw van het warmtenet, zoals het regelen van de wegafsluiting, bomen, afstemming over het riool en andere leidingen;  </w:t>
      </w:r>
    </w:p>
    <w:p w14:paraId="13563FD5" w14:textId="77777777" w:rsidR="004343F6" w:rsidRDefault="004343F6" w:rsidP="004343F6">
      <w:pPr>
        <w:pStyle w:val="paragraph"/>
        <w:numPr>
          <w:ilvl w:val="0"/>
          <w:numId w:val="7"/>
        </w:numPr>
        <w:spacing w:before="0" w:beforeAutospacing="0" w:after="0" w:afterAutospacing="0" w:line="240" w:lineRule="exact"/>
        <w:rPr>
          <w:rFonts w:ascii="Segoe UI" w:hAnsi="Segoe UI" w:cs="Segoe UI"/>
          <w:sz w:val="18"/>
          <w:szCs w:val="18"/>
        </w:rPr>
      </w:pPr>
      <w:r w:rsidRPr="2F9C47B5">
        <w:rPr>
          <w:rStyle w:val="normaltextrun"/>
          <w:rFonts w:ascii="Verdana" w:hAnsi="Verdana" w:cs="Segoe UI"/>
          <w:sz w:val="18"/>
          <w:szCs w:val="18"/>
        </w:rPr>
        <w:t>Kosten voor vooronderzoek voor bomen, archeologie, bodemverontreiniging en explosieven;    </w:t>
      </w:r>
    </w:p>
    <w:p w14:paraId="6EDB9CE7" w14:textId="77777777" w:rsidR="004343F6" w:rsidRDefault="004343F6" w:rsidP="004343F6">
      <w:pPr>
        <w:pStyle w:val="paragraph"/>
        <w:numPr>
          <w:ilvl w:val="0"/>
          <w:numId w:val="7"/>
        </w:numPr>
        <w:spacing w:before="0" w:beforeAutospacing="0" w:after="0" w:afterAutospacing="0" w:line="240" w:lineRule="exact"/>
        <w:rPr>
          <w:rFonts w:ascii="Segoe UI" w:hAnsi="Segoe UI" w:cs="Segoe UI"/>
          <w:sz w:val="18"/>
          <w:szCs w:val="18"/>
        </w:rPr>
      </w:pPr>
      <w:r w:rsidRPr="2F9C47B5">
        <w:rPr>
          <w:rStyle w:val="normaltextrun"/>
          <w:rFonts w:ascii="Verdana" w:hAnsi="Verdana" w:cs="Segoe UI"/>
          <w:sz w:val="18"/>
          <w:szCs w:val="18"/>
        </w:rPr>
        <w:t>Kosten voor engineering;</w:t>
      </w:r>
    </w:p>
    <w:p w14:paraId="7A1F318A" w14:textId="77777777" w:rsidR="004343F6" w:rsidRDefault="004343F6" w:rsidP="004343F6">
      <w:pPr>
        <w:pStyle w:val="paragraph"/>
        <w:numPr>
          <w:ilvl w:val="0"/>
          <w:numId w:val="7"/>
        </w:numPr>
        <w:spacing w:before="0" w:beforeAutospacing="0" w:after="0" w:afterAutospacing="0" w:line="240" w:lineRule="exact"/>
        <w:rPr>
          <w:rFonts w:ascii="Segoe UI" w:hAnsi="Segoe UI" w:cs="Segoe UI"/>
          <w:sz w:val="18"/>
          <w:szCs w:val="18"/>
        </w:rPr>
      </w:pPr>
      <w:r w:rsidRPr="2F9C47B5">
        <w:rPr>
          <w:rStyle w:val="normaltextrun"/>
          <w:rFonts w:ascii="Verdana" w:hAnsi="Verdana" w:cs="Segoe UI"/>
          <w:sz w:val="18"/>
          <w:szCs w:val="18"/>
        </w:rPr>
        <w:t>Ontwerpkosten;  </w:t>
      </w:r>
    </w:p>
    <w:p w14:paraId="19BC836E" w14:textId="77777777" w:rsidR="004343F6" w:rsidRDefault="004343F6" w:rsidP="004343F6">
      <w:pPr>
        <w:pStyle w:val="paragraph"/>
        <w:numPr>
          <w:ilvl w:val="0"/>
          <w:numId w:val="7"/>
        </w:numPr>
        <w:spacing w:before="0" w:beforeAutospacing="0" w:after="0" w:afterAutospacing="0" w:line="240" w:lineRule="exact"/>
        <w:rPr>
          <w:rFonts w:ascii="Segoe UI" w:hAnsi="Segoe UI" w:cs="Segoe UI"/>
          <w:sz w:val="18"/>
          <w:szCs w:val="18"/>
        </w:rPr>
      </w:pPr>
      <w:r w:rsidRPr="2F9C47B5">
        <w:rPr>
          <w:rStyle w:val="normaltextrun"/>
          <w:rFonts w:ascii="Verdana" w:hAnsi="Verdana" w:cs="Segoe UI"/>
          <w:sz w:val="18"/>
          <w:szCs w:val="18"/>
        </w:rPr>
        <w:t>Kosten voor projectmanagement voor de aanleg van het warmtenet. </w:t>
      </w:r>
    </w:p>
    <w:p w14:paraId="589CB1CF" w14:textId="77777777" w:rsidR="00F96E78" w:rsidRDefault="00F96E78" w:rsidP="004343F6">
      <w:pPr>
        <w:pStyle w:val="ListParagraph"/>
        <w:spacing w:after="0" w:line="240" w:lineRule="exact"/>
        <w:ind w:left="0"/>
        <w:rPr>
          <w:rStyle w:val="eop"/>
          <w:rFonts w:ascii="Verdana" w:hAnsi="Verdana"/>
          <w:sz w:val="18"/>
          <w:szCs w:val="18"/>
        </w:rPr>
      </w:pPr>
    </w:p>
    <w:p w14:paraId="6AC16D75" w14:textId="4F5A5C88" w:rsidR="004343F6" w:rsidRDefault="24B1E761" w:rsidP="004343F6">
      <w:pPr>
        <w:pStyle w:val="ListParagraph"/>
        <w:spacing w:after="0" w:line="240" w:lineRule="exact"/>
        <w:ind w:left="0"/>
        <w:rPr>
          <w:rFonts w:ascii="Verdana" w:hAnsi="Verdana"/>
          <w:sz w:val="18"/>
          <w:szCs w:val="18"/>
        </w:rPr>
      </w:pPr>
      <w:r w:rsidRPr="511F84C5">
        <w:rPr>
          <w:rStyle w:val="eop"/>
          <w:rFonts w:ascii="Verdana" w:hAnsi="Verdana"/>
          <w:sz w:val="18"/>
          <w:szCs w:val="18"/>
        </w:rPr>
        <w:t xml:space="preserve">Loonkosten vallen onder de subsidie als deze </w:t>
      </w:r>
      <w:r w:rsidR="00606379" w:rsidRPr="3F14B257">
        <w:rPr>
          <w:rStyle w:val="eop"/>
          <w:rFonts w:ascii="Verdana" w:hAnsi="Verdana"/>
          <w:sz w:val="18"/>
          <w:szCs w:val="18"/>
        </w:rPr>
        <w:t>voortkomen</w:t>
      </w:r>
      <w:r w:rsidR="00606379" w:rsidRPr="511F84C5">
        <w:rPr>
          <w:rStyle w:val="eop"/>
          <w:rFonts w:ascii="Verdana" w:hAnsi="Verdana"/>
          <w:sz w:val="18"/>
          <w:szCs w:val="18"/>
        </w:rPr>
        <w:t xml:space="preserve"> uit de aanleg</w:t>
      </w:r>
      <w:r w:rsidRPr="511F84C5">
        <w:rPr>
          <w:rStyle w:val="eop"/>
          <w:rFonts w:ascii="Verdana" w:hAnsi="Verdana"/>
          <w:sz w:val="18"/>
          <w:szCs w:val="18"/>
        </w:rPr>
        <w:t xml:space="preserve"> van het warmtenet. De</w:t>
      </w:r>
      <w:r w:rsidR="0075598A" w:rsidRPr="511F84C5">
        <w:rPr>
          <w:rStyle w:val="eop"/>
          <w:rFonts w:ascii="Verdana" w:hAnsi="Verdana"/>
          <w:sz w:val="18"/>
          <w:szCs w:val="18"/>
        </w:rPr>
        <w:t xml:space="preserve"> subsidiabele </w:t>
      </w:r>
      <w:r w:rsidRPr="511F84C5">
        <w:rPr>
          <w:rStyle w:val="eop"/>
          <w:rFonts w:ascii="Verdana" w:hAnsi="Verdana"/>
          <w:sz w:val="18"/>
          <w:szCs w:val="18"/>
        </w:rPr>
        <w:t>investering</w:t>
      </w:r>
      <w:r w:rsidR="0075598A" w:rsidRPr="511F84C5">
        <w:rPr>
          <w:rStyle w:val="eop"/>
          <w:rFonts w:ascii="Verdana" w:hAnsi="Verdana"/>
          <w:sz w:val="18"/>
          <w:szCs w:val="18"/>
        </w:rPr>
        <w:t>skosten</w:t>
      </w:r>
      <w:r w:rsidRPr="511F84C5">
        <w:rPr>
          <w:rStyle w:val="eop"/>
          <w:rFonts w:ascii="Verdana" w:hAnsi="Verdana"/>
          <w:sz w:val="18"/>
          <w:szCs w:val="18"/>
        </w:rPr>
        <w:t xml:space="preserve"> moet u voor het warmtenet </w:t>
      </w:r>
      <w:r w:rsidR="2D47BDC7" w:rsidRPr="511F84C5">
        <w:rPr>
          <w:rStyle w:val="eop"/>
          <w:rFonts w:ascii="Verdana" w:hAnsi="Verdana"/>
          <w:sz w:val="18"/>
          <w:szCs w:val="18"/>
        </w:rPr>
        <w:t xml:space="preserve">activeren </w:t>
      </w:r>
      <w:r w:rsidR="002F0C28" w:rsidRPr="511F84C5">
        <w:rPr>
          <w:rStyle w:val="eop"/>
          <w:rFonts w:ascii="Verdana" w:hAnsi="Verdana"/>
          <w:sz w:val="18"/>
          <w:szCs w:val="18"/>
        </w:rPr>
        <w:t>op de balans</w:t>
      </w:r>
      <w:r w:rsidR="00606379" w:rsidRPr="511F84C5">
        <w:rPr>
          <w:rStyle w:val="eop"/>
          <w:rFonts w:ascii="Verdana" w:hAnsi="Verdana"/>
          <w:sz w:val="18"/>
          <w:szCs w:val="18"/>
        </w:rPr>
        <w:t xml:space="preserve"> </w:t>
      </w:r>
      <w:r w:rsidR="4EF67F2C" w:rsidRPr="511F84C5">
        <w:rPr>
          <w:rStyle w:val="eop"/>
          <w:rFonts w:ascii="Verdana" w:hAnsi="Verdana"/>
          <w:sz w:val="18"/>
          <w:szCs w:val="18"/>
        </w:rPr>
        <w:t xml:space="preserve">opnemen. </w:t>
      </w:r>
      <w:r w:rsidRPr="511F84C5">
        <w:rPr>
          <w:rStyle w:val="eop"/>
          <w:rFonts w:ascii="Verdana" w:hAnsi="Verdana"/>
          <w:sz w:val="18"/>
          <w:szCs w:val="18"/>
        </w:rPr>
        <w:t xml:space="preserve">In </w:t>
      </w:r>
      <w:r w:rsidR="7D89E746" w:rsidRPr="511F84C5">
        <w:rPr>
          <w:rStyle w:val="eop"/>
          <w:rFonts w:ascii="Verdana" w:hAnsi="Verdana"/>
          <w:sz w:val="18"/>
          <w:szCs w:val="18"/>
        </w:rPr>
        <w:t>uw</w:t>
      </w:r>
      <w:r w:rsidRPr="511F84C5">
        <w:rPr>
          <w:rStyle w:val="eop"/>
          <w:rFonts w:ascii="Verdana" w:hAnsi="Verdana"/>
          <w:sz w:val="18"/>
          <w:szCs w:val="18"/>
        </w:rPr>
        <w:t xml:space="preserve"> </w:t>
      </w:r>
      <w:r w:rsidR="000912E6" w:rsidRPr="511F84C5">
        <w:rPr>
          <w:rStyle w:val="eop"/>
          <w:rFonts w:ascii="Verdana" w:hAnsi="Verdana"/>
          <w:sz w:val="18"/>
          <w:szCs w:val="18"/>
        </w:rPr>
        <w:t xml:space="preserve">mijlpalenbegroting </w:t>
      </w:r>
      <w:r w:rsidRPr="511F84C5">
        <w:rPr>
          <w:rStyle w:val="eop"/>
          <w:rFonts w:ascii="Verdana" w:hAnsi="Verdana"/>
          <w:sz w:val="18"/>
          <w:szCs w:val="18"/>
        </w:rPr>
        <w:t>neemt u kosten van medewerkers die in dienst zijn van de onderneming</w:t>
      </w:r>
      <w:r w:rsidR="2CFEA457" w:rsidRPr="511F84C5">
        <w:rPr>
          <w:rStyle w:val="eop"/>
          <w:rFonts w:ascii="Verdana" w:hAnsi="Verdana"/>
          <w:sz w:val="18"/>
          <w:szCs w:val="18"/>
        </w:rPr>
        <w:t>,</w:t>
      </w:r>
      <w:r w:rsidRPr="511F84C5">
        <w:rPr>
          <w:rStyle w:val="eop"/>
          <w:rFonts w:ascii="Verdana" w:hAnsi="Verdana"/>
          <w:sz w:val="18"/>
          <w:szCs w:val="18"/>
        </w:rPr>
        <w:t xml:space="preserve"> op onder loonkosten. Als u personen inhuurt</w:t>
      </w:r>
      <w:r w:rsidR="2325E34A" w:rsidRPr="511F84C5">
        <w:rPr>
          <w:rStyle w:val="eop"/>
          <w:rFonts w:ascii="Verdana" w:hAnsi="Verdana"/>
          <w:sz w:val="18"/>
          <w:szCs w:val="18"/>
        </w:rPr>
        <w:t>,</w:t>
      </w:r>
      <w:r w:rsidRPr="511F84C5">
        <w:rPr>
          <w:rStyle w:val="eop"/>
          <w:rFonts w:ascii="Verdana" w:hAnsi="Verdana"/>
          <w:sz w:val="18"/>
          <w:szCs w:val="18"/>
        </w:rPr>
        <w:t xml:space="preserve"> dan neemt u dit in de </w:t>
      </w:r>
      <w:r w:rsidR="000912E6" w:rsidRPr="511F84C5">
        <w:rPr>
          <w:rStyle w:val="eop"/>
          <w:rFonts w:ascii="Verdana" w:hAnsi="Verdana"/>
          <w:sz w:val="18"/>
          <w:szCs w:val="18"/>
        </w:rPr>
        <w:t>mijlpalen</w:t>
      </w:r>
      <w:r w:rsidRPr="511F84C5">
        <w:rPr>
          <w:rStyle w:val="eop"/>
          <w:rFonts w:ascii="Verdana" w:hAnsi="Verdana"/>
          <w:sz w:val="18"/>
          <w:szCs w:val="18"/>
        </w:rPr>
        <w:t>begroting op onder kosten derden.</w:t>
      </w:r>
    </w:p>
    <w:p w14:paraId="20F1C79E" w14:textId="77777777" w:rsidR="00250E87" w:rsidRPr="00F96E78" w:rsidRDefault="00250E87" w:rsidP="00F96E78">
      <w:pPr>
        <w:pStyle w:val="ListParagraph"/>
        <w:spacing w:after="0" w:line="240" w:lineRule="exact"/>
        <w:ind w:left="0"/>
        <w:rPr>
          <w:rStyle w:val="eop"/>
        </w:rPr>
      </w:pPr>
    </w:p>
    <w:p w14:paraId="66438936" w14:textId="190BC360" w:rsidR="00250E87" w:rsidRPr="002F14AB" w:rsidRDefault="00F927E3" w:rsidP="00F96E78">
      <w:pPr>
        <w:pStyle w:val="Heading2"/>
        <w:rPr>
          <w:rStyle w:val="normaltextrun"/>
          <w:rFonts w:cs="Segoe UI"/>
          <w:color w:val="4472C4" w:themeColor="accent1"/>
        </w:rPr>
      </w:pPr>
      <w:bookmarkStart w:id="31" w:name="_Toc163496636"/>
      <w:bookmarkStart w:id="32" w:name="_Toc198825882"/>
      <w:r w:rsidRPr="002F14AB">
        <w:t>Kosten waarvoor u geen subsidie krijgt</w:t>
      </w:r>
      <w:bookmarkEnd w:id="31"/>
      <w:bookmarkEnd w:id="32"/>
    </w:p>
    <w:p w14:paraId="795F53B1" w14:textId="7E9D251A" w:rsidR="002224BE" w:rsidRPr="00BC41FB" w:rsidRDefault="643FA917" w:rsidP="511F84C5">
      <w:pPr>
        <w:pStyle w:val="paragraph"/>
        <w:numPr>
          <w:ilvl w:val="0"/>
          <w:numId w:val="8"/>
        </w:numPr>
        <w:spacing w:before="0" w:beforeAutospacing="0" w:after="0" w:afterAutospacing="0" w:line="240" w:lineRule="exact"/>
        <w:ind w:left="714" w:hanging="357"/>
        <w:textAlignment w:val="baseline"/>
        <w:rPr>
          <w:rFonts w:ascii="Verdana" w:hAnsi="Verdana" w:cs="Segoe UI"/>
          <w:sz w:val="18"/>
          <w:szCs w:val="18"/>
        </w:rPr>
      </w:pPr>
      <w:r w:rsidRPr="511F84C5">
        <w:rPr>
          <w:rFonts w:ascii="Verdana" w:hAnsi="Verdana"/>
          <w:sz w:val="18"/>
          <w:szCs w:val="18"/>
        </w:rPr>
        <w:t>K</w:t>
      </w:r>
      <w:r w:rsidR="002224BE" w:rsidRPr="511F84C5">
        <w:rPr>
          <w:rFonts w:ascii="Verdana" w:hAnsi="Verdana"/>
          <w:sz w:val="18"/>
          <w:szCs w:val="18"/>
        </w:rPr>
        <w:t xml:space="preserve">osten van een investering in </w:t>
      </w:r>
      <w:r w:rsidR="00890002" w:rsidRPr="511F84C5">
        <w:rPr>
          <w:rFonts w:ascii="Verdana" w:hAnsi="Verdana"/>
          <w:sz w:val="18"/>
          <w:szCs w:val="18"/>
        </w:rPr>
        <w:t>onderdelen</w:t>
      </w:r>
      <w:r w:rsidR="002224BE" w:rsidRPr="511F84C5">
        <w:rPr>
          <w:rFonts w:ascii="Verdana" w:hAnsi="Verdana"/>
          <w:sz w:val="18"/>
          <w:szCs w:val="18"/>
        </w:rPr>
        <w:t xml:space="preserve"> die </w:t>
      </w:r>
      <w:r w:rsidR="277E033C" w:rsidRPr="511F84C5">
        <w:rPr>
          <w:rFonts w:ascii="Verdana" w:hAnsi="Verdana"/>
          <w:sz w:val="18"/>
          <w:szCs w:val="18"/>
        </w:rPr>
        <w:t xml:space="preserve">u alleen aanlegt voor </w:t>
      </w:r>
      <w:r w:rsidR="002224BE" w:rsidRPr="511F84C5">
        <w:rPr>
          <w:rFonts w:ascii="Verdana" w:hAnsi="Verdana"/>
          <w:sz w:val="18"/>
          <w:szCs w:val="18"/>
        </w:rPr>
        <w:t>grootverbruikers, proceswarmte of nieuwbouw</w:t>
      </w:r>
      <w:r w:rsidR="00BB3C4A" w:rsidRPr="511F84C5">
        <w:rPr>
          <w:rFonts w:ascii="Verdana" w:hAnsi="Verdana"/>
          <w:sz w:val="18"/>
          <w:szCs w:val="18"/>
        </w:rPr>
        <w:t>;</w:t>
      </w:r>
    </w:p>
    <w:p w14:paraId="613E7EEA" w14:textId="4B6EBBCA" w:rsidR="000C1250" w:rsidRPr="006F5E9F" w:rsidRDefault="000C1250" w:rsidP="009F1955">
      <w:pPr>
        <w:pStyle w:val="ListParagraph"/>
        <w:numPr>
          <w:ilvl w:val="0"/>
          <w:numId w:val="8"/>
        </w:numPr>
        <w:tabs>
          <w:tab w:val="left" w:pos="426"/>
        </w:tabs>
        <w:spacing w:after="0" w:line="240" w:lineRule="exact"/>
        <w:ind w:left="714" w:hanging="357"/>
        <w:textAlignment w:val="baseline"/>
        <w:rPr>
          <w:rStyle w:val="normaltextrun"/>
          <w:rFonts w:ascii="Verdana" w:hAnsi="Verdana" w:cs="Segoe UI"/>
          <w:sz w:val="18"/>
          <w:szCs w:val="18"/>
        </w:rPr>
      </w:pPr>
      <w:r w:rsidRPr="009F1955">
        <w:rPr>
          <w:rFonts w:ascii="Verdana" w:hAnsi="Verdana"/>
          <w:sz w:val="18"/>
          <w:szCs w:val="18"/>
        </w:rPr>
        <w:t xml:space="preserve">Kosten </w:t>
      </w:r>
      <w:r w:rsidR="000158D3" w:rsidRPr="009F1955">
        <w:rPr>
          <w:rFonts w:ascii="Verdana" w:hAnsi="Verdana"/>
          <w:sz w:val="18"/>
          <w:szCs w:val="18"/>
        </w:rPr>
        <w:t>voor investering</w:t>
      </w:r>
      <w:r w:rsidR="5DAF0374" w:rsidRPr="009F1955">
        <w:rPr>
          <w:rFonts w:ascii="Verdana" w:hAnsi="Verdana"/>
          <w:sz w:val="18"/>
          <w:szCs w:val="18"/>
        </w:rPr>
        <w:t>en</w:t>
      </w:r>
      <w:r w:rsidR="000158D3" w:rsidRPr="009F1955">
        <w:rPr>
          <w:rFonts w:ascii="Verdana" w:hAnsi="Verdana"/>
          <w:sz w:val="18"/>
          <w:szCs w:val="18"/>
        </w:rPr>
        <w:t xml:space="preserve"> </w:t>
      </w:r>
      <w:r w:rsidR="00931E68" w:rsidRPr="009F1955">
        <w:rPr>
          <w:rFonts w:ascii="Verdana" w:hAnsi="Verdana"/>
          <w:sz w:val="18"/>
          <w:szCs w:val="18"/>
        </w:rPr>
        <w:t xml:space="preserve">die na de gevel van een </w:t>
      </w:r>
      <w:r w:rsidRPr="009F1955">
        <w:rPr>
          <w:rFonts w:ascii="Verdana" w:hAnsi="Verdana"/>
          <w:sz w:val="18"/>
          <w:szCs w:val="18"/>
        </w:rPr>
        <w:t xml:space="preserve">object </w:t>
      </w:r>
      <w:r w:rsidR="000158D3" w:rsidRPr="009F1955">
        <w:rPr>
          <w:rFonts w:ascii="Verdana" w:hAnsi="Verdana"/>
          <w:sz w:val="18"/>
          <w:szCs w:val="18"/>
        </w:rPr>
        <w:t xml:space="preserve">liggen </w:t>
      </w:r>
      <w:r w:rsidR="6441DCA3" w:rsidRPr="009F1955">
        <w:rPr>
          <w:rFonts w:ascii="Verdana" w:hAnsi="Verdana"/>
          <w:sz w:val="18"/>
          <w:szCs w:val="18"/>
        </w:rPr>
        <w:t xml:space="preserve">als er </w:t>
      </w:r>
      <w:r w:rsidR="00931E68" w:rsidRPr="009F1955">
        <w:rPr>
          <w:rFonts w:ascii="Verdana" w:hAnsi="Verdana"/>
          <w:sz w:val="18"/>
          <w:szCs w:val="18"/>
        </w:rPr>
        <w:t xml:space="preserve">sprake is van </w:t>
      </w:r>
      <w:r w:rsidRPr="009F1955">
        <w:rPr>
          <w:rFonts w:ascii="Verdana" w:hAnsi="Verdana"/>
          <w:sz w:val="18"/>
          <w:szCs w:val="18"/>
        </w:rPr>
        <w:t>een blokaansluiting;</w:t>
      </w:r>
    </w:p>
    <w:p w14:paraId="05F836DF" w14:textId="31767455" w:rsidR="004343F6" w:rsidRPr="009F1955" w:rsidRDefault="004343F6" w:rsidP="004343F6">
      <w:pPr>
        <w:pStyle w:val="paragraph"/>
        <w:numPr>
          <w:ilvl w:val="0"/>
          <w:numId w:val="8"/>
        </w:numPr>
        <w:spacing w:before="0" w:beforeAutospacing="0" w:after="0" w:afterAutospacing="0" w:line="240" w:lineRule="exact"/>
        <w:ind w:left="714" w:hanging="357"/>
        <w:textAlignment w:val="baseline"/>
        <w:rPr>
          <w:rFonts w:ascii="Verdana" w:hAnsi="Verdana" w:cs="Segoe UI"/>
          <w:sz w:val="18"/>
          <w:szCs w:val="18"/>
        </w:rPr>
      </w:pPr>
      <w:r w:rsidRPr="2F9C47B5">
        <w:rPr>
          <w:rStyle w:val="normaltextrun"/>
          <w:rFonts w:ascii="Verdana" w:hAnsi="Verdana" w:cs="Segoe UI"/>
          <w:sz w:val="18"/>
          <w:szCs w:val="18"/>
        </w:rPr>
        <w:t>Kosten voor de administratie, projectcontroller en kostencalculaties;</w:t>
      </w:r>
    </w:p>
    <w:p w14:paraId="1E5DAEC7" w14:textId="77777777" w:rsidR="004343F6" w:rsidRPr="009F1955" w:rsidRDefault="004343F6" w:rsidP="004343F6">
      <w:pPr>
        <w:pStyle w:val="paragraph"/>
        <w:numPr>
          <w:ilvl w:val="0"/>
          <w:numId w:val="8"/>
        </w:numPr>
        <w:spacing w:before="0" w:beforeAutospacing="0" w:after="0" w:afterAutospacing="0" w:line="240" w:lineRule="exact"/>
        <w:ind w:left="714" w:hanging="357"/>
        <w:textAlignment w:val="baseline"/>
        <w:rPr>
          <w:rFonts w:ascii="Verdana" w:hAnsi="Verdana" w:cs="Segoe UI"/>
          <w:sz w:val="18"/>
          <w:szCs w:val="18"/>
        </w:rPr>
      </w:pPr>
      <w:r w:rsidRPr="2F9C47B5">
        <w:rPr>
          <w:rStyle w:val="normaltextrun"/>
          <w:rFonts w:ascii="Verdana" w:hAnsi="Verdana" w:cs="Segoe UI"/>
          <w:sz w:val="18"/>
          <w:szCs w:val="18"/>
        </w:rPr>
        <w:t>Kosten voor het werven van klanten/aansluitingen;</w:t>
      </w:r>
      <w:r w:rsidRPr="2F9C47B5">
        <w:rPr>
          <w:rStyle w:val="eop"/>
          <w:rFonts w:ascii="Verdana" w:hAnsi="Verdana" w:cs="Segoe UI"/>
          <w:sz w:val="18"/>
          <w:szCs w:val="18"/>
        </w:rPr>
        <w:t> </w:t>
      </w:r>
    </w:p>
    <w:p w14:paraId="0B06D0C1" w14:textId="77777777" w:rsidR="004343F6" w:rsidRPr="009F1955" w:rsidRDefault="004343F6" w:rsidP="004343F6">
      <w:pPr>
        <w:pStyle w:val="paragraph"/>
        <w:numPr>
          <w:ilvl w:val="0"/>
          <w:numId w:val="8"/>
        </w:numPr>
        <w:spacing w:before="0" w:beforeAutospacing="0" w:after="0" w:afterAutospacing="0" w:line="240" w:lineRule="exact"/>
        <w:ind w:left="714" w:hanging="357"/>
        <w:textAlignment w:val="baseline"/>
        <w:rPr>
          <w:rFonts w:ascii="Verdana" w:hAnsi="Verdana" w:cs="Segoe UI"/>
          <w:sz w:val="18"/>
          <w:szCs w:val="18"/>
        </w:rPr>
      </w:pPr>
      <w:r w:rsidRPr="2F9C47B5">
        <w:rPr>
          <w:rStyle w:val="normaltextrun"/>
          <w:rFonts w:ascii="Verdana" w:hAnsi="Verdana" w:cs="Segoe UI"/>
          <w:sz w:val="18"/>
          <w:szCs w:val="18"/>
        </w:rPr>
        <w:t>Juridische kosten, zoals kosten voor het oplossen van geschillen, organisatiestructuur en financiering;</w:t>
      </w:r>
      <w:r w:rsidRPr="2F9C47B5">
        <w:rPr>
          <w:rStyle w:val="eop"/>
          <w:rFonts w:ascii="Verdana" w:hAnsi="Verdana" w:cs="Segoe UI"/>
          <w:sz w:val="18"/>
          <w:szCs w:val="18"/>
        </w:rPr>
        <w:t> </w:t>
      </w:r>
    </w:p>
    <w:p w14:paraId="1F832208" w14:textId="77777777" w:rsidR="004343F6" w:rsidRPr="009F1955" w:rsidRDefault="004343F6" w:rsidP="004343F6">
      <w:pPr>
        <w:pStyle w:val="paragraph"/>
        <w:numPr>
          <w:ilvl w:val="0"/>
          <w:numId w:val="8"/>
        </w:numPr>
        <w:spacing w:before="0" w:beforeAutospacing="0" w:after="0" w:afterAutospacing="0" w:line="240" w:lineRule="exact"/>
        <w:ind w:left="714" w:hanging="357"/>
        <w:textAlignment w:val="baseline"/>
        <w:rPr>
          <w:rFonts w:ascii="Verdana" w:hAnsi="Verdana" w:cs="Segoe UI"/>
          <w:sz w:val="18"/>
          <w:szCs w:val="18"/>
        </w:rPr>
      </w:pPr>
      <w:r w:rsidRPr="2F9C47B5">
        <w:rPr>
          <w:rStyle w:val="normaltextrun"/>
          <w:rFonts w:ascii="Verdana" w:hAnsi="Verdana" w:cs="Segoe UI"/>
          <w:sz w:val="18"/>
          <w:szCs w:val="18"/>
        </w:rPr>
        <w:t>Financieringskosten, zoals: afsluitprovisie en uren die u maakt voor het krijgen van de financiering</w:t>
      </w:r>
      <w:r w:rsidRPr="2F9C47B5">
        <w:rPr>
          <w:rStyle w:val="eop"/>
          <w:rFonts w:ascii="Verdana" w:hAnsi="Verdana" w:cs="Segoe UI"/>
          <w:sz w:val="18"/>
          <w:szCs w:val="18"/>
        </w:rPr>
        <w:t>;</w:t>
      </w:r>
    </w:p>
    <w:p w14:paraId="04BD3CF0" w14:textId="77777777" w:rsidR="004343F6" w:rsidRPr="009F1955" w:rsidRDefault="004343F6" w:rsidP="004343F6">
      <w:pPr>
        <w:pStyle w:val="paragraph"/>
        <w:numPr>
          <w:ilvl w:val="0"/>
          <w:numId w:val="8"/>
        </w:numPr>
        <w:spacing w:before="0" w:beforeAutospacing="0" w:after="0" w:afterAutospacing="0" w:line="240" w:lineRule="exact"/>
        <w:ind w:left="714" w:hanging="357"/>
        <w:textAlignment w:val="baseline"/>
        <w:rPr>
          <w:rFonts w:ascii="Verdana" w:hAnsi="Verdana" w:cs="Segoe UI"/>
          <w:sz w:val="18"/>
          <w:szCs w:val="18"/>
        </w:rPr>
      </w:pPr>
      <w:r w:rsidRPr="2F9C47B5">
        <w:rPr>
          <w:rStyle w:val="normaltextrun"/>
          <w:rFonts w:ascii="Verdana" w:hAnsi="Verdana" w:cs="Segoe UI"/>
          <w:sz w:val="18"/>
          <w:szCs w:val="18"/>
        </w:rPr>
        <w:t>Financieringslasten: rentekosten en risico-opslag; </w:t>
      </w:r>
      <w:r w:rsidRPr="2F9C47B5">
        <w:rPr>
          <w:rStyle w:val="eop"/>
          <w:rFonts w:ascii="Verdana" w:hAnsi="Verdana" w:cs="Segoe UI"/>
          <w:sz w:val="18"/>
          <w:szCs w:val="18"/>
        </w:rPr>
        <w:t> </w:t>
      </w:r>
    </w:p>
    <w:p w14:paraId="6AD78738" w14:textId="77777777" w:rsidR="004343F6" w:rsidRPr="009F1955" w:rsidRDefault="004343F6" w:rsidP="004343F6">
      <w:pPr>
        <w:pStyle w:val="paragraph"/>
        <w:numPr>
          <w:ilvl w:val="0"/>
          <w:numId w:val="8"/>
        </w:numPr>
        <w:spacing w:before="0" w:beforeAutospacing="0" w:after="0" w:afterAutospacing="0" w:line="240" w:lineRule="exact"/>
        <w:ind w:left="714" w:hanging="357"/>
        <w:textAlignment w:val="baseline"/>
        <w:rPr>
          <w:rFonts w:ascii="Verdana" w:hAnsi="Verdana" w:cs="Segoe UI"/>
          <w:sz w:val="18"/>
          <w:szCs w:val="18"/>
        </w:rPr>
      </w:pPr>
      <w:r w:rsidRPr="2F9C47B5">
        <w:rPr>
          <w:rStyle w:val="normaltextrun"/>
          <w:rFonts w:ascii="Verdana" w:hAnsi="Verdana" w:cs="Segoe UI"/>
          <w:sz w:val="18"/>
          <w:szCs w:val="18"/>
        </w:rPr>
        <w:t>Kosten voor omgevingsmanagement die niet gericht op de bouw van het warmtenet, zoals informatieavonden voor het werven van klanten of participatietrajecten; </w:t>
      </w:r>
    </w:p>
    <w:p w14:paraId="696B6CD9" w14:textId="77777777" w:rsidR="004343F6" w:rsidRPr="009F1955" w:rsidRDefault="004343F6" w:rsidP="004343F6">
      <w:pPr>
        <w:pStyle w:val="paragraph"/>
        <w:numPr>
          <w:ilvl w:val="0"/>
          <w:numId w:val="8"/>
        </w:numPr>
        <w:spacing w:before="0" w:beforeAutospacing="0" w:after="0" w:afterAutospacing="0" w:line="240" w:lineRule="exact"/>
        <w:ind w:left="714" w:hanging="357"/>
        <w:textAlignment w:val="baseline"/>
        <w:rPr>
          <w:rFonts w:ascii="Verdana" w:hAnsi="Verdana" w:cs="Segoe UI"/>
          <w:sz w:val="18"/>
          <w:szCs w:val="18"/>
        </w:rPr>
      </w:pPr>
      <w:r w:rsidRPr="2F9C47B5">
        <w:rPr>
          <w:rStyle w:val="normaltextrun"/>
          <w:rFonts w:ascii="Verdana" w:hAnsi="Verdana" w:cs="Segoe UI"/>
          <w:sz w:val="18"/>
          <w:szCs w:val="18"/>
        </w:rPr>
        <w:t>Kosten voor communicatie die niet gaat over de bouwwerkzaamheden; </w:t>
      </w:r>
      <w:r w:rsidRPr="2F9C47B5">
        <w:rPr>
          <w:rStyle w:val="eop"/>
          <w:rFonts w:ascii="Verdana" w:hAnsi="Verdana" w:cs="Segoe UI"/>
          <w:sz w:val="18"/>
          <w:szCs w:val="18"/>
        </w:rPr>
        <w:t> </w:t>
      </w:r>
    </w:p>
    <w:p w14:paraId="593BA443" w14:textId="77777777" w:rsidR="004343F6" w:rsidRPr="009F1955" w:rsidRDefault="004343F6" w:rsidP="004343F6">
      <w:pPr>
        <w:pStyle w:val="paragraph"/>
        <w:numPr>
          <w:ilvl w:val="0"/>
          <w:numId w:val="8"/>
        </w:numPr>
        <w:spacing w:before="0" w:beforeAutospacing="0" w:after="0" w:afterAutospacing="0" w:line="240" w:lineRule="exact"/>
        <w:ind w:left="714" w:hanging="357"/>
        <w:textAlignment w:val="baseline"/>
        <w:rPr>
          <w:rFonts w:ascii="Verdana" w:hAnsi="Verdana" w:cs="Segoe UI"/>
          <w:sz w:val="18"/>
          <w:szCs w:val="18"/>
        </w:rPr>
      </w:pPr>
      <w:r w:rsidRPr="2F9C47B5">
        <w:rPr>
          <w:rStyle w:val="normaltextrun"/>
          <w:rFonts w:ascii="Verdana" w:hAnsi="Verdana" w:cs="Segoe UI"/>
          <w:sz w:val="18"/>
          <w:szCs w:val="18"/>
        </w:rPr>
        <w:t>Kosten voor Veiligheid, Welzijn, Gezondheid en Milieu (VGWM) coördinatie die niet gericht zijn op de bouwplaats;</w:t>
      </w:r>
      <w:r w:rsidRPr="2F9C47B5">
        <w:rPr>
          <w:rStyle w:val="eop"/>
          <w:rFonts w:ascii="Verdana" w:hAnsi="Verdana" w:cs="Segoe UI"/>
          <w:sz w:val="18"/>
          <w:szCs w:val="18"/>
        </w:rPr>
        <w:t> </w:t>
      </w:r>
    </w:p>
    <w:p w14:paraId="6019799A" w14:textId="77777777" w:rsidR="004343F6" w:rsidRPr="009F1955" w:rsidRDefault="004343F6" w:rsidP="004343F6">
      <w:pPr>
        <w:pStyle w:val="paragraph"/>
        <w:numPr>
          <w:ilvl w:val="0"/>
          <w:numId w:val="8"/>
        </w:numPr>
        <w:spacing w:before="0" w:beforeAutospacing="0" w:after="0" w:afterAutospacing="0" w:line="240" w:lineRule="exact"/>
        <w:ind w:left="714" w:hanging="357"/>
        <w:textAlignment w:val="baseline"/>
        <w:rPr>
          <w:rFonts w:ascii="Verdana" w:hAnsi="Verdana" w:cs="Segoe UI"/>
          <w:sz w:val="18"/>
          <w:szCs w:val="18"/>
        </w:rPr>
      </w:pPr>
      <w:r w:rsidRPr="2F9C47B5">
        <w:rPr>
          <w:rStyle w:val="normaltextrun"/>
          <w:rFonts w:ascii="Verdana" w:hAnsi="Verdana" w:cs="Segoe UI"/>
          <w:sz w:val="18"/>
          <w:szCs w:val="18"/>
        </w:rPr>
        <w:t>Kosten voor accountmanagement met stakeholders of aandeelhouders</w:t>
      </w:r>
      <w:r w:rsidRPr="2F9C47B5">
        <w:rPr>
          <w:rStyle w:val="eop"/>
          <w:rFonts w:ascii="Verdana" w:hAnsi="Verdana" w:cs="Segoe UI"/>
          <w:sz w:val="18"/>
          <w:szCs w:val="18"/>
        </w:rPr>
        <w:t>;</w:t>
      </w:r>
    </w:p>
    <w:p w14:paraId="4C5AEBED" w14:textId="77777777" w:rsidR="004343F6" w:rsidRPr="009F1955" w:rsidRDefault="004343F6" w:rsidP="004343F6">
      <w:pPr>
        <w:pStyle w:val="paragraph"/>
        <w:numPr>
          <w:ilvl w:val="0"/>
          <w:numId w:val="8"/>
        </w:numPr>
        <w:spacing w:before="0" w:beforeAutospacing="0" w:after="0" w:afterAutospacing="0" w:line="240" w:lineRule="exact"/>
        <w:ind w:left="714" w:hanging="357"/>
        <w:textAlignment w:val="baseline"/>
        <w:rPr>
          <w:rFonts w:ascii="Verdana" w:hAnsi="Verdana" w:cs="Segoe UI"/>
          <w:sz w:val="18"/>
          <w:szCs w:val="18"/>
        </w:rPr>
      </w:pPr>
      <w:r w:rsidRPr="2F9C47B5">
        <w:rPr>
          <w:rStyle w:val="normaltextrun"/>
          <w:rFonts w:ascii="Verdana" w:hAnsi="Verdana" w:cs="Segoe UI"/>
          <w:sz w:val="18"/>
          <w:szCs w:val="18"/>
        </w:rPr>
        <w:t>Kosten voor Algemene ondersteunende werkzaamheden, zoals secretariële ondersteuning; </w:t>
      </w:r>
      <w:r w:rsidRPr="2F9C47B5">
        <w:rPr>
          <w:rStyle w:val="eop"/>
          <w:rFonts w:ascii="Verdana" w:hAnsi="Verdana" w:cs="Segoe UI"/>
          <w:sz w:val="18"/>
          <w:szCs w:val="18"/>
        </w:rPr>
        <w:t> </w:t>
      </w:r>
    </w:p>
    <w:p w14:paraId="670DB02B" w14:textId="77777777" w:rsidR="004343F6" w:rsidRPr="009F1955" w:rsidRDefault="004343F6" w:rsidP="004343F6">
      <w:pPr>
        <w:pStyle w:val="paragraph"/>
        <w:numPr>
          <w:ilvl w:val="0"/>
          <w:numId w:val="8"/>
        </w:numPr>
        <w:spacing w:before="0" w:beforeAutospacing="0" w:after="0" w:afterAutospacing="0" w:line="240" w:lineRule="exact"/>
        <w:ind w:left="714" w:hanging="357"/>
        <w:textAlignment w:val="baseline"/>
        <w:rPr>
          <w:rFonts w:ascii="Verdana" w:hAnsi="Verdana" w:cs="Segoe UI"/>
          <w:sz w:val="18"/>
          <w:szCs w:val="18"/>
        </w:rPr>
      </w:pPr>
      <w:r w:rsidRPr="2F9C47B5">
        <w:rPr>
          <w:rStyle w:val="normaltextrun"/>
          <w:rFonts w:ascii="Verdana" w:hAnsi="Verdana" w:cs="Segoe UI"/>
          <w:sz w:val="18"/>
          <w:szCs w:val="18"/>
        </w:rPr>
        <w:t>Onvoorziene loonkosten</w:t>
      </w:r>
      <w:r w:rsidRPr="2F9C47B5">
        <w:rPr>
          <w:rStyle w:val="eop"/>
          <w:rFonts w:ascii="Verdana" w:hAnsi="Verdana" w:cs="Segoe UI"/>
          <w:sz w:val="18"/>
          <w:szCs w:val="18"/>
        </w:rPr>
        <w:t>;</w:t>
      </w:r>
    </w:p>
    <w:p w14:paraId="1124785B" w14:textId="591072B7" w:rsidR="004343F6" w:rsidRPr="009F1955" w:rsidRDefault="004343F6" w:rsidP="004343F6">
      <w:pPr>
        <w:pStyle w:val="paragraph"/>
        <w:numPr>
          <w:ilvl w:val="0"/>
          <w:numId w:val="8"/>
        </w:numPr>
        <w:spacing w:before="0" w:beforeAutospacing="0" w:after="0" w:afterAutospacing="0" w:line="240" w:lineRule="exact"/>
        <w:ind w:left="714" w:hanging="357"/>
        <w:textAlignment w:val="baseline"/>
        <w:rPr>
          <w:rStyle w:val="normaltextrun"/>
          <w:rFonts w:ascii="Verdana" w:hAnsi="Verdana" w:cs="Segoe UI"/>
          <w:sz w:val="18"/>
          <w:szCs w:val="18"/>
        </w:rPr>
      </w:pPr>
      <w:r w:rsidRPr="004343F6">
        <w:rPr>
          <w:rStyle w:val="normaltextrun"/>
          <w:rFonts w:ascii="Verdana" w:hAnsi="Verdana" w:cs="Segoe UI"/>
          <w:sz w:val="18"/>
          <w:szCs w:val="18"/>
        </w:rPr>
        <w:t>Kosten voor projectmanagement en het verspreiden van kennis.</w:t>
      </w:r>
    </w:p>
    <w:p w14:paraId="0E429185" w14:textId="1A7090E8" w:rsidR="004343F6" w:rsidRDefault="004343F6" w:rsidP="009F1955">
      <w:pPr>
        <w:spacing w:after="0" w:line="240" w:lineRule="exact"/>
        <w:rPr>
          <w:rStyle w:val="normaltextrun"/>
          <w:rFonts w:ascii="Verdana" w:eastAsia="Times New Roman" w:hAnsi="Verdana" w:cs="Segoe UI"/>
          <w:sz w:val="18"/>
          <w:szCs w:val="18"/>
          <w:lang w:eastAsia="nl-NL"/>
        </w:rPr>
      </w:pPr>
      <w:r w:rsidRPr="511F84C5">
        <w:rPr>
          <w:rStyle w:val="normaltextrun"/>
          <w:rFonts w:ascii="Verdana" w:hAnsi="Verdana" w:cs="Segoe UI"/>
          <w:sz w:val="18"/>
          <w:szCs w:val="18"/>
        </w:rPr>
        <w:br w:type="page"/>
      </w:r>
    </w:p>
    <w:p w14:paraId="3D191860" w14:textId="0E69A1D6" w:rsidR="511F84C5" w:rsidRPr="00F96E78" w:rsidRDefault="511F84C5" w:rsidP="00F96E78">
      <w:pPr>
        <w:pStyle w:val="ListParagraph"/>
        <w:spacing w:after="0" w:line="240" w:lineRule="exact"/>
        <w:ind w:left="0"/>
        <w:rPr>
          <w:rStyle w:val="eop"/>
        </w:rPr>
      </w:pPr>
    </w:p>
    <w:p w14:paraId="6390C304" w14:textId="340E3603" w:rsidR="00EA5534" w:rsidRPr="00F96E78" w:rsidRDefault="00A74FB6" w:rsidP="00F96E78">
      <w:pPr>
        <w:pStyle w:val="ListParagraph"/>
        <w:spacing w:after="0" w:line="240" w:lineRule="exact"/>
        <w:ind w:left="0"/>
        <w:rPr>
          <w:rStyle w:val="eop"/>
        </w:rPr>
      </w:pPr>
      <w:r>
        <w:rPr>
          <w:rFonts w:ascii="Verdana" w:hAnsi="Verdana" w:cs="CIDFont+F2"/>
          <w:noProof/>
          <w:color w:val="000000"/>
          <w:sz w:val="18"/>
          <w:szCs w:val="18"/>
        </w:rPr>
        <w:drawing>
          <wp:anchor distT="0" distB="0" distL="114300" distR="114300" simplePos="0" relativeHeight="251658247" behindDoc="1" locked="0" layoutInCell="1" allowOverlap="1" wp14:anchorId="6CF94E6E" wp14:editId="2CF9B8F2">
            <wp:simplePos x="0" y="0"/>
            <wp:positionH relativeFrom="margin">
              <wp:posOffset>9525</wp:posOffset>
            </wp:positionH>
            <wp:positionV relativeFrom="paragraph">
              <wp:posOffset>72998</wp:posOffset>
            </wp:positionV>
            <wp:extent cx="6212840" cy="678180"/>
            <wp:effectExtent l="0" t="0" r="0" b="7620"/>
            <wp:wrapNone/>
            <wp:docPr id="12" name="Afbeelding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28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31ECC" w14:textId="3DDF5B81" w:rsidR="00214B93" w:rsidRPr="00A74FB6" w:rsidRDefault="28FF7FD5" w:rsidP="00A8753B">
      <w:pPr>
        <w:autoSpaceDE w:val="0"/>
        <w:autoSpaceDN w:val="0"/>
        <w:adjustRightInd w:val="0"/>
        <w:spacing w:after="0" w:line="240" w:lineRule="exact"/>
        <w:ind w:firstLine="227"/>
        <w:rPr>
          <w:rFonts w:ascii="Verdana" w:hAnsi="Verdana" w:cs="CIDFont+F2"/>
          <w:b/>
          <w:bCs/>
          <w:color w:val="007BC7"/>
          <w:sz w:val="18"/>
          <w:szCs w:val="18"/>
        </w:rPr>
      </w:pPr>
      <w:r w:rsidRPr="00A74FB6">
        <w:rPr>
          <w:rFonts w:ascii="Verdana" w:hAnsi="Verdana" w:cs="CIDFont+F2"/>
          <w:b/>
          <w:bCs/>
          <w:color w:val="007BC7"/>
          <w:sz w:val="18"/>
          <w:szCs w:val="18"/>
        </w:rPr>
        <w:t>Tip</w:t>
      </w:r>
    </w:p>
    <w:p w14:paraId="59AB6A39" w14:textId="3D1D9C9E" w:rsidR="004343F6" w:rsidRPr="000C76EF" w:rsidRDefault="004343F6" w:rsidP="0032464D">
      <w:pPr>
        <w:spacing w:after="0" w:line="240" w:lineRule="exact"/>
        <w:ind w:left="227"/>
        <w:rPr>
          <w:rFonts w:ascii="Verdana" w:hAnsi="Verdana" w:cs="CIDFont+F2"/>
          <w:color w:val="000000"/>
          <w:sz w:val="18"/>
          <w:szCs w:val="18"/>
        </w:rPr>
      </w:pPr>
      <w:r w:rsidRPr="511F84C5">
        <w:rPr>
          <w:rFonts w:ascii="Verdana" w:hAnsi="Verdana" w:cs="CIDFont+F2"/>
          <w:color w:val="000000" w:themeColor="text1"/>
          <w:sz w:val="18"/>
          <w:szCs w:val="18"/>
        </w:rPr>
        <w:t xml:space="preserve">Een goede en realistische onderbouwing van </w:t>
      </w:r>
      <w:r w:rsidR="00134B4E" w:rsidRPr="511F84C5">
        <w:rPr>
          <w:rFonts w:ascii="Verdana" w:hAnsi="Verdana" w:cs="CIDFont+F2"/>
          <w:color w:val="000000" w:themeColor="text1"/>
          <w:sz w:val="18"/>
          <w:szCs w:val="18"/>
        </w:rPr>
        <w:t>de subsidiabele investerings</w:t>
      </w:r>
      <w:r w:rsidRPr="511F84C5">
        <w:rPr>
          <w:rFonts w:ascii="Verdana" w:hAnsi="Verdana" w:cs="CIDFont+F2"/>
          <w:color w:val="000000" w:themeColor="text1"/>
          <w:sz w:val="18"/>
          <w:szCs w:val="18"/>
        </w:rPr>
        <w:t>kosten voorkomt mogelijke vertraging in de behandeling</w:t>
      </w:r>
      <w:r w:rsidR="6FE8E49E" w:rsidRPr="511F84C5">
        <w:rPr>
          <w:rFonts w:ascii="Verdana" w:hAnsi="Verdana" w:cs="CIDFont+F2"/>
          <w:color w:val="000000" w:themeColor="text1"/>
          <w:sz w:val="18"/>
          <w:szCs w:val="18"/>
        </w:rPr>
        <w:t xml:space="preserve"> </w:t>
      </w:r>
      <w:r w:rsidRPr="511F84C5">
        <w:rPr>
          <w:rFonts w:ascii="Verdana" w:hAnsi="Verdana" w:cs="CIDFont+F2"/>
          <w:color w:val="000000" w:themeColor="text1"/>
          <w:sz w:val="18"/>
          <w:szCs w:val="18"/>
        </w:rPr>
        <w:t xml:space="preserve">van uw aanvraag. </w:t>
      </w:r>
    </w:p>
    <w:p w14:paraId="5166F055" w14:textId="3CE45C4A" w:rsidR="00693539" w:rsidRPr="00E50A52" w:rsidRDefault="00693539" w:rsidP="0032464D">
      <w:pPr>
        <w:tabs>
          <w:tab w:val="left" w:pos="1750"/>
        </w:tabs>
        <w:spacing w:after="0" w:line="640" w:lineRule="exact"/>
        <w:ind w:right="227"/>
        <w:rPr>
          <w:rFonts w:ascii="Verdana" w:hAnsi="Verdana" w:cs="CIDFont+F2"/>
          <w:color w:val="000000"/>
          <w:sz w:val="18"/>
          <w:szCs w:val="18"/>
        </w:rPr>
      </w:pPr>
      <w:r>
        <w:rPr>
          <w:rFonts w:ascii="Verdana" w:hAnsi="Verdana" w:cs="CIDFont+F2"/>
          <w:noProof/>
          <w:color w:val="000000"/>
          <w:sz w:val="18"/>
          <w:szCs w:val="18"/>
        </w:rPr>
        <w:drawing>
          <wp:anchor distT="0" distB="0" distL="114300" distR="114300" simplePos="0" relativeHeight="251658248" behindDoc="1" locked="0" layoutInCell="1" allowOverlap="1" wp14:anchorId="64C3BC32" wp14:editId="3A6CE26C">
            <wp:simplePos x="0" y="0"/>
            <wp:positionH relativeFrom="column">
              <wp:posOffset>9756</wp:posOffset>
            </wp:positionH>
            <wp:positionV relativeFrom="paragraph">
              <wp:posOffset>373265</wp:posOffset>
            </wp:positionV>
            <wp:extent cx="6212840" cy="1350818"/>
            <wp:effectExtent l="0" t="0" r="0" b="1905"/>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1989" cy="13528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AA3B36" w14:textId="42A48739" w:rsidR="004343F6" w:rsidRPr="00A74FB6" w:rsidRDefault="24B1E761" w:rsidP="008E77FD">
      <w:pPr>
        <w:autoSpaceDE w:val="0"/>
        <w:autoSpaceDN w:val="0"/>
        <w:adjustRightInd w:val="0"/>
        <w:spacing w:after="0" w:line="240" w:lineRule="exact"/>
        <w:ind w:left="227"/>
        <w:rPr>
          <w:rFonts w:ascii="Verdana" w:hAnsi="Verdana" w:cs="CIDFont+F2"/>
          <w:b/>
          <w:bCs/>
          <w:color w:val="007BC7"/>
          <w:sz w:val="18"/>
          <w:szCs w:val="18"/>
        </w:rPr>
      </w:pPr>
      <w:r w:rsidRPr="00A74FB6">
        <w:rPr>
          <w:rFonts w:ascii="Verdana" w:hAnsi="Verdana" w:cs="CIDFont+F2"/>
          <w:b/>
          <w:bCs/>
          <w:color w:val="007BC7"/>
          <w:sz w:val="18"/>
          <w:szCs w:val="18"/>
        </w:rPr>
        <w:t>Belangrijk</w:t>
      </w:r>
    </w:p>
    <w:p w14:paraId="1D60A2E0" w14:textId="3482B93C" w:rsidR="00693539" w:rsidRPr="00134B4E" w:rsidRDefault="24B1E761" w:rsidP="004343F6">
      <w:pPr>
        <w:spacing w:after="0" w:line="240" w:lineRule="exact"/>
        <w:ind w:left="227"/>
        <w:rPr>
          <w:rFonts w:ascii="Verdana" w:eastAsia="Verdana" w:hAnsi="Verdana" w:cs="Calibri"/>
          <w:sz w:val="18"/>
          <w:szCs w:val="18"/>
        </w:rPr>
      </w:pPr>
      <w:r w:rsidRPr="00134B4E">
        <w:rPr>
          <w:rFonts w:ascii="Verdana" w:hAnsi="Verdana" w:cs="Calibri"/>
          <w:sz w:val="18"/>
          <w:szCs w:val="18"/>
        </w:rPr>
        <w:t>De definitieve hoogte van uw subsidie bepalen wij pas na afloop van uw project. Dit heet ook wel de ‘vaststelling</w:t>
      </w:r>
      <w:r w:rsidRPr="00134B4E">
        <w:rPr>
          <w:rFonts w:ascii="Verdana" w:hAnsi="Verdana" w:cs="Calibri"/>
          <w:color w:val="008080"/>
          <w:sz w:val="18"/>
          <w:szCs w:val="18"/>
          <w:u w:val="single"/>
        </w:rPr>
        <w:t>’</w:t>
      </w:r>
      <w:r w:rsidRPr="00134B4E">
        <w:rPr>
          <w:rFonts w:ascii="Verdana" w:hAnsi="Verdana" w:cs="Calibri"/>
          <w:sz w:val="18"/>
          <w:szCs w:val="18"/>
        </w:rPr>
        <w:t xml:space="preserve"> van het subsidiebedrag. </w:t>
      </w:r>
      <w:r w:rsidRPr="00134B4E">
        <w:rPr>
          <w:rFonts w:ascii="Verdana" w:eastAsia="Verdana" w:hAnsi="Verdana" w:cs="Calibri"/>
          <w:sz w:val="18"/>
          <w:szCs w:val="18"/>
        </w:rPr>
        <w:t>Bij de vaststelling worden de werkelijk gemaakte</w:t>
      </w:r>
      <w:r w:rsidR="00134B4E">
        <w:rPr>
          <w:rFonts w:ascii="Verdana" w:eastAsia="Verdana" w:hAnsi="Verdana" w:cs="Calibri"/>
          <w:sz w:val="18"/>
          <w:szCs w:val="18"/>
        </w:rPr>
        <w:t xml:space="preserve"> </w:t>
      </w:r>
      <w:proofErr w:type="spellStart"/>
      <w:r w:rsidR="00F20737">
        <w:rPr>
          <w:rFonts w:ascii="Verdana" w:eastAsia="Verdana" w:hAnsi="Verdana" w:cs="Calibri"/>
          <w:sz w:val="18"/>
          <w:szCs w:val="18"/>
        </w:rPr>
        <w:t>investerings-</w:t>
      </w:r>
      <w:r w:rsidRPr="00134B4E">
        <w:rPr>
          <w:rFonts w:ascii="Verdana" w:eastAsia="Verdana" w:hAnsi="Verdana" w:cs="Calibri"/>
          <w:sz w:val="18"/>
          <w:szCs w:val="18"/>
        </w:rPr>
        <w:t>kosten</w:t>
      </w:r>
      <w:proofErr w:type="spellEnd"/>
      <w:r w:rsidRPr="00134B4E">
        <w:rPr>
          <w:rFonts w:ascii="Verdana" w:eastAsia="Verdana" w:hAnsi="Verdana" w:cs="Calibri"/>
          <w:sz w:val="18"/>
          <w:szCs w:val="18"/>
        </w:rPr>
        <w:t xml:space="preserve"> en baten die vallen onder de subsidie duidelijk.</w:t>
      </w:r>
    </w:p>
    <w:p w14:paraId="1FC6E048" w14:textId="77777777" w:rsidR="00693539" w:rsidRPr="00134B4E" w:rsidRDefault="00693539" w:rsidP="004343F6">
      <w:pPr>
        <w:spacing w:after="0" w:line="240" w:lineRule="exact"/>
        <w:ind w:left="227"/>
        <w:rPr>
          <w:rFonts w:ascii="Verdana" w:eastAsia="Verdana" w:hAnsi="Verdana" w:cs="Calibri"/>
          <w:sz w:val="18"/>
          <w:szCs w:val="18"/>
        </w:rPr>
      </w:pPr>
    </w:p>
    <w:p w14:paraId="70BF82C4" w14:textId="54EC36B8" w:rsidR="004343F6" w:rsidRPr="00134B4E" w:rsidRDefault="24B1E761" w:rsidP="004343F6">
      <w:pPr>
        <w:spacing w:after="0" w:line="240" w:lineRule="exact"/>
        <w:ind w:left="227"/>
        <w:rPr>
          <w:rFonts w:ascii="Verdana" w:eastAsia="Verdana" w:hAnsi="Verdana" w:cs="Calibri"/>
          <w:sz w:val="18"/>
          <w:szCs w:val="18"/>
          <w:lang w:val="en-US"/>
        </w:rPr>
      </w:pPr>
      <w:r w:rsidRPr="00134B4E">
        <w:rPr>
          <w:rFonts w:ascii="Verdana" w:eastAsia="Verdana" w:hAnsi="Verdana" w:cs="Calibri"/>
          <w:sz w:val="18"/>
          <w:szCs w:val="18"/>
        </w:rPr>
        <w:t xml:space="preserve">Deze kosten licht u toe in een kostenoverzicht en het eindverslag. In dit verslag neemt u eventuele verschillen in de kosten en opbrengsten die u maakte op. Ook levert u het gerealiseerde ontwerp </w:t>
      </w:r>
      <w:r w:rsidR="004343F6" w:rsidRPr="00134B4E">
        <w:rPr>
          <w:rFonts w:ascii="Verdana" w:hAnsi="Verdana"/>
          <w:sz w:val="18"/>
          <w:szCs w:val="18"/>
        </w:rPr>
        <w:br/>
      </w:r>
      <w:r w:rsidRPr="00134B4E">
        <w:rPr>
          <w:rFonts w:ascii="Verdana" w:eastAsia="Verdana" w:hAnsi="Verdana" w:cs="Calibri"/>
          <w:sz w:val="18"/>
          <w:szCs w:val="18"/>
        </w:rPr>
        <w:t xml:space="preserve">as-built (revisietekening) aan en de controleverklaring. </w:t>
      </w:r>
      <w:proofErr w:type="spellStart"/>
      <w:r w:rsidRPr="00134B4E">
        <w:rPr>
          <w:rFonts w:ascii="Verdana" w:eastAsia="Verdana" w:hAnsi="Verdana" w:cs="Calibri"/>
          <w:sz w:val="18"/>
          <w:szCs w:val="18"/>
          <w:lang w:val="en-US"/>
        </w:rPr>
        <w:t>Deze</w:t>
      </w:r>
      <w:proofErr w:type="spellEnd"/>
      <w:r w:rsidRPr="00134B4E">
        <w:rPr>
          <w:rFonts w:ascii="Verdana" w:eastAsia="Verdana" w:hAnsi="Verdana" w:cs="Calibri"/>
          <w:sz w:val="18"/>
          <w:szCs w:val="18"/>
          <w:lang w:val="en-US"/>
        </w:rPr>
        <w:t xml:space="preserve"> </w:t>
      </w:r>
      <w:proofErr w:type="spellStart"/>
      <w:r w:rsidRPr="00134B4E">
        <w:rPr>
          <w:rFonts w:ascii="Verdana" w:eastAsia="Verdana" w:hAnsi="Verdana" w:cs="Calibri"/>
          <w:sz w:val="18"/>
          <w:szCs w:val="18"/>
          <w:lang w:val="en-US"/>
        </w:rPr>
        <w:t>maakt</w:t>
      </w:r>
      <w:proofErr w:type="spellEnd"/>
      <w:r w:rsidRPr="00134B4E">
        <w:rPr>
          <w:rFonts w:ascii="Verdana" w:eastAsia="Verdana" w:hAnsi="Verdana" w:cs="Calibri"/>
          <w:sz w:val="18"/>
          <w:szCs w:val="18"/>
          <w:lang w:val="en-US"/>
        </w:rPr>
        <w:t xml:space="preserve"> </w:t>
      </w:r>
      <w:proofErr w:type="spellStart"/>
      <w:r w:rsidRPr="00134B4E">
        <w:rPr>
          <w:rFonts w:ascii="Verdana" w:eastAsia="Verdana" w:hAnsi="Verdana" w:cs="Calibri"/>
          <w:sz w:val="18"/>
          <w:szCs w:val="18"/>
          <w:lang w:val="en-US"/>
        </w:rPr>
        <w:t>uw</w:t>
      </w:r>
      <w:proofErr w:type="spellEnd"/>
      <w:r w:rsidRPr="00134B4E">
        <w:rPr>
          <w:rFonts w:ascii="Verdana" w:eastAsia="Verdana" w:hAnsi="Verdana" w:cs="Calibri"/>
          <w:sz w:val="18"/>
          <w:szCs w:val="18"/>
          <w:lang w:val="en-US"/>
        </w:rPr>
        <w:t xml:space="preserve"> accountant.</w:t>
      </w:r>
    </w:p>
    <w:p w14:paraId="709C2909" w14:textId="77777777" w:rsidR="004343F6" w:rsidRDefault="004343F6" w:rsidP="004343F6">
      <w:pPr>
        <w:autoSpaceDE w:val="0"/>
        <w:autoSpaceDN w:val="0"/>
        <w:adjustRightInd w:val="0"/>
        <w:spacing w:after="0" w:line="240" w:lineRule="exact"/>
        <w:rPr>
          <w:rFonts w:ascii="Verdana" w:hAnsi="Verdana" w:cs="CIDFont+F2"/>
          <w:color w:val="000000"/>
          <w:sz w:val="18"/>
          <w:szCs w:val="18"/>
        </w:rPr>
      </w:pPr>
    </w:p>
    <w:p w14:paraId="4D4018D0" w14:textId="70474A80" w:rsidR="002D5D11" w:rsidRPr="007B30A9" w:rsidRDefault="132695DE" w:rsidP="004C4AAE">
      <w:pPr>
        <w:pStyle w:val="Heading1"/>
        <w:numPr>
          <w:ilvl w:val="0"/>
          <w:numId w:val="74"/>
        </w:numPr>
        <w:ind w:left="357" w:hanging="357"/>
      </w:pPr>
      <w:bookmarkStart w:id="33" w:name="_Toc198825883"/>
      <w:r w:rsidRPr="007B30A9">
        <w:t xml:space="preserve">Projectaanpak en </w:t>
      </w:r>
      <w:r w:rsidR="5516DBF3" w:rsidRPr="007B30A9">
        <w:t>planning</w:t>
      </w:r>
      <w:bookmarkEnd w:id="33"/>
      <w:r w:rsidR="5516DBF3" w:rsidRPr="007B30A9">
        <w:t xml:space="preserve"> </w:t>
      </w:r>
    </w:p>
    <w:p w14:paraId="609390FD" w14:textId="11D3F4D5" w:rsidR="009C31CA" w:rsidRPr="009C31CA" w:rsidRDefault="009C31CA" w:rsidP="008E77FD">
      <w:pPr>
        <w:autoSpaceDE w:val="0"/>
        <w:autoSpaceDN w:val="0"/>
        <w:adjustRightInd w:val="0"/>
        <w:spacing w:after="0" w:line="240" w:lineRule="exact"/>
        <w:rPr>
          <w:rFonts w:ascii="Verdana" w:eastAsia="Times New Roman" w:hAnsi="Verdana" w:cs="Arial"/>
          <w:sz w:val="18"/>
          <w:szCs w:val="18"/>
          <w:lang w:eastAsia="nl-NL"/>
        </w:rPr>
      </w:pPr>
      <w:r w:rsidRPr="009C31CA">
        <w:rPr>
          <w:rFonts w:ascii="Verdana" w:eastAsia="Times New Roman" w:hAnsi="Verdana" w:cs="Arial"/>
          <w:sz w:val="18"/>
          <w:szCs w:val="18"/>
          <w:lang w:eastAsia="nl-NL"/>
        </w:rPr>
        <w:t xml:space="preserve">Hier geeft u inzicht in de realisatie van het </w:t>
      </w:r>
      <w:r w:rsidR="00913221">
        <w:rPr>
          <w:rFonts w:ascii="Verdana" w:eastAsia="Times New Roman" w:hAnsi="Verdana" w:cs="Arial"/>
          <w:sz w:val="18"/>
          <w:szCs w:val="18"/>
          <w:lang w:eastAsia="nl-NL"/>
        </w:rPr>
        <w:t>energie-</w:t>
      </w:r>
      <w:r w:rsidRPr="009C31CA">
        <w:rPr>
          <w:rFonts w:ascii="Verdana" w:eastAsia="Times New Roman" w:hAnsi="Verdana" w:cs="Arial"/>
          <w:sz w:val="18"/>
          <w:szCs w:val="18"/>
          <w:lang w:eastAsia="nl-NL"/>
        </w:rPr>
        <w:t>efficiënte warmtenet, welke planning en fases daarbij horen en hoe u dit verdeelt in mijlpalen. Als u projectsubsidie krijgt, betalen wij de voorschotten van de subsidie uit op basis van mijlpalen.</w:t>
      </w:r>
    </w:p>
    <w:p w14:paraId="226E751B" w14:textId="69C0BE6A" w:rsidR="00B120F3" w:rsidRDefault="00F23027" w:rsidP="003A2683">
      <w:pPr>
        <w:autoSpaceDE w:val="0"/>
        <w:autoSpaceDN w:val="0"/>
        <w:adjustRightInd w:val="0"/>
        <w:spacing w:after="0" w:line="240" w:lineRule="auto"/>
        <w:rPr>
          <w:rFonts w:ascii="Verdana" w:eastAsia="Times New Roman" w:hAnsi="Verdana" w:cs="Arial"/>
          <w:sz w:val="18"/>
          <w:szCs w:val="18"/>
          <w:lang w:eastAsia="nl-NL"/>
        </w:rPr>
      </w:pPr>
      <w:r>
        <w:rPr>
          <w:rFonts w:ascii="Verdana" w:eastAsia="Times New Roman" w:hAnsi="Verdana" w:cs="Arial"/>
          <w:noProof/>
          <w:sz w:val="18"/>
          <w:szCs w:val="18"/>
          <w:lang w:eastAsia="nl-NL"/>
        </w:rPr>
        <w:drawing>
          <wp:anchor distT="0" distB="0" distL="114300" distR="114300" simplePos="0" relativeHeight="251658240" behindDoc="1" locked="0" layoutInCell="1" allowOverlap="1" wp14:anchorId="3AD32F9B" wp14:editId="547CE369">
            <wp:simplePos x="0" y="0"/>
            <wp:positionH relativeFrom="column">
              <wp:posOffset>3598</wp:posOffset>
            </wp:positionH>
            <wp:positionV relativeFrom="paragraph">
              <wp:posOffset>139277</wp:posOffset>
            </wp:positionV>
            <wp:extent cx="6211892" cy="3048000"/>
            <wp:effectExtent l="0" t="0" r="0" b="0"/>
            <wp:wrapNone/>
            <wp:docPr id="16" name="Afbeelding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1892"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71A7D" w14:textId="2105775C" w:rsidR="00F23027" w:rsidRDefault="00F23027" w:rsidP="003A2683">
      <w:pPr>
        <w:autoSpaceDE w:val="0"/>
        <w:autoSpaceDN w:val="0"/>
        <w:adjustRightInd w:val="0"/>
        <w:spacing w:after="0" w:line="240" w:lineRule="auto"/>
        <w:rPr>
          <w:rFonts w:ascii="Verdana" w:eastAsia="Times New Roman" w:hAnsi="Verdana" w:cs="Arial"/>
          <w:sz w:val="18"/>
          <w:szCs w:val="18"/>
          <w:lang w:eastAsia="nl-NL"/>
        </w:rPr>
      </w:pPr>
    </w:p>
    <w:p w14:paraId="54DD0EB5" w14:textId="77777777" w:rsidR="00F23027" w:rsidRPr="00A74FB6" w:rsidRDefault="00F23027" w:rsidP="00A74FB6">
      <w:pPr>
        <w:autoSpaceDE w:val="0"/>
        <w:autoSpaceDN w:val="0"/>
        <w:adjustRightInd w:val="0"/>
        <w:spacing w:after="0" w:line="240" w:lineRule="exact"/>
        <w:ind w:left="227"/>
        <w:rPr>
          <w:rFonts w:cs="CIDFont+F2"/>
          <w:b/>
          <w:bCs/>
          <w:color w:val="007BC7"/>
        </w:rPr>
      </w:pPr>
      <w:r w:rsidRPr="00A74FB6">
        <w:rPr>
          <w:rFonts w:ascii="Verdana" w:hAnsi="Verdana" w:cs="CIDFont+F2"/>
          <w:b/>
          <w:bCs/>
          <w:color w:val="007BC7"/>
          <w:sz w:val="18"/>
          <w:szCs w:val="18"/>
        </w:rPr>
        <w:t>Mijlpalen</w:t>
      </w:r>
    </w:p>
    <w:p w14:paraId="3F8A124A" w14:textId="77777777" w:rsidR="00F23027" w:rsidRPr="00B120F3" w:rsidRDefault="00F23027" w:rsidP="00F23027">
      <w:pPr>
        <w:tabs>
          <w:tab w:val="left" w:pos="426"/>
        </w:tabs>
        <w:spacing w:line="240" w:lineRule="exact"/>
        <w:ind w:left="227" w:right="227"/>
        <w:rPr>
          <w:rStyle w:val="normaltextrun"/>
          <w:rFonts w:ascii="Verdana" w:hAnsi="Verdana" w:cs="Arial"/>
          <w:sz w:val="18"/>
          <w:szCs w:val="18"/>
        </w:rPr>
      </w:pPr>
      <w:r w:rsidRPr="00B120F3">
        <w:rPr>
          <w:rStyle w:val="normaltextrun"/>
          <w:rFonts w:ascii="Verdana" w:hAnsi="Verdana" w:cs="Arial"/>
          <w:sz w:val="18"/>
          <w:szCs w:val="18"/>
        </w:rPr>
        <w:t xml:space="preserve">Een mijlpaal laat zien welk resultaat u behaalt. De eerste mijlpaal start op de startdatum en de laatste mijlpaal eindigt op de einddatum van uw project. De mijlpalen sluiten op elkaar aan of overlappen elkaar. Let op u moet starten binnen 6 maanden na subsidieverlening. </w:t>
      </w:r>
    </w:p>
    <w:p w14:paraId="2EEC873C" w14:textId="77777777" w:rsidR="00F23027" w:rsidRPr="00B120F3" w:rsidRDefault="00F23027" w:rsidP="00F23027">
      <w:pPr>
        <w:pStyle w:val="paragraph"/>
        <w:spacing w:before="0" w:beforeAutospacing="0" w:after="0" w:afterAutospacing="0" w:line="240" w:lineRule="exact"/>
        <w:ind w:left="227" w:right="227"/>
        <w:textAlignment w:val="baseline"/>
        <w:rPr>
          <w:rStyle w:val="normaltextrun"/>
          <w:rFonts w:ascii="Verdana" w:hAnsi="Verdana" w:cs="Arial"/>
          <w:sz w:val="18"/>
          <w:szCs w:val="18"/>
        </w:rPr>
      </w:pPr>
      <w:r w:rsidRPr="00B120F3">
        <w:rPr>
          <w:rStyle w:val="normaltextrun"/>
          <w:rFonts w:ascii="Verdana" w:hAnsi="Verdana" w:cs="Arial"/>
          <w:sz w:val="18"/>
          <w:szCs w:val="18"/>
        </w:rPr>
        <w:t>In de mijlpalenbegroting beschrijft u bij iedere mijlpaal de volgende onderdelen. Deze onderbouwt u verder in het projectplan:</w:t>
      </w:r>
    </w:p>
    <w:p w14:paraId="430CE748" w14:textId="77777777" w:rsidR="00F23027" w:rsidRPr="00B120F3" w:rsidRDefault="00F23027" w:rsidP="00F23027">
      <w:pPr>
        <w:pStyle w:val="paragraph"/>
        <w:spacing w:before="0" w:beforeAutospacing="0" w:after="0" w:afterAutospacing="0" w:line="240" w:lineRule="exact"/>
        <w:ind w:left="227" w:right="227"/>
        <w:textAlignment w:val="baseline"/>
        <w:rPr>
          <w:rStyle w:val="normaltextrun"/>
          <w:rFonts w:ascii="Verdana" w:hAnsi="Verdana" w:cs="Arial"/>
          <w:sz w:val="18"/>
          <w:szCs w:val="18"/>
        </w:rPr>
      </w:pPr>
    </w:p>
    <w:p w14:paraId="611190DE" w14:textId="77777777" w:rsidR="00F23027" w:rsidRPr="00B120F3" w:rsidRDefault="00F23027" w:rsidP="00F23027">
      <w:pPr>
        <w:pStyle w:val="paragraph"/>
        <w:numPr>
          <w:ilvl w:val="0"/>
          <w:numId w:val="69"/>
        </w:numPr>
        <w:spacing w:before="0" w:beforeAutospacing="0" w:after="0" w:afterAutospacing="0" w:line="240" w:lineRule="exact"/>
        <w:ind w:left="584" w:right="227" w:hanging="357"/>
        <w:textAlignment w:val="baseline"/>
        <w:rPr>
          <w:rStyle w:val="normaltextrun"/>
          <w:rFonts w:ascii="Verdana" w:hAnsi="Verdana" w:cs="Arial"/>
          <w:sz w:val="18"/>
          <w:szCs w:val="18"/>
        </w:rPr>
      </w:pPr>
      <w:r w:rsidRPr="00B120F3">
        <w:rPr>
          <w:rStyle w:val="normaltextrun"/>
          <w:rFonts w:ascii="Verdana" w:hAnsi="Verdana" w:cs="Arial"/>
          <w:sz w:val="18"/>
          <w:szCs w:val="18"/>
        </w:rPr>
        <w:t>Een concreet resultaat, bijvoorbeeld een definitief investeringsbesluit of de oplevering van een fase</w:t>
      </w:r>
      <w:r>
        <w:rPr>
          <w:rStyle w:val="normaltextrun"/>
          <w:rFonts w:ascii="Verdana" w:hAnsi="Verdana" w:cs="Arial"/>
          <w:sz w:val="18"/>
          <w:szCs w:val="18"/>
        </w:rPr>
        <w:t>;</w:t>
      </w:r>
    </w:p>
    <w:p w14:paraId="79EF7B12" w14:textId="06E0FCBF" w:rsidR="00F23027" w:rsidRPr="00B120F3" w:rsidRDefault="00F23027" w:rsidP="00F23027">
      <w:pPr>
        <w:pStyle w:val="paragraph"/>
        <w:numPr>
          <w:ilvl w:val="0"/>
          <w:numId w:val="69"/>
        </w:numPr>
        <w:spacing w:before="0" w:beforeAutospacing="0" w:after="0" w:afterAutospacing="0" w:line="240" w:lineRule="exact"/>
        <w:ind w:left="584" w:right="227" w:hanging="357"/>
        <w:textAlignment w:val="baseline"/>
        <w:rPr>
          <w:rStyle w:val="normaltextrun"/>
          <w:rFonts w:ascii="Verdana" w:hAnsi="Verdana" w:cs="Arial"/>
          <w:sz w:val="18"/>
          <w:szCs w:val="18"/>
        </w:rPr>
      </w:pPr>
      <w:r w:rsidRPr="00B120F3">
        <w:rPr>
          <w:rStyle w:val="normaltextrun"/>
          <w:rFonts w:ascii="Verdana" w:hAnsi="Verdana" w:cs="Arial"/>
          <w:sz w:val="18"/>
          <w:szCs w:val="18"/>
        </w:rPr>
        <w:t xml:space="preserve">De start van de mijlpaal. Dit is het moment dat u </w:t>
      </w:r>
      <w:r w:rsidR="00F071DF">
        <w:rPr>
          <w:rStyle w:val="normaltextrun"/>
          <w:rFonts w:ascii="Verdana" w:hAnsi="Verdana" w:cs="Arial"/>
          <w:sz w:val="18"/>
          <w:szCs w:val="18"/>
        </w:rPr>
        <w:t>investerings</w:t>
      </w:r>
      <w:r w:rsidRPr="00B120F3">
        <w:rPr>
          <w:rStyle w:val="normaltextrun"/>
          <w:rFonts w:ascii="Verdana" w:hAnsi="Verdana" w:cs="Arial"/>
          <w:sz w:val="18"/>
          <w:szCs w:val="18"/>
        </w:rPr>
        <w:t>kosten gaat maken voor het resultaat dat u wilt bereiken</w:t>
      </w:r>
      <w:r>
        <w:rPr>
          <w:rStyle w:val="normaltextrun"/>
          <w:rFonts w:ascii="Verdana" w:hAnsi="Verdana" w:cs="Arial"/>
          <w:sz w:val="18"/>
          <w:szCs w:val="18"/>
        </w:rPr>
        <w:t>;</w:t>
      </w:r>
    </w:p>
    <w:p w14:paraId="73516D5A" w14:textId="6F752ECF" w:rsidR="00F23027" w:rsidRPr="00B120F3" w:rsidRDefault="00F23027" w:rsidP="00F23027">
      <w:pPr>
        <w:pStyle w:val="paragraph"/>
        <w:numPr>
          <w:ilvl w:val="0"/>
          <w:numId w:val="69"/>
        </w:numPr>
        <w:spacing w:before="0" w:beforeAutospacing="0" w:after="0" w:afterAutospacing="0" w:line="240" w:lineRule="exact"/>
        <w:ind w:left="584" w:right="227" w:hanging="357"/>
        <w:textAlignment w:val="baseline"/>
        <w:rPr>
          <w:rStyle w:val="normaltextrun"/>
          <w:rFonts w:ascii="Verdana" w:hAnsi="Verdana" w:cs="Arial"/>
          <w:sz w:val="18"/>
          <w:szCs w:val="18"/>
        </w:rPr>
      </w:pPr>
      <w:r w:rsidRPr="00B120F3">
        <w:rPr>
          <w:rStyle w:val="normaltextrun"/>
          <w:rFonts w:ascii="Verdana" w:hAnsi="Verdana" w:cs="Arial"/>
          <w:sz w:val="18"/>
          <w:szCs w:val="18"/>
        </w:rPr>
        <w:t xml:space="preserve">De </w:t>
      </w:r>
      <w:r w:rsidR="00F071DF">
        <w:rPr>
          <w:rStyle w:val="normaltextrun"/>
          <w:rFonts w:ascii="Verdana" w:hAnsi="Verdana" w:cs="Arial"/>
          <w:sz w:val="18"/>
          <w:szCs w:val="18"/>
        </w:rPr>
        <w:t>subsidiabele investerings</w:t>
      </w:r>
      <w:r w:rsidRPr="00B120F3">
        <w:rPr>
          <w:rStyle w:val="normaltextrun"/>
          <w:rFonts w:ascii="Verdana" w:hAnsi="Verdana" w:cs="Arial"/>
          <w:sz w:val="18"/>
          <w:szCs w:val="18"/>
        </w:rPr>
        <w:t xml:space="preserve">kosten die onder de subsidie vallen en die u maakt om het resultaat van deze mijlpaal te bereiken. </w:t>
      </w:r>
    </w:p>
    <w:p w14:paraId="15DD13CD" w14:textId="77777777" w:rsidR="00F23027" w:rsidRPr="00B120F3" w:rsidRDefault="00F23027" w:rsidP="00F23027">
      <w:pPr>
        <w:pStyle w:val="paragraph"/>
        <w:spacing w:before="0" w:beforeAutospacing="0" w:after="0" w:afterAutospacing="0" w:line="240" w:lineRule="exact"/>
        <w:ind w:left="227" w:right="227"/>
        <w:textAlignment w:val="baseline"/>
        <w:rPr>
          <w:rFonts w:ascii="Verdana" w:hAnsi="Verdana"/>
          <w:sz w:val="18"/>
          <w:szCs w:val="18"/>
        </w:rPr>
      </w:pPr>
    </w:p>
    <w:p w14:paraId="5D4D6DEC" w14:textId="77777777" w:rsidR="00F23027" w:rsidRPr="00A74FB6" w:rsidRDefault="00F23027" w:rsidP="00A74FB6">
      <w:pPr>
        <w:autoSpaceDE w:val="0"/>
        <w:autoSpaceDN w:val="0"/>
        <w:adjustRightInd w:val="0"/>
        <w:spacing w:after="0" w:line="240" w:lineRule="exact"/>
        <w:ind w:left="227"/>
        <w:rPr>
          <w:rFonts w:cs="CIDFont+F2"/>
          <w:b/>
          <w:bCs/>
          <w:color w:val="007BC7"/>
        </w:rPr>
      </w:pPr>
      <w:r w:rsidRPr="00A74FB6">
        <w:rPr>
          <w:rFonts w:cs="CIDFont+F2"/>
          <w:b/>
          <w:bCs/>
          <w:color w:val="007BC7"/>
        </w:rPr>
        <w:t xml:space="preserve">Verandert een mijlpaal? </w:t>
      </w:r>
    </w:p>
    <w:p w14:paraId="7E7ED763" w14:textId="77777777" w:rsidR="00F23027" w:rsidRPr="00B120F3" w:rsidRDefault="00F23027" w:rsidP="00F23027">
      <w:pPr>
        <w:pStyle w:val="paragraph"/>
        <w:spacing w:before="0" w:beforeAutospacing="0" w:after="0" w:afterAutospacing="0" w:line="240" w:lineRule="exact"/>
        <w:ind w:left="227" w:right="227"/>
        <w:textAlignment w:val="baseline"/>
        <w:rPr>
          <w:rStyle w:val="normaltextrun"/>
          <w:rFonts w:ascii="Verdana" w:hAnsi="Verdana" w:cs="Arial"/>
          <w:sz w:val="18"/>
          <w:szCs w:val="18"/>
        </w:rPr>
      </w:pPr>
      <w:r w:rsidRPr="00B120F3">
        <w:rPr>
          <w:rStyle w:val="eop"/>
          <w:rFonts w:ascii="Verdana" w:hAnsi="Verdana" w:cs="Arial"/>
          <w:sz w:val="18"/>
          <w:szCs w:val="18"/>
        </w:rPr>
        <w:t xml:space="preserve">Als u verwacht dat u langer over een mijlpaal doet. Dan meldt u dit direct bij ons. Een verandering kan gevolgen hebben op het ontvangen van uw voorschotten. </w:t>
      </w:r>
    </w:p>
    <w:p w14:paraId="677DA001" w14:textId="77777777" w:rsidR="00F23027" w:rsidRDefault="00F23027" w:rsidP="003A2683">
      <w:pPr>
        <w:autoSpaceDE w:val="0"/>
        <w:autoSpaceDN w:val="0"/>
        <w:adjustRightInd w:val="0"/>
        <w:spacing w:after="0" w:line="240" w:lineRule="auto"/>
        <w:rPr>
          <w:rFonts w:ascii="Verdana" w:eastAsia="Times New Roman" w:hAnsi="Verdana" w:cs="Arial"/>
          <w:sz w:val="18"/>
          <w:szCs w:val="18"/>
          <w:lang w:eastAsia="nl-NL"/>
        </w:rPr>
      </w:pPr>
    </w:p>
    <w:p w14:paraId="401F9F14" w14:textId="77777777" w:rsidR="00F23027" w:rsidRDefault="00F23027" w:rsidP="003A2683">
      <w:pPr>
        <w:autoSpaceDE w:val="0"/>
        <w:autoSpaceDN w:val="0"/>
        <w:adjustRightInd w:val="0"/>
        <w:spacing w:after="0" w:line="240" w:lineRule="auto"/>
        <w:rPr>
          <w:rFonts w:ascii="Verdana" w:eastAsia="Times New Roman" w:hAnsi="Verdana" w:cs="Arial"/>
          <w:sz w:val="18"/>
          <w:szCs w:val="18"/>
          <w:lang w:eastAsia="nl-NL"/>
        </w:rPr>
      </w:pPr>
    </w:p>
    <w:p w14:paraId="1AB7B8BB" w14:textId="3C94E402" w:rsidR="00B16177" w:rsidRDefault="07842AAD" w:rsidP="003F17D4">
      <w:pPr>
        <w:spacing w:after="0" w:line="240" w:lineRule="exact"/>
        <w:rPr>
          <w:rFonts w:ascii="Verdana" w:hAnsi="Verdana"/>
          <w:sz w:val="18"/>
          <w:szCs w:val="18"/>
        </w:rPr>
      </w:pPr>
      <w:r w:rsidRPr="5D920F0A">
        <w:rPr>
          <w:rFonts w:ascii="Verdana" w:hAnsi="Verdana"/>
          <w:sz w:val="18"/>
          <w:szCs w:val="18"/>
        </w:rPr>
        <w:t>U heeft 3 verplichte mijlpalen:</w:t>
      </w:r>
    </w:p>
    <w:p w14:paraId="72E579D1" w14:textId="72E7637F" w:rsidR="5D920F0A" w:rsidRDefault="5D920F0A" w:rsidP="5D920F0A">
      <w:pPr>
        <w:spacing w:after="0" w:line="240" w:lineRule="exact"/>
        <w:rPr>
          <w:rFonts w:ascii="Verdana" w:hAnsi="Verdana"/>
          <w:sz w:val="18"/>
          <w:szCs w:val="18"/>
        </w:rPr>
      </w:pPr>
    </w:p>
    <w:p w14:paraId="488F6B78" w14:textId="6059DBDA" w:rsidR="00B16177" w:rsidRPr="00FA5F8E" w:rsidRDefault="00B16177" w:rsidP="003F17D4">
      <w:pPr>
        <w:pStyle w:val="ListParagraph"/>
        <w:numPr>
          <w:ilvl w:val="0"/>
          <w:numId w:val="6"/>
        </w:numPr>
        <w:spacing w:after="0" w:line="240" w:lineRule="exact"/>
        <w:rPr>
          <w:rFonts w:ascii="Verdana" w:hAnsi="Verdana"/>
          <w:sz w:val="18"/>
          <w:szCs w:val="18"/>
        </w:rPr>
      </w:pPr>
      <w:r w:rsidRPr="2F9C47B5">
        <w:rPr>
          <w:rFonts w:ascii="Verdana" w:hAnsi="Verdana"/>
          <w:sz w:val="18"/>
          <w:szCs w:val="18"/>
        </w:rPr>
        <w:t>Mijlpaal 1: definitief investeringsbesluit</w:t>
      </w:r>
      <w:r w:rsidR="54206F4E" w:rsidRPr="2F9C47B5">
        <w:rPr>
          <w:rFonts w:ascii="Verdana" w:hAnsi="Verdana"/>
          <w:sz w:val="18"/>
          <w:szCs w:val="18"/>
        </w:rPr>
        <w:t>;</w:t>
      </w:r>
    </w:p>
    <w:p w14:paraId="5E86DCB1" w14:textId="545772EC" w:rsidR="00B16177" w:rsidRPr="00FA5F8E" w:rsidRDefault="00B16177" w:rsidP="003F17D4">
      <w:pPr>
        <w:pStyle w:val="ListParagraph"/>
        <w:numPr>
          <w:ilvl w:val="0"/>
          <w:numId w:val="6"/>
        </w:numPr>
        <w:spacing w:after="0" w:line="240" w:lineRule="exact"/>
        <w:rPr>
          <w:rFonts w:ascii="Verdana" w:eastAsia="Verdana" w:hAnsi="Verdana" w:cs="Verdana"/>
          <w:sz w:val="18"/>
          <w:szCs w:val="18"/>
        </w:rPr>
      </w:pPr>
      <w:r w:rsidRPr="2F9C47B5">
        <w:rPr>
          <w:rFonts w:ascii="Verdana" w:hAnsi="Verdana"/>
          <w:sz w:val="18"/>
          <w:szCs w:val="18"/>
        </w:rPr>
        <w:t>Mijlpaal 2: definitief financieringsbesluit</w:t>
      </w:r>
      <w:r w:rsidR="111D164D" w:rsidRPr="2F9C47B5">
        <w:rPr>
          <w:rFonts w:ascii="Verdana" w:hAnsi="Verdana"/>
          <w:sz w:val="18"/>
          <w:szCs w:val="18"/>
        </w:rPr>
        <w:t>;</w:t>
      </w:r>
      <w:r w:rsidRPr="2F9C47B5">
        <w:rPr>
          <w:rFonts w:ascii="Verdana" w:hAnsi="Verdana"/>
          <w:sz w:val="18"/>
          <w:szCs w:val="18"/>
        </w:rPr>
        <w:t xml:space="preserve"> </w:t>
      </w:r>
    </w:p>
    <w:p w14:paraId="2F749DD7" w14:textId="78D71266" w:rsidR="00B16177" w:rsidRPr="00FA5F8E" w:rsidRDefault="6FBE4CD7" w:rsidP="003F17D4">
      <w:pPr>
        <w:pStyle w:val="ListParagraph"/>
        <w:numPr>
          <w:ilvl w:val="0"/>
          <w:numId w:val="6"/>
        </w:numPr>
        <w:spacing w:after="0" w:line="240" w:lineRule="exact"/>
        <w:rPr>
          <w:rFonts w:ascii="Verdana" w:eastAsia="Verdana" w:hAnsi="Verdana" w:cs="Verdana"/>
          <w:sz w:val="18"/>
          <w:szCs w:val="18"/>
        </w:rPr>
      </w:pPr>
      <w:r w:rsidRPr="5D920F0A">
        <w:rPr>
          <w:rFonts w:ascii="Verdana" w:hAnsi="Verdana"/>
          <w:sz w:val="18"/>
          <w:szCs w:val="18"/>
        </w:rPr>
        <w:t xml:space="preserve">Mijlpaal 3 en verder: opdrachtverstrekking en de mijlpalen </w:t>
      </w:r>
      <w:r w:rsidR="174ABE51" w:rsidRPr="5D920F0A">
        <w:rPr>
          <w:rFonts w:ascii="Verdana" w:hAnsi="Verdana"/>
          <w:sz w:val="18"/>
          <w:szCs w:val="18"/>
        </w:rPr>
        <w:t xml:space="preserve">die hetzelfde zijn als de fases </w:t>
      </w:r>
      <w:r w:rsidRPr="5D920F0A">
        <w:rPr>
          <w:rFonts w:ascii="Verdana" w:hAnsi="Verdana"/>
          <w:sz w:val="18"/>
          <w:szCs w:val="18"/>
        </w:rPr>
        <w:t xml:space="preserve">van </w:t>
      </w:r>
      <w:r w:rsidRPr="5D920F0A">
        <w:rPr>
          <w:rFonts w:ascii="Verdana" w:eastAsia="Verdana" w:hAnsi="Verdana" w:cs="Verdana"/>
          <w:sz w:val="18"/>
          <w:szCs w:val="18"/>
        </w:rPr>
        <w:t>het project</w:t>
      </w:r>
      <w:r w:rsidR="4FACA32D" w:rsidRPr="5D920F0A">
        <w:rPr>
          <w:rFonts w:ascii="Verdana" w:eastAsia="Verdana" w:hAnsi="Verdana" w:cs="Verdana"/>
          <w:sz w:val="18"/>
          <w:szCs w:val="18"/>
        </w:rPr>
        <w:t>.</w:t>
      </w:r>
      <w:r w:rsidRPr="5D920F0A">
        <w:rPr>
          <w:rFonts w:ascii="Verdana" w:eastAsia="Verdana" w:hAnsi="Verdana" w:cs="Verdana"/>
          <w:sz w:val="18"/>
          <w:szCs w:val="18"/>
        </w:rPr>
        <w:t xml:space="preserve"> </w:t>
      </w:r>
    </w:p>
    <w:p w14:paraId="51D9DC0E" w14:textId="586EED8A" w:rsidR="5D920F0A" w:rsidRDefault="5D920F0A" w:rsidP="5D920F0A">
      <w:pPr>
        <w:pStyle w:val="ListParagraph"/>
        <w:spacing w:after="0" w:line="240" w:lineRule="exact"/>
        <w:rPr>
          <w:rFonts w:ascii="Verdana" w:eastAsia="Verdana" w:hAnsi="Verdana" w:cs="Verdana"/>
          <w:sz w:val="18"/>
          <w:szCs w:val="18"/>
        </w:rPr>
      </w:pPr>
    </w:p>
    <w:p w14:paraId="7A56C3C7" w14:textId="443412DC" w:rsidR="282D65BD" w:rsidRDefault="255470F4" w:rsidP="003F17D4">
      <w:pPr>
        <w:spacing w:after="0" w:line="240" w:lineRule="exact"/>
        <w:rPr>
          <w:rFonts w:ascii="Verdana" w:eastAsia="Verdana" w:hAnsi="Verdana" w:cs="Verdana"/>
          <w:sz w:val="18"/>
          <w:szCs w:val="18"/>
        </w:rPr>
      </w:pPr>
      <w:r w:rsidRPr="5D920F0A">
        <w:rPr>
          <w:rFonts w:ascii="Verdana" w:eastAsia="Verdana" w:hAnsi="Verdana" w:cs="Verdana"/>
          <w:sz w:val="18"/>
          <w:szCs w:val="18"/>
        </w:rPr>
        <w:t>Als u het investerings- en het financieringsbesluit op hetzelfde moment neemt</w:t>
      </w:r>
      <w:r w:rsidR="7153B5E6" w:rsidRPr="5D920F0A">
        <w:rPr>
          <w:rFonts w:ascii="Verdana" w:eastAsia="Verdana" w:hAnsi="Verdana" w:cs="Verdana"/>
          <w:sz w:val="18"/>
          <w:szCs w:val="18"/>
        </w:rPr>
        <w:t>, d</w:t>
      </w:r>
      <w:r w:rsidRPr="5D920F0A">
        <w:rPr>
          <w:rFonts w:ascii="Verdana" w:eastAsia="Verdana" w:hAnsi="Verdana" w:cs="Verdana"/>
          <w:sz w:val="18"/>
          <w:szCs w:val="18"/>
        </w:rPr>
        <w:t xml:space="preserve">an mag u mijlpaal 1 en 2 samenvoegen. </w:t>
      </w:r>
    </w:p>
    <w:p w14:paraId="506FBC2F" w14:textId="699333E8" w:rsidR="009C31CA" w:rsidRDefault="009C31CA">
      <w:pPr>
        <w:rPr>
          <w:rFonts w:ascii="Verdana" w:eastAsia="Verdana" w:hAnsi="Verdana" w:cs="Verdana"/>
          <w:sz w:val="18"/>
          <w:szCs w:val="18"/>
        </w:rPr>
      </w:pPr>
      <w:r>
        <w:rPr>
          <w:rFonts w:ascii="Verdana" w:eastAsia="Verdana" w:hAnsi="Verdana" w:cs="Verdana"/>
          <w:sz w:val="18"/>
          <w:szCs w:val="18"/>
        </w:rPr>
        <w:br w:type="page"/>
      </w:r>
    </w:p>
    <w:p w14:paraId="48EE9BEB" w14:textId="47D689A5" w:rsidR="007554B8" w:rsidRPr="00E15223" w:rsidRDefault="0A6E4917" w:rsidP="003F17D4">
      <w:pPr>
        <w:pStyle w:val="paragraph"/>
        <w:spacing w:before="0" w:beforeAutospacing="0" w:after="0" w:afterAutospacing="0" w:line="240" w:lineRule="exact"/>
        <w:textAlignment w:val="baseline"/>
        <w:rPr>
          <w:rStyle w:val="eop"/>
          <w:rFonts w:ascii="Verdana" w:eastAsia="Verdana" w:hAnsi="Verdana" w:cs="Verdana"/>
          <w:b/>
          <w:bCs/>
          <w:sz w:val="18"/>
          <w:szCs w:val="18"/>
        </w:rPr>
      </w:pPr>
      <w:r w:rsidRPr="5D920F0A">
        <w:rPr>
          <w:rStyle w:val="normaltextrun"/>
          <w:rFonts w:ascii="Verdana" w:eastAsia="Verdana" w:hAnsi="Verdana" w:cs="Verdana"/>
          <w:sz w:val="18"/>
          <w:szCs w:val="18"/>
        </w:rPr>
        <w:t xml:space="preserve">Is er meer dan één </w:t>
      </w:r>
      <w:r w:rsidR="65CB5A4C" w:rsidRPr="5D920F0A">
        <w:rPr>
          <w:rStyle w:val="normaltextrun"/>
          <w:rFonts w:ascii="Verdana" w:eastAsia="Verdana" w:hAnsi="Verdana" w:cs="Verdana"/>
          <w:sz w:val="18"/>
          <w:szCs w:val="18"/>
        </w:rPr>
        <w:t>opdrachtverstrekking</w:t>
      </w:r>
      <w:r w:rsidRPr="5D920F0A">
        <w:rPr>
          <w:rStyle w:val="normaltextrun"/>
          <w:rFonts w:ascii="Verdana" w:eastAsia="Verdana" w:hAnsi="Verdana" w:cs="Verdana"/>
          <w:sz w:val="18"/>
          <w:szCs w:val="18"/>
        </w:rPr>
        <w:t>?</w:t>
      </w:r>
      <w:r w:rsidRPr="5D920F0A">
        <w:rPr>
          <w:rStyle w:val="normaltextrun"/>
          <w:rFonts w:ascii="Verdana" w:eastAsia="Verdana" w:hAnsi="Verdana" w:cs="Verdana"/>
          <w:b/>
          <w:bCs/>
          <w:sz w:val="18"/>
          <w:szCs w:val="18"/>
        </w:rPr>
        <w:t xml:space="preserve"> </w:t>
      </w:r>
      <w:r w:rsidRPr="5D920F0A">
        <w:rPr>
          <w:rStyle w:val="normaltextrun"/>
          <w:rFonts w:ascii="Verdana" w:eastAsia="Verdana" w:hAnsi="Verdana" w:cs="Verdana"/>
          <w:sz w:val="18"/>
          <w:szCs w:val="18"/>
        </w:rPr>
        <w:t>Dan voegt u voor elk</w:t>
      </w:r>
      <w:r w:rsidR="27B86D2F" w:rsidRPr="5D920F0A">
        <w:rPr>
          <w:rStyle w:val="normaltextrun"/>
          <w:rFonts w:ascii="Verdana" w:eastAsia="Verdana" w:hAnsi="Verdana" w:cs="Verdana"/>
          <w:sz w:val="18"/>
          <w:szCs w:val="18"/>
        </w:rPr>
        <w:t>e opdrachtverstrekking</w:t>
      </w:r>
      <w:r w:rsidRPr="5D920F0A">
        <w:rPr>
          <w:rStyle w:val="normaltextrun"/>
          <w:rFonts w:ascii="Verdana" w:eastAsia="Verdana" w:hAnsi="Verdana" w:cs="Verdana"/>
          <w:sz w:val="18"/>
          <w:szCs w:val="18"/>
        </w:rPr>
        <w:t> een aparte mijlpaal toe. Voor het hele project voegt u maximaal 15 mijlpalen toe.</w:t>
      </w:r>
      <w:r w:rsidRPr="5D920F0A">
        <w:rPr>
          <w:rStyle w:val="eop"/>
          <w:rFonts w:ascii="Verdana" w:eastAsia="Verdana" w:hAnsi="Verdana" w:cs="Verdana"/>
          <w:sz w:val="18"/>
          <w:szCs w:val="18"/>
        </w:rPr>
        <w:t> </w:t>
      </w:r>
    </w:p>
    <w:p w14:paraId="70B981AC" w14:textId="4FE2CBFD" w:rsidR="5D920F0A" w:rsidRDefault="5D920F0A" w:rsidP="5D920F0A">
      <w:pPr>
        <w:pStyle w:val="paragraph"/>
        <w:spacing w:before="0" w:beforeAutospacing="0" w:after="0" w:afterAutospacing="0" w:line="240" w:lineRule="exact"/>
        <w:rPr>
          <w:rStyle w:val="eop"/>
          <w:rFonts w:ascii="Verdana" w:eastAsia="Verdana" w:hAnsi="Verdana" w:cs="Verdana"/>
          <w:sz w:val="18"/>
          <w:szCs w:val="18"/>
        </w:rPr>
      </w:pPr>
    </w:p>
    <w:p w14:paraId="5960D059" w14:textId="3D68DECB" w:rsidR="00DB681C" w:rsidRPr="00E15223" w:rsidRDefault="00993963" w:rsidP="003F17D4">
      <w:pPr>
        <w:pStyle w:val="paragraph"/>
        <w:numPr>
          <w:ilvl w:val="0"/>
          <w:numId w:val="5"/>
        </w:numPr>
        <w:spacing w:before="0" w:beforeAutospacing="0" w:after="0" w:afterAutospacing="0" w:line="240" w:lineRule="exact"/>
        <w:textAlignment w:val="baseline"/>
        <w:rPr>
          <w:rFonts w:ascii="Verdana" w:eastAsia="Verdana" w:hAnsi="Verdana" w:cs="Verdana"/>
          <w:sz w:val="18"/>
          <w:szCs w:val="18"/>
        </w:rPr>
      </w:pPr>
      <w:r w:rsidRPr="2F9C47B5">
        <w:rPr>
          <w:rFonts w:ascii="Verdana" w:eastAsia="Verdana" w:hAnsi="Verdana" w:cs="Verdana"/>
          <w:sz w:val="18"/>
          <w:szCs w:val="18"/>
        </w:rPr>
        <w:t xml:space="preserve">Geef per </w:t>
      </w:r>
      <w:r w:rsidR="007554B8" w:rsidRPr="2F9C47B5">
        <w:rPr>
          <w:rFonts w:ascii="Verdana" w:eastAsia="Verdana" w:hAnsi="Verdana" w:cs="Verdana"/>
          <w:sz w:val="18"/>
          <w:szCs w:val="18"/>
        </w:rPr>
        <w:t>fase van het project</w:t>
      </w:r>
      <w:r w:rsidRPr="2F9C47B5">
        <w:rPr>
          <w:rFonts w:ascii="Verdana" w:eastAsia="Verdana" w:hAnsi="Verdana" w:cs="Verdana"/>
          <w:sz w:val="18"/>
          <w:szCs w:val="18"/>
        </w:rPr>
        <w:t xml:space="preserve"> een </w:t>
      </w:r>
      <w:r w:rsidR="00EA4B7D" w:rsidRPr="2F9C47B5">
        <w:rPr>
          <w:rFonts w:ascii="Verdana" w:eastAsia="Verdana" w:hAnsi="Verdana" w:cs="Verdana"/>
          <w:sz w:val="18"/>
          <w:szCs w:val="18"/>
        </w:rPr>
        <w:t>kort</w:t>
      </w:r>
      <w:r w:rsidR="371FCFB9" w:rsidRPr="2F9C47B5">
        <w:rPr>
          <w:rFonts w:ascii="Verdana" w:eastAsia="Verdana" w:hAnsi="Verdana" w:cs="Verdana"/>
          <w:sz w:val="18"/>
          <w:szCs w:val="18"/>
        </w:rPr>
        <w:t>e</w:t>
      </w:r>
      <w:r w:rsidR="00EA4B7D" w:rsidRPr="2F9C47B5">
        <w:rPr>
          <w:rFonts w:ascii="Verdana" w:eastAsia="Verdana" w:hAnsi="Verdana" w:cs="Verdana"/>
          <w:sz w:val="18"/>
          <w:szCs w:val="18"/>
        </w:rPr>
        <w:t xml:space="preserve"> en duidelijke </w:t>
      </w:r>
      <w:r w:rsidRPr="2F9C47B5">
        <w:rPr>
          <w:rFonts w:ascii="Verdana" w:eastAsia="Verdana" w:hAnsi="Verdana" w:cs="Verdana"/>
          <w:sz w:val="18"/>
          <w:szCs w:val="18"/>
        </w:rPr>
        <w:t>beschrijving van de activiteiten</w:t>
      </w:r>
      <w:r w:rsidR="00EA4B7D" w:rsidRPr="2F9C47B5">
        <w:rPr>
          <w:rFonts w:ascii="Verdana" w:eastAsia="Verdana" w:hAnsi="Verdana" w:cs="Verdana"/>
          <w:sz w:val="18"/>
          <w:szCs w:val="18"/>
        </w:rPr>
        <w:t>;</w:t>
      </w:r>
      <w:r w:rsidRPr="2F9C47B5">
        <w:rPr>
          <w:rFonts w:ascii="Verdana" w:eastAsia="Verdana" w:hAnsi="Verdana" w:cs="Verdana"/>
          <w:sz w:val="18"/>
          <w:szCs w:val="18"/>
        </w:rPr>
        <w:t xml:space="preserve"> </w:t>
      </w:r>
    </w:p>
    <w:p w14:paraId="6ED45B5A" w14:textId="300D1DBD" w:rsidR="00DB681C" w:rsidRPr="00E15223" w:rsidRDefault="00993963" w:rsidP="003F17D4">
      <w:pPr>
        <w:pStyle w:val="paragraph"/>
        <w:numPr>
          <w:ilvl w:val="0"/>
          <w:numId w:val="5"/>
        </w:numPr>
        <w:spacing w:before="0" w:beforeAutospacing="0" w:after="0" w:afterAutospacing="0" w:line="240" w:lineRule="exact"/>
        <w:textAlignment w:val="baseline"/>
        <w:rPr>
          <w:rFonts w:ascii="Verdana" w:eastAsia="Verdana" w:hAnsi="Verdana" w:cs="Verdana"/>
          <w:sz w:val="18"/>
          <w:szCs w:val="18"/>
        </w:rPr>
      </w:pPr>
      <w:r w:rsidRPr="2F9C47B5">
        <w:rPr>
          <w:rFonts w:ascii="Verdana" w:eastAsia="Verdana" w:hAnsi="Verdana" w:cs="Verdana"/>
          <w:sz w:val="18"/>
          <w:szCs w:val="18"/>
        </w:rPr>
        <w:t xml:space="preserve">Geef per fase een overzicht van alle </w:t>
      </w:r>
      <w:r w:rsidR="007554B8" w:rsidRPr="2F9C47B5">
        <w:rPr>
          <w:rFonts w:ascii="Verdana" w:eastAsia="Verdana" w:hAnsi="Verdana" w:cs="Verdana"/>
          <w:sz w:val="18"/>
          <w:szCs w:val="18"/>
        </w:rPr>
        <w:t>resultaten van</w:t>
      </w:r>
      <w:r w:rsidR="00957C8F" w:rsidRPr="2F9C47B5">
        <w:rPr>
          <w:rFonts w:ascii="Verdana" w:eastAsia="Verdana" w:hAnsi="Verdana" w:cs="Verdana"/>
          <w:sz w:val="18"/>
          <w:szCs w:val="18"/>
        </w:rPr>
        <w:t xml:space="preserve"> de mijlpaal</w:t>
      </w:r>
      <w:r w:rsidRPr="2F9C47B5">
        <w:rPr>
          <w:rFonts w:ascii="Verdana" w:eastAsia="Verdana" w:hAnsi="Verdana" w:cs="Verdana"/>
          <w:sz w:val="18"/>
          <w:szCs w:val="18"/>
        </w:rPr>
        <w:t xml:space="preserve">. </w:t>
      </w:r>
      <w:r w:rsidR="007554B8" w:rsidRPr="2F9C47B5">
        <w:rPr>
          <w:rFonts w:ascii="Verdana" w:eastAsia="Verdana" w:hAnsi="Verdana" w:cs="Verdana"/>
          <w:sz w:val="18"/>
          <w:szCs w:val="18"/>
        </w:rPr>
        <w:t xml:space="preserve">Uw voorschot is afhankelijk van de resultaten. Wij controleren </w:t>
      </w:r>
      <w:r w:rsidR="00DD0C3E" w:rsidRPr="2F9C47B5">
        <w:rPr>
          <w:rFonts w:ascii="Verdana" w:eastAsia="Verdana" w:hAnsi="Verdana" w:cs="Verdana"/>
          <w:sz w:val="18"/>
          <w:szCs w:val="18"/>
        </w:rPr>
        <w:t>de resultaten</w:t>
      </w:r>
      <w:r w:rsidR="007554B8" w:rsidRPr="2F9C47B5">
        <w:rPr>
          <w:rFonts w:ascii="Verdana" w:eastAsia="Verdana" w:hAnsi="Verdana" w:cs="Verdana"/>
          <w:sz w:val="18"/>
          <w:szCs w:val="18"/>
        </w:rPr>
        <w:t>. M</w:t>
      </w:r>
      <w:r w:rsidR="00DD0C3E" w:rsidRPr="2F9C47B5">
        <w:rPr>
          <w:rFonts w:ascii="Verdana" w:eastAsia="Verdana" w:hAnsi="Verdana" w:cs="Verdana"/>
          <w:sz w:val="18"/>
          <w:szCs w:val="18"/>
        </w:rPr>
        <w:t>aak dus een realistische planning</w:t>
      </w:r>
      <w:r w:rsidR="0032464D">
        <w:rPr>
          <w:rFonts w:ascii="Verdana" w:eastAsia="Verdana" w:hAnsi="Verdana" w:cs="Verdana"/>
          <w:sz w:val="18"/>
          <w:szCs w:val="18"/>
        </w:rPr>
        <w:t>;</w:t>
      </w:r>
    </w:p>
    <w:p w14:paraId="272866A9" w14:textId="1E2445C6" w:rsidR="00DB681C" w:rsidRPr="00E15223" w:rsidRDefault="00993963" w:rsidP="003F17D4">
      <w:pPr>
        <w:pStyle w:val="paragraph"/>
        <w:numPr>
          <w:ilvl w:val="0"/>
          <w:numId w:val="5"/>
        </w:numPr>
        <w:spacing w:before="0" w:beforeAutospacing="0" w:after="0" w:afterAutospacing="0" w:line="240" w:lineRule="exact"/>
        <w:textAlignment w:val="baseline"/>
        <w:rPr>
          <w:rFonts w:ascii="Verdana" w:eastAsia="Verdana" w:hAnsi="Verdana" w:cs="Verdana"/>
          <w:sz w:val="18"/>
          <w:szCs w:val="18"/>
        </w:rPr>
      </w:pPr>
      <w:r w:rsidRPr="2F9C47B5">
        <w:rPr>
          <w:rFonts w:ascii="Verdana" w:eastAsia="Verdana" w:hAnsi="Verdana" w:cs="Verdana"/>
          <w:sz w:val="18"/>
          <w:szCs w:val="18"/>
        </w:rPr>
        <w:t xml:space="preserve">Geef aan hoe de fasen van het project aansluiten op de mijlpalen en beschrijf het resultaat per mijlpaal. </w:t>
      </w:r>
      <w:r w:rsidR="007554B8" w:rsidRPr="2F9C47B5">
        <w:rPr>
          <w:rStyle w:val="normaltextrun"/>
          <w:rFonts w:ascii="Verdana" w:eastAsia="Verdana" w:hAnsi="Verdana" w:cs="Verdana"/>
          <w:sz w:val="18"/>
          <w:szCs w:val="18"/>
        </w:rPr>
        <w:t xml:space="preserve">U geeft in het ontwerp aan welke leiding(del)en, </w:t>
      </w:r>
      <w:proofErr w:type="spellStart"/>
      <w:r w:rsidR="007554B8" w:rsidRPr="2F9C47B5">
        <w:rPr>
          <w:rStyle w:val="normaltextrun"/>
          <w:rFonts w:ascii="Verdana" w:eastAsia="Verdana" w:hAnsi="Verdana" w:cs="Verdana"/>
          <w:sz w:val="18"/>
          <w:szCs w:val="18"/>
        </w:rPr>
        <w:t>overdrachtstations</w:t>
      </w:r>
      <w:proofErr w:type="spellEnd"/>
      <w:r w:rsidR="007554B8" w:rsidRPr="2F9C47B5">
        <w:rPr>
          <w:rStyle w:val="normaltextrun"/>
          <w:rFonts w:ascii="Verdana" w:eastAsia="Verdana" w:hAnsi="Verdana" w:cs="Verdana"/>
          <w:sz w:val="18"/>
          <w:szCs w:val="18"/>
        </w:rPr>
        <w:t xml:space="preserve"> en aansluitingen, in welke mijlpaal terugkomen</w:t>
      </w:r>
      <w:r w:rsidR="0032464D">
        <w:rPr>
          <w:rStyle w:val="normaltextrun"/>
          <w:rFonts w:ascii="Verdana" w:eastAsia="Verdana" w:hAnsi="Verdana" w:cs="Verdana"/>
          <w:sz w:val="18"/>
          <w:szCs w:val="18"/>
        </w:rPr>
        <w:t>;</w:t>
      </w:r>
    </w:p>
    <w:p w14:paraId="53CA5D9C" w14:textId="30ED5F12" w:rsidR="002D5D11" w:rsidRDefault="620F239A" w:rsidP="003F17D4">
      <w:pPr>
        <w:pStyle w:val="ListParagraph"/>
        <w:numPr>
          <w:ilvl w:val="0"/>
          <w:numId w:val="20"/>
        </w:numPr>
        <w:autoSpaceDE w:val="0"/>
        <w:autoSpaceDN w:val="0"/>
        <w:adjustRightInd w:val="0"/>
        <w:spacing w:after="0" w:line="240" w:lineRule="exact"/>
        <w:rPr>
          <w:rFonts w:ascii="Verdana" w:eastAsia="Verdana" w:hAnsi="Verdana" w:cs="Verdana"/>
          <w:sz w:val="18"/>
          <w:szCs w:val="18"/>
          <w:lang w:eastAsia="nl-NL"/>
        </w:rPr>
      </w:pPr>
      <w:r w:rsidRPr="2F9C47B5">
        <w:rPr>
          <w:rFonts w:ascii="Verdana" w:eastAsia="Verdana" w:hAnsi="Verdana" w:cs="Verdana"/>
          <w:sz w:val="18"/>
          <w:szCs w:val="18"/>
          <w:lang w:eastAsia="nl-NL"/>
        </w:rPr>
        <w:t xml:space="preserve">Vul in </w:t>
      </w:r>
      <w:r w:rsidR="6B236B74" w:rsidRPr="2F9C47B5">
        <w:rPr>
          <w:rFonts w:ascii="Verdana" w:eastAsia="Verdana" w:hAnsi="Verdana" w:cs="Verdana"/>
          <w:sz w:val="18"/>
          <w:szCs w:val="18"/>
          <w:lang w:eastAsia="nl-NL"/>
        </w:rPr>
        <w:t xml:space="preserve">het model </w:t>
      </w:r>
      <w:r w:rsidR="4215D2A2" w:rsidRPr="2F9C47B5">
        <w:rPr>
          <w:rFonts w:ascii="Verdana" w:eastAsia="Verdana" w:hAnsi="Verdana" w:cs="Verdana"/>
          <w:sz w:val="18"/>
          <w:szCs w:val="18"/>
          <w:lang w:eastAsia="nl-NL"/>
        </w:rPr>
        <w:t>exploitatieberekening</w:t>
      </w:r>
      <w:r w:rsidRPr="2F9C47B5">
        <w:rPr>
          <w:rFonts w:ascii="Verdana" w:eastAsia="Verdana" w:hAnsi="Verdana" w:cs="Verdana"/>
          <w:sz w:val="18"/>
          <w:szCs w:val="18"/>
          <w:lang w:eastAsia="nl-NL"/>
        </w:rPr>
        <w:t xml:space="preserve"> </w:t>
      </w:r>
      <w:r w:rsidR="16FB11BA" w:rsidRPr="2F9C47B5">
        <w:rPr>
          <w:rFonts w:ascii="Verdana" w:eastAsia="Verdana" w:hAnsi="Verdana" w:cs="Verdana"/>
          <w:sz w:val="18"/>
          <w:szCs w:val="18"/>
          <w:lang w:eastAsia="nl-NL"/>
        </w:rPr>
        <w:t xml:space="preserve">ook </w:t>
      </w:r>
      <w:r w:rsidR="0000252D" w:rsidRPr="2F9C47B5">
        <w:rPr>
          <w:rFonts w:ascii="Verdana" w:eastAsia="Verdana" w:hAnsi="Verdana" w:cs="Verdana"/>
          <w:sz w:val="18"/>
          <w:szCs w:val="18"/>
          <w:lang w:eastAsia="nl-NL"/>
        </w:rPr>
        <w:t xml:space="preserve">de mijlpalen </w:t>
      </w:r>
      <w:r w:rsidRPr="2F9C47B5">
        <w:rPr>
          <w:rFonts w:ascii="Verdana" w:eastAsia="Verdana" w:hAnsi="Verdana" w:cs="Verdana"/>
          <w:sz w:val="18"/>
          <w:szCs w:val="18"/>
          <w:lang w:eastAsia="nl-NL"/>
        </w:rPr>
        <w:t>in.</w:t>
      </w:r>
      <w:r w:rsidR="48D0BE0D" w:rsidRPr="2F9C47B5">
        <w:rPr>
          <w:rFonts w:ascii="Verdana" w:eastAsia="Verdana" w:hAnsi="Verdana" w:cs="Verdana"/>
          <w:sz w:val="18"/>
          <w:szCs w:val="18"/>
          <w:lang w:eastAsia="nl-NL"/>
        </w:rPr>
        <w:t xml:space="preserve"> </w:t>
      </w:r>
      <w:r w:rsidR="0000252D" w:rsidRPr="2F9C47B5">
        <w:rPr>
          <w:rFonts w:ascii="Verdana" w:eastAsia="Verdana" w:hAnsi="Verdana" w:cs="Verdana"/>
          <w:sz w:val="18"/>
          <w:szCs w:val="18"/>
          <w:lang w:eastAsia="nl-NL"/>
        </w:rPr>
        <w:t>Zo he</w:t>
      </w:r>
      <w:r w:rsidR="57CD5D20" w:rsidRPr="2F9C47B5">
        <w:rPr>
          <w:rFonts w:ascii="Verdana" w:eastAsia="Verdana" w:hAnsi="Verdana" w:cs="Verdana"/>
          <w:sz w:val="18"/>
          <w:szCs w:val="18"/>
          <w:lang w:eastAsia="nl-NL"/>
        </w:rPr>
        <w:t>bben wij</w:t>
      </w:r>
      <w:r w:rsidR="0000252D" w:rsidRPr="2F9C47B5">
        <w:rPr>
          <w:rFonts w:ascii="Verdana" w:eastAsia="Verdana" w:hAnsi="Verdana" w:cs="Verdana"/>
          <w:sz w:val="18"/>
          <w:szCs w:val="18"/>
          <w:lang w:eastAsia="nl-NL"/>
        </w:rPr>
        <w:t xml:space="preserve"> een koppeling tussen de kosten en de resultaten</w:t>
      </w:r>
      <w:r w:rsidR="0032464D">
        <w:rPr>
          <w:rFonts w:ascii="Verdana" w:eastAsia="Verdana" w:hAnsi="Verdana" w:cs="Verdana"/>
          <w:sz w:val="18"/>
          <w:szCs w:val="18"/>
          <w:lang w:eastAsia="nl-NL"/>
        </w:rPr>
        <w:t>;</w:t>
      </w:r>
    </w:p>
    <w:p w14:paraId="2C89B968" w14:textId="45A9470C" w:rsidR="00CD2D02" w:rsidRDefault="439AF36A" w:rsidP="003F17D4">
      <w:pPr>
        <w:pStyle w:val="ListParagraph"/>
        <w:numPr>
          <w:ilvl w:val="0"/>
          <w:numId w:val="20"/>
        </w:numPr>
        <w:autoSpaceDE w:val="0"/>
        <w:autoSpaceDN w:val="0"/>
        <w:adjustRightInd w:val="0"/>
        <w:spacing w:after="0" w:line="240" w:lineRule="exact"/>
        <w:rPr>
          <w:rFonts w:ascii="Verdana" w:eastAsia="Times New Roman" w:hAnsi="Verdana" w:cs="Arial"/>
          <w:sz w:val="18"/>
          <w:szCs w:val="18"/>
          <w:lang w:eastAsia="nl-NL"/>
        </w:rPr>
      </w:pPr>
      <w:r w:rsidRPr="2F9C47B5">
        <w:rPr>
          <w:rFonts w:ascii="Verdana" w:eastAsia="Verdana" w:hAnsi="Verdana" w:cs="Verdana"/>
          <w:sz w:val="18"/>
          <w:szCs w:val="18"/>
          <w:lang w:eastAsia="nl-NL"/>
        </w:rPr>
        <w:t>Ook hier moeten de</w:t>
      </w:r>
      <w:r w:rsidR="295B7989" w:rsidRPr="2F9C47B5">
        <w:rPr>
          <w:rFonts w:ascii="Verdana" w:eastAsia="Verdana" w:hAnsi="Verdana" w:cs="Verdana"/>
          <w:sz w:val="18"/>
          <w:szCs w:val="18"/>
          <w:lang w:eastAsia="nl-NL"/>
        </w:rPr>
        <w:t xml:space="preserve"> gegevens aansluiten bij de overige onderdelen en bijlagen als </w:t>
      </w:r>
      <w:r w:rsidR="451DCC16" w:rsidRPr="2F9C47B5">
        <w:rPr>
          <w:rFonts w:ascii="Verdana" w:eastAsia="Verdana" w:hAnsi="Verdana" w:cs="Verdana"/>
          <w:sz w:val="18"/>
          <w:szCs w:val="18"/>
          <w:lang w:eastAsia="nl-NL"/>
        </w:rPr>
        <w:t xml:space="preserve">de </w:t>
      </w:r>
      <w:r w:rsidR="295B7989" w:rsidRPr="2F9C47B5">
        <w:rPr>
          <w:rFonts w:ascii="Verdana" w:eastAsia="Verdana" w:hAnsi="Verdana" w:cs="Verdana"/>
          <w:sz w:val="18"/>
          <w:szCs w:val="18"/>
          <w:lang w:eastAsia="nl-NL"/>
        </w:rPr>
        <w:t>exploitatieberekening</w:t>
      </w:r>
      <w:r w:rsidR="096BDC42" w:rsidRPr="2F9C47B5">
        <w:rPr>
          <w:rFonts w:ascii="Verdana" w:eastAsia="Verdana" w:hAnsi="Verdana" w:cs="Verdana"/>
          <w:sz w:val="18"/>
          <w:szCs w:val="18"/>
          <w:lang w:eastAsia="nl-NL"/>
        </w:rPr>
        <w:t xml:space="preserve"> en het</w:t>
      </w:r>
      <w:r w:rsidR="295B7989" w:rsidRPr="2F9C47B5">
        <w:rPr>
          <w:rFonts w:ascii="Verdana" w:eastAsia="Verdana" w:hAnsi="Verdana" w:cs="Verdana"/>
          <w:sz w:val="18"/>
          <w:szCs w:val="18"/>
          <w:lang w:eastAsia="nl-NL"/>
        </w:rPr>
        <w:t xml:space="preserve"> voorlopig ontwerp</w:t>
      </w:r>
      <w:r w:rsidR="295B7989" w:rsidRPr="2F9C47B5">
        <w:rPr>
          <w:rFonts w:ascii="Verdana" w:eastAsia="Times New Roman" w:hAnsi="Verdana" w:cs="Arial"/>
          <w:sz w:val="18"/>
          <w:szCs w:val="18"/>
          <w:lang w:eastAsia="nl-NL"/>
        </w:rPr>
        <w:t xml:space="preserve">. </w:t>
      </w:r>
      <w:r>
        <w:br/>
      </w:r>
    </w:p>
    <w:p w14:paraId="53F05677" w14:textId="1687B635" w:rsidR="00E3296D" w:rsidRDefault="4D3F7921" w:rsidP="003F17D4">
      <w:pPr>
        <w:spacing w:after="0" w:line="240" w:lineRule="exact"/>
        <w:rPr>
          <w:rFonts w:ascii="Verdana" w:eastAsia="Times New Roman" w:hAnsi="Verdana" w:cs="Arial"/>
          <w:bCs/>
          <w:sz w:val="18"/>
          <w:szCs w:val="18"/>
          <w:lang w:eastAsia="nl-NL"/>
        </w:rPr>
      </w:pPr>
      <w:r w:rsidRPr="5D920F0A">
        <w:rPr>
          <w:rFonts w:ascii="Verdana" w:eastAsia="Times New Roman" w:hAnsi="Verdana" w:cs="Arial"/>
          <w:sz w:val="18"/>
          <w:szCs w:val="18"/>
          <w:lang w:eastAsia="nl-NL"/>
        </w:rPr>
        <w:t>Gebruik hiervoor onderstaande tabel:</w:t>
      </w:r>
    </w:p>
    <w:p w14:paraId="5DB12B56" w14:textId="751FB7E2" w:rsidR="5D920F0A" w:rsidRDefault="5D920F0A" w:rsidP="5D920F0A">
      <w:pPr>
        <w:spacing w:after="0" w:line="240" w:lineRule="exact"/>
        <w:rPr>
          <w:rFonts w:ascii="Verdana" w:eastAsia="Times New Roman" w:hAnsi="Verdana" w:cs="Arial"/>
          <w:sz w:val="18"/>
          <w:szCs w:val="18"/>
          <w:lang w:eastAsia="nl-NL"/>
        </w:rPr>
      </w:pPr>
    </w:p>
    <w:tbl>
      <w:tblPr>
        <w:tblStyle w:val="PlainTable1"/>
        <w:tblW w:w="0" w:type="auto"/>
        <w:tblLayout w:type="fixed"/>
        <w:tblLook w:val="06A0" w:firstRow="1" w:lastRow="0" w:firstColumn="1" w:lastColumn="0" w:noHBand="1" w:noVBand="1"/>
      </w:tblPr>
      <w:tblGrid>
        <w:gridCol w:w="1838"/>
        <w:gridCol w:w="1276"/>
        <w:gridCol w:w="3827"/>
        <w:gridCol w:w="1417"/>
        <w:gridCol w:w="1418"/>
      </w:tblGrid>
      <w:tr w:rsidR="00CD2D02" w14:paraId="1840F40A" w14:textId="77777777" w:rsidTr="511F84C5">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838" w:type="dxa"/>
            <w:shd w:val="clear" w:color="auto" w:fill="007BC7"/>
            <w:hideMark/>
          </w:tcPr>
          <w:p w14:paraId="4631F0D1" w14:textId="77777777" w:rsidR="00E3296D" w:rsidRPr="00CD2D02" w:rsidRDefault="00E3296D">
            <w:pPr>
              <w:rPr>
                <w:rFonts w:ascii="Verdana" w:hAnsi="Verdana" w:cs="Arial"/>
                <w:b w:val="0"/>
                <w:color w:val="FFFFFF" w:themeColor="background1"/>
                <w:sz w:val="18"/>
                <w:szCs w:val="18"/>
              </w:rPr>
            </w:pPr>
            <w:r w:rsidRPr="00CD2D02">
              <w:rPr>
                <w:rFonts w:ascii="Verdana" w:hAnsi="Verdana" w:cs="Arial"/>
                <w:color w:val="FFFFFF" w:themeColor="background1"/>
                <w:sz w:val="18"/>
                <w:szCs w:val="18"/>
              </w:rPr>
              <w:t xml:space="preserve">Naam Mijlpaal </w:t>
            </w:r>
          </w:p>
        </w:tc>
        <w:tc>
          <w:tcPr>
            <w:tcW w:w="1276" w:type="dxa"/>
            <w:shd w:val="clear" w:color="auto" w:fill="007BC7"/>
          </w:tcPr>
          <w:p w14:paraId="04F056C0" w14:textId="77777777" w:rsidR="00E3296D" w:rsidRPr="00CD2D02" w:rsidRDefault="00E3296D">
            <w:pPr>
              <w:cnfStyle w:val="100000000000" w:firstRow="1" w:lastRow="0" w:firstColumn="0" w:lastColumn="0" w:oddVBand="0" w:evenVBand="0" w:oddHBand="0" w:evenHBand="0" w:firstRowFirstColumn="0" w:firstRowLastColumn="0" w:lastRowFirstColumn="0" w:lastRowLastColumn="0"/>
              <w:rPr>
                <w:rFonts w:ascii="Verdana" w:hAnsi="Verdana" w:cs="Arial"/>
                <w:b w:val="0"/>
                <w:color w:val="FFFFFF" w:themeColor="background1"/>
                <w:sz w:val="18"/>
                <w:szCs w:val="18"/>
              </w:rPr>
            </w:pPr>
          </w:p>
        </w:tc>
        <w:tc>
          <w:tcPr>
            <w:tcW w:w="3827" w:type="dxa"/>
            <w:shd w:val="clear" w:color="auto" w:fill="007BC7"/>
            <w:hideMark/>
          </w:tcPr>
          <w:p w14:paraId="133CA88B" w14:textId="77777777" w:rsidR="00E3296D" w:rsidRPr="00CD2D02" w:rsidRDefault="00E3296D">
            <w:pPr>
              <w:cnfStyle w:val="100000000000" w:firstRow="1" w:lastRow="0" w:firstColumn="0" w:lastColumn="0" w:oddVBand="0" w:evenVBand="0" w:oddHBand="0" w:evenHBand="0" w:firstRowFirstColumn="0" w:firstRowLastColumn="0" w:lastRowFirstColumn="0" w:lastRowLastColumn="0"/>
              <w:rPr>
                <w:rFonts w:ascii="Verdana" w:hAnsi="Verdana" w:cs="Arial"/>
                <w:b w:val="0"/>
                <w:color w:val="FFFFFF" w:themeColor="background1"/>
                <w:sz w:val="18"/>
                <w:szCs w:val="18"/>
              </w:rPr>
            </w:pPr>
            <w:r w:rsidRPr="00CD2D02">
              <w:rPr>
                <w:rFonts w:ascii="Verdana" w:hAnsi="Verdana" w:cs="Arial"/>
                <w:color w:val="FFFFFF" w:themeColor="background1"/>
                <w:sz w:val="18"/>
                <w:szCs w:val="18"/>
              </w:rPr>
              <w:t>Gedetailleerde beschrijving van het resultaat van de mijlpaal</w:t>
            </w:r>
          </w:p>
        </w:tc>
        <w:tc>
          <w:tcPr>
            <w:tcW w:w="1417" w:type="dxa"/>
            <w:shd w:val="clear" w:color="auto" w:fill="007BC7"/>
            <w:hideMark/>
          </w:tcPr>
          <w:p w14:paraId="191A9718" w14:textId="77777777" w:rsidR="00E3296D" w:rsidRPr="00CD2D02" w:rsidRDefault="00E3296D">
            <w:pPr>
              <w:cnfStyle w:val="100000000000" w:firstRow="1" w:lastRow="0" w:firstColumn="0" w:lastColumn="0" w:oddVBand="0" w:evenVBand="0" w:oddHBand="0" w:evenHBand="0" w:firstRowFirstColumn="0" w:firstRowLastColumn="0" w:lastRowFirstColumn="0" w:lastRowLastColumn="0"/>
              <w:rPr>
                <w:rFonts w:ascii="Verdana" w:hAnsi="Verdana" w:cs="Arial"/>
                <w:b w:val="0"/>
                <w:color w:val="FFFFFF" w:themeColor="background1"/>
                <w:sz w:val="18"/>
                <w:szCs w:val="18"/>
              </w:rPr>
            </w:pPr>
            <w:r w:rsidRPr="00CD2D02">
              <w:rPr>
                <w:rFonts w:ascii="Verdana" w:hAnsi="Verdana" w:cs="Arial"/>
                <w:color w:val="FFFFFF" w:themeColor="background1"/>
                <w:sz w:val="18"/>
                <w:szCs w:val="18"/>
              </w:rPr>
              <w:t>Startdatum</w:t>
            </w:r>
          </w:p>
          <w:p w14:paraId="2C2328D8" w14:textId="77777777" w:rsidR="00E3296D" w:rsidRPr="00CD2D02" w:rsidRDefault="00E3296D">
            <w:pPr>
              <w:cnfStyle w:val="100000000000" w:firstRow="1" w:lastRow="0" w:firstColumn="0" w:lastColumn="0" w:oddVBand="0" w:evenVBand="0" w:oddHBand="0" w:evenHBand="0" w:firstRowFirstColumn="0" w:firstRowLastColumn="0" w:lastRowFirstColumn="0" w:lastRowLastColumn="0"/>
              <w:rPr>
                <w:rFonts w:ascii="Verdana" w:hAnsi="Verdana" w:cs="Arial"/>
                <w:b w:val="0"/>
                <w:color w:val="FFFFFF" w:themeColor="background1"/>
                <w:sz w:val="18"/>
                <w:szCs w:val="18"/>
              </w:rPr>
            </w:pPr>
            <w:r w:rsidRPr="00CD2D02">
              <w:rPr>
                <w:rFonts w:ascii="Verdana" w:hAnsi="Verdana" w:cs="Arial"/>
                <w:color w:val="FFFFFF" w:themeColor="background1"/>
                <w:sz w:val="18"/>
                <w:szCs w:val="18"/>
              </w:rPr>
              <w:t xml:space="preserve"> [</w:t>
            </w:r>
            <w:proofErr w:type="spellStart"/>
            <w:r w:rsidRPr="00CD2D02">
              <w:rPr>
                <w:rFonts w:ascii="Verdana" w:hAnsi="Verdana" w:cs="Arial"/>
                <w:color w:val="FFFFFF" w:themeColor="background1"/>
                <w:sz w:val="18"/>
                <w:szCs w:val="18"/>
              </w:rPr>
              <w:t>dd</w:t>
            </w:r>
            <w:proofErr w:type="spellEnd"/>
            <w:r w:rsidRPr="00CD2D02">
              <w:rPr>
                <w:rFonts w:ascii="Verdana" w:hAnsi="Verdana" w:cs="Arial"/>
                <w:color w:val="FFFFFF" w:themeColor="background1"/>
                <w:sz w:val="18"/>
                <w:szCs w:val="18"/>
              </w:rPr>
              <w:t>-mm-</w:t>
            </w:r>
            <w:proofErr w:type="spellStart"/>
            <w:r w:rsidRPr="00CD2D02">
              <w:rPr>
                <w:rFonts w:ascii="Verdana" w:hAnsi="Verdana" w:cs="Arial"/>
                <w:color w:val="FFFFFF" w:themeColor="background1"/>
                <w:sz w:val="18"/>
                <w:szCs w:val="18"/>
              </w:rPr>
              <w:t>jjjj</w:t>
            </w:r>
            <w:proofErr w:type="spellEnd"/>
            <w:r w:rsidRPr="00CD2D02">
              <w:rPr>
                <w:rFonts w:ascii="Verdana" w:hAnsi="Verdana" w:cs="Arial"/>
                <w:color w:val="FFFFFF" w:themeColor="background1"/>
                <w:sz w:val="18"/>
                <w:szCs w:val="18"/>
              </w:rPr>
              <w:t>]</w:t>
            </w:r>
          </w:p>
        </w:tc>
        <w:tc>
          <w:tcPr>
            <w:tcW w:w="1418" w:type="dxa"/>
            <w:shd w:val="clear" w:color="auto" w:fill="007BC7"/>
          </w:tcPr>
          <w:p w14:paraId="5BE2B7FD" w14:textId="77BCA38B" w:rsidR="00E3296D" w:rsidRPr="00CD2D02" w:rsidRDefault="00E3296D" w:rsidP="00CD2D02">
            <w:pPr>
              <w:ind w:right="-57"/>
              <w:cnfStyle w:val="100000000000" w:firstRow="1" w:lastRow="0" w:firstColumn="0" w:lastColumn="0" w:oddVBand="0" w:evenVBand="0" w:oddHBand="0" w:evenHBand="0" w:firstRowFirstColumn="0" w:firstRowLastColumn="0" w:lastRowFirstColumn="0" w:lastRowLastColumn="0"/>
              <w:rPr>
                <w:rFonts w:ascii="Verdana" w:hAnsi="Verdana" w:cs="Arial"/>
                <w:b w:val="0"/>
                <w:color w:val="FFFFFF" w:themeColor="background1"/>
                <w:sz w:val="18"/>
                <w:szCs w:val="18"/>
              </w:rPr>
            </w:pPr>
            <w:r w:rsidRPr="00CD2D02">
              <w:rPr>
                <w:rFonts w:ascii="Verdana" w:hAnsi="Verdana" w:cs="Arial"/>
                <w:color w:val="FFFFFF" w:themeColor="background1"/>
                <w:sz w:val="18"/>
                <w:szCs w:val="18"/>
              </w:rPr>
              <w:t>Einddatum</w:t>
            </w:r>
            <w:r w:rsidR="002E3686" w:rsidRPr="00CD2D02">
              <w:rPr>
                <w:rFonts w:ascii="Verdana" w:hAnsi="Verdana" w:cs="Arial"/>
                <w:color w:val="FFFFFF" w:themeColor="background1"/>
                <w:sz w:val="18"/>
                <w:szCs w:val="18"/>
              </w:rPr>
              <w:t>*</w:t>
            </w:r>
          </w:p>
          <w:p w14:paraId="23B956BA" w14:textId="77777777" w:rsidR="00E3296D" w:rsidRPr="00CD2D02" w:rsidRDefault="00E3296D" w:rsidP="00CD2D02">
            <w:pPr>
              <w:ind w:right="-57"/>
              <w:cnfStyle w:val="100000000000" w:firstRow="1" w:lastRow="0" w:firstColumn="0" w:lastColumn="0" w:oddVBand="0" w:evenVBand="0" w:oddHBand="0" w:evenHBand="0" w:firstRowFirstColumn="0" w:firstRowLastColumn="0" w:lastRowFirstColumn="0" w:lastRowLastColumn="0"/>
              <w:rPr>
                <w:rFonts w:ascii="Verdana" w:hAnsi="Verdana" w:cs="Arial"/>
                <w:b w:val="0"/>
                <w:color w:val="FFFFFF" w:themeColor="background1"/>
                <w:sz w:val="18"/>
                <w:szCs w:val="18"/>
              </w:rPr>
            </w:pPr>
            <w:r w:rsidRPr="00CD2D02">
              <w:rPr>
                <w:rFonts w:ascii="Verdana" w:hAnsi="Verdana" w:cs="Arial"/>
                <w:color w:val="FFFFFF" w:themeColor="background1"/>
                <w:sz w:val="18"/>
                <w:szCs w:val="18"/>
              </w:rPr>
              <w:t>[</w:t>
            </w:r>
            <w:proofErr w:type="spellStart"/>
            <w:r w:rsidRPr="00CD2D02">
              <w:rPr>
                <w:rFonts w:ascii="Verdana" w:hAnsi="Verdana" w:cs="Arial"/>
                <w:color w:val="FFFFFF" w:themeColor="background1"/>
                <w:sz w:val="18"/>
                <w:szCs w:val="18"/>
              </w:rPr>
              <w:t>dd</w:t>
            </w:r>
            <w:proofErr w:type="spellEnd"/>
            <w:r w:rsidRPr="00CD2D02">
              <w:rPr>
                <w:rFonts w:ascii="Verdana" w:hAnsi="Verdana" w:cs="Arial"/>
                <w:color w:val="FFFFFF" w:themeColor="background1"/>
                <w:sz w:val="18"/>
                <w:szCs w:val="18"/>
              </w:rPr>
              <w:t>-mm-</w:t>
            </w:r>
            <w:proofErr w:type="spellStart"/>
            <w:r w:rsidRPr="00CD2D02">
              <w:rPr>
                <w:rFonts w:ascii="Verdana" w:hAnsi="Verdana" w:cs="Arial"/>
                <w:color w:val="FFFFFF" w:themeColor="background1"/>
                <w:sz w:val="18"/>
                <w:szCs w:val="18"/>
              </w:rPr>
              <w:t>jjjj</w:t>
            </w:r>
            <w:proofErr w:type="spellEnd"/>
            <w:r w:rsidRPr="00CD2D02">
              <w:rPr>
                <w:rFonts w:ascii="Verdana" w:hAnsi="Verdana" w:cs="Arial"/>
                <w:color w:val="FFFFFF" w:themeColor="background1"/>
                <w:sz w:val="18"/>
                <w:szCs w:val="18"/>
              </w:rPr>
              <w:t>]</w:t>
            </w:r>
          </w:p>
        </w:tc>
      </w:tr>
      <w:tr w:rsidR="00CD2D02" w14:paraId="6617BA8C" w14:textId="77777777" w:rsidTr="00712192">
        <w:trPr>
          <w:trHeight w:val="340"/>
        </w:trPr>
        <w:tc>
          <w:tcPr>
            <w:cnfStyle w:val="001000000000" w:firstRow="0" w:lastRow="0" w:firstColumn="1" w:lastColumn="0" w:oddVBand="0" w:evenVBand="0" w:oddHBand="0" w:evenHBand="0" w:firstRowFirstColumn="0" w:firstRowLastColumn="0" w:lastRowFirstColumn="0" w:lastRowLastColumn="0"/>
            <w:tcW w:w="1838" w:type="dxa"/>
            <w:hideMark/>
          </w:tcPr>
          <w:p w14:paraId="1A6B9E16" w14:textId="77777777" w:rsidR="00CD2D02" w:rsidRPr="00602E07" w:rsidRDefault="00E3296D">
            <w:pPr>
              <w:rPr>
                <w:rFonts w:ascii="Verdana" w:hAnsi="Verdana" w:cs="Arial"/>
                <w:b w:val="0"/>
                <w:bCs w:val="0"/>
                <w:sz w:val="18"/>
                <w:szCs w:val="18"/>
              </w:rPr>
            </w:pPr>
            <w:r w:rsidRPr="00602E07">
              <w:rPr>
                <w:rFonts w:ascii="Verdana" w:hAnsi="Verdana" w:cs="Arial"/>
                <w:b w:val="0"/>
                <w:bCs w:val="0"/>
                <w:sz w:val="18"/>
                <w:szCs w:val="18"/>
              </w:rPr>
              <w:t xml:space="preserve">1 </w:t>
            </w:r>
            <w:proofErr w:type="spellStart"/>
            <w:r w:rsidRPr="00602E07">
              <w:rPr>
                <w:rFonts w:ascii="Verdana" w:hAnsi="Verdana" w:cs="Arial"/>
                <w:b w:val="0"/>
                <w:bCs w:val="0"/>
                <w:sz w:val="18"/>
                <w:szCs w:val="18"/>
              </w:rPr>
              <w:t>Investerings</w:t>
            </w:r>
            <w:proofErr w:type="spellEnd"/>
          </w:p>
          <w:p w14:paraId="0EDEEEA4" w14:textId="141DA090" w:rsidR="00E3296D" w:rsidRPr="00602E07" w:rsidRDefault="00CD2D02">
            <w:pPr>
              <w:rPr>
                <w:rFonts w:ascii="Verdana" w:hAnsi="Verdana" w:cs="Arial"/>
                <w:b w:val="0"/>
                <w:bCs w:val="0"/>
                <w:sz w:val="18"/>
                <w:szCs w:val="18"/>
              </w:rPr>
            </w:pPr>
            <w:r w:rsidRPr="00602E07">
              <w:rPr>
                <w:rFonts w:ascii="Verdana" w:hAnsi="Verdana" w:cs="Arial"/>
                <w:b w:val="0"/>
                <w:bCs w:val="0"/>
                <w:sz w:val="18"/>
                <w:szCs w:val="18"/>
              </w:rPr>
              <w:t xml:space="preserve">   </w:t>
            </w:r>
            <w:r w:rsidR="00E3296D" w:rsidRPr="00602E07">
              <w:rPr>
                <w:rFonts w:ascii="Verdana" w:hAnsi="Verdana" w:cs="Arial"/>
                <w:b w:val="0"/>
                <w:bCs w:val="0"/>
                <w:sz w:val="18"/>
                <w:szCs w:val="18"/>
              </w:rPr>
              <w:t>besluit</w:t>
            </w:r>
          </w:p>
        </w:tc>
        <w:tc>
          <w:tcPr>
            <w:tcW w:w="1276" w:type="dxa"/>
          </w:tcPr>
          <w:p w14:paraId="1975B63D" w14:textId="471A8449" w:rsidR="00E3296D" w:rsidRPr="00CD2D02" w:rsidRDefault="0032464D">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CD2D02">
              <w:rPr>
                <w:rFonts w:ascii="Verdana" w:hAnsi="Verdana" w:cs="Arial"/>
                <w:sz w:val="18"/>
                <w:szCs w:val="18"/>
              </w:rPr>
              <w:t>V</w:t>
            </w:r>
            <w:r w:rsidR="00E3296D" w:rsidRPr="00CD2D02">
              <w:rPr>
                <w:rFonts w:ascii="Verdana" w:hAnsi="Verdana" w:cs="Arial"/>
                <w:sz w:val="18"/>
                <w:szCs w:val="18"/>
              </w:rPr>
              <w:t>erplicht</w:t>
            </w:r>
          </w:p>
        </w:tc>
        <w:tc>
          <w:tcPr>
            <w:tcW w:w="3827" w:type="dxa"/>
          </w:tcPr>
          <w:p w14:paraId="53DCFF87" w14:textId="1C18E506" w:rsidR="00970DC8" w:rsidRPr="00CD2D02" w:rsidRDefault="44E7C861">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511F84C5">
              <w:rPr>
                <w:rFonts w:ascii="Verdana" w:hAnsi="Verdana" w:cs="Arial"/>
                <w:sz w:val="18"/>
                <w:szCs w:val="18"/>
              </w:rPr>
              <w:t xml:space="preserve">U levert het </w:t>
            </w:r>
            <w:r w:rsidR="79AE4CAB" w:rsidRPr="511F84C5">
              <w:rPr>
                <w:rFonts w:ascii="Verdana" w:hAnsi="Verdana" w:cs="Arial"/>
                <w:sz w:val="18"/>
                <w:szCs w:val="18"/>
              </w:rPr>
              <w:t xml:space="preserve">investeringsbesluit aan </w:t>
            </w:r>
            <w:r w:rsidRPr="511F84C5">
              <w:rPr>
                <w:rFonts w:ascii="Verdana" w:hAnsi="Verdana" w:cs="Arial"/>
                <w:sz w:val="18"/>
                <w:szCs w:val="18"/>
              </w:rPr>
              <w:t>ons</w:t>
            </w:r>
            <w:r w:rsidR="17E70FED" w:rsidRPr="511F84C5">
              <w:rPr>
                <w:rFonts w:ascii="Verdana" w:hAnsi="Verdana" w:cs="Arial"/>
                <w:sz w:val="18"/>
                <w:szCs w:val="18"/>
              </w:rPr>
              <w:t>.</w:t>
            </w:r>
            <w:r w:rsidR="3150A493" w:rsidRPr="511F84C5">
              <w:rPr>
                <w:rFonts w:ascii="Verdana" w:hAnsi="Verdana" w:cs="Arial"/>
                <w:sz w:val="18"/>
                <w:szCs w:val="18"/>
              </w:rPr>
              <w:t xml:space="preserve"> </w:t>
            </w:r>
            <w:r w:rsidR="17E70FED" w:rsidRPr="511F84C5">
              <w:rPr>
                <w:rFonts w:ascii="Verdana" w:hAnsi="Verdana" w:cs="Arial"/>
                <w:sz w:val="18"/>
                <w:szCs w:val="18"/>
              </w:rPr>
              <w:t>Let op dit moet aansluiten met de datum in uw aanvraagformulier.</w:t>
            </w:r>
          </w:p>
        </w:tc>
        <w:tc>
          <w:tcPr>
            <w:tcW w:w="1417" w:type="dxa"/>
            <w:shd w:val="clear" w:color="auto" w:fill="FFFFFF" w:themeFill="background1"/>
          </w:tcPr>
          <w:p w14:paraId="6043AED0" w14:textId="77777777" w:rsidR="00E3296D" w:rsidRPr="00CD2D02" w:rsidRDefault="00E3296D">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c>
          <w:tcPr>
            <w:tcW w:w="1418" w:type="dxa"/>
            <w:shd w:val="clear" w:color="auto" w:fill="FFFFFF" w:themeFill="background1"/>
          </w:tcPr>
          <w:p w14:paraId="1F965A6D" w14:textId="77777777" w:rsidR="00E3296D" w:rsidRPr="00CD2D02" w:rsidRDefault="00E3296D">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r>
      <w:tr w:rsidR="00CD2D02" w14:paraId="16FBF8B5" w14:textId="77777777" w:rsidTr="00712192">
        <w:trPr>
          <w:trHeight w:val="340"/>
        </w:trPr>
        <w:tc>
          <w:tcPr>
            <w:cnfStyle w:val="001000000000" w:firstRow="0" w:lastRow="0" w:firstColumn="1" w:lastColumn="0" w:oddVBand="0" w:evenVBand="0" w:oddHBand="0" w:evenHBand="0" w:firstRowFirstColumn="0" w:firstRowLastColumn="0" w:lastRowFirstColumn="0" w:lastRowLastColumn="0"/>
            <w:tcW w:w="1838" w:type="dxa"/>
            <w:hideMark/>
          </w:tcPr>
          <w:p w14:paraId="675D16B1" w14:textId="77777777" w:rsidR="00CD2D02" w:rsidRPr="00602E07" w:rsidRDefault="00E3296D">
            <w:pPr>
              <w:rPr>
                <w:rFonts w:ascii="Verdana" w:hAnsi="Verdana" w:cs="Arial"/>
                <w:b w:val="0"/>
                <w:bCs w:val="0"/>
                <w:sz w:val="18"/>
                <w:szCs w:val="18"/>
              </w:rPr>
            </w:pPr>
            <w:r w:rsidRPr="00602E07">
              <w:rPr>
                <w:rFonts w:ascii="Verdana" w:hAnsi="Verdana" w:cs="Arial"/>
                <w:b w:val="0"/>
                <w:bCs w:val="0"/>
                <w:sz w:val="18"/>
                <w:szCs w:val="18"/>
              </w:rPr>
              <w:t xml:space="preserve">2 </w:t>
            </w:r>
            <w:proofErr w:type="spellStart"/>
            <w:r w:rsidRPr="00602E07">
              <w:rPr>
                <w:rFonts w:ascii="Verdana" w:hAnsi="Verdana" w:cs="Arial"/>
                <w:b w:val="0"/>
                <w:bCs w:val="0"/>
                <w:sz w:val="18"/>
                <w:szCs w:val="18"/>
              </w:rPr>
              <w:t>Financierings</w:t>
            </w:r>
            <w:proofErr w:type="spellEnd"/>
          </w:p>
          <w:p w14:paraId="375C7A7B" w14:textId="7F2E74F9" w:rsidR="00E3296D" w:rsidRPr="00602E07" w:rsidRDefault="00CD2D02">
            <w:pPr>
              <w:rPr>
                <w:rFonts w:ascii="Verdana" w:hAnsi="Verdana" w:cs="Arial"/>
                <w:b w:val="0"/>
                <w:bCs w:val="0"/>
                <w:sz w:val="18"/>
                <w:szCs w:val="18"/>
              </w:rPr>
            </w:pPr>
            <w:r w:rsidRPr="00602E07">
              <w:rPr>
                <w:rFonts w:ascii="Verdana" w:hAnsi="Verdana" w:cs="Arial"/>
                <w:b w:val="0"/>
                <w:bCs w:val="0"/>
                <w:sz w:val="18"/>
                <w:szCs w:val="18"/>
              </w:rPr>
              <w:t xml:space="preserve">   </w:t>
            </w:r>
            <w:r w:rsidR="00E3296D" w:rsidRPr="00602E07">
              <w:rPr>
                <w:rFonts w:ascii="Verdana" w:hAnsi="Verdana" w:cs="Arial"/>
                <w:b w:val="0"/>
                <w:bCs w:val="0"/>
                <w:sz w:val="18"/>
                <w:szCs w:val="18"/>
              </w:rPr>
              <w:t>besluit</w:t>
            </w:r>
          </w:p>
        </w:tc>
        <w:tc>
          <w:tcPr>
            <w:tcW w:w="1276" w:type="dxa"/>
          </w:tcPr>
          <w:p w14:paraId="71D3908E" w14:textId="568BBE32" w:rsidR="00E3296D" w:rsidRPr="00CD2D02" w:rsidRDefault="6FD40D36">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5D920F0A">
              <w:rPr>
                <w:rFonts w:ascii="Verdana" w:hAnsi="Verdana" w:cs="Arial"/>
                <w:sz w:val="18"/>
                <w:szCs w:val="18"/>
              </w:rPr>
              <w:t>V</w:t>
            </w:r>
            <w:r w:rsidR="4D3F7921" w:rsidRPr="5D920F0A">
              <w:rPr>
                <w:rFonts w:ascii="Verdana" w:hAnsi="Verdana" w:cs="Arial"/>
                <w:sz w:val="18"/>
                <w:szCs w:val="18"/>
              </w:rPr>
              <w:t>erplicht</w:t>
            </w:r>
          </w:p>
          <w:p w14:paraId="5C5D898D" w14:textId="77777777" w:rsidR="00E3296D" w:rsidRPr="00CD2D02" w:rsidRDefault="00E3296D">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c>
          <w:tcPr>
            <w:tcW w:w="3827" w:type="dxa"/>
          </w:tcPr>
          <w:p w14:paraId="0B72CAB4" w14:textId="28F2D3FE" w:rsidR="00970DC8" w:rsidRPr="00CD2D02" w:rsidRDefault="44E7C861">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511F84C5">
              <w:rPr>
                <w:rFonts w:ascii="Verdana" w:hAnsi="Verdana" w:cs="Arial"/>
                <w:sz w:val="18"/>
                <w:szCs w:val="18"/>
              </w:rPr>
              <w:t xml:space="preserve">U levert het </w:t>
            </w:r>
            <w:r w:rsidR="79AE4CAB" w:rsidRPr="511F84C5">
              <w:rPr>
                <w:rFonts w:ascii="Verdana" w:hAnsi="Verdana" w:cs="Arial"/>
                <w:sz w:val="18"/>
                <w:szCs w:val="18"/>
              </w:rPr>
              <w:t xml:space="preserve">financierings-besluit aan </w:t>
            </w:r>
            <w:r w:rsidRPr="511F84C5">
              <w:rPr>
                <w:rFonts w:ascii="Verdana" w:hAnsi="Verdana" w:cs="Arial"/>
                <w:sz w:val="18"/>
                <w:szCs w:val="18"/>
              </w:rPr>
              <w:t>ons</w:t>
            </w:r>
            <w:r w:rsidR="6D9E149C" w:rsidRPr="511F84C5">
              <w:rPr>
                <w:rFonts w:ascii="Verdana" w:hAnsi="Verdana" w:cs="Arial"/>
                <w:sz w:val="18"/>
                <w:szCs w:val="18"/>
              </w:rPr>
              <w:t>.</w:t>
            </w:r>
            <w:r w:rsidR="22297C74" w:rsidRPr="511F84C5">
              <w:rPr>
                <w:rFonts w:ascii="Verdana" w:hAnsi="Verdana" w:cs="Arial"/>
                <w:sz w:val="18"/>
                <w:szCs w:val="18"/>
              </w:rPr>
              <w:t xml:space="preserve"> </w:t>
            </w:r>
            <w:r w:rsidR="17E70FED" w:rsidRPr="511F84C5">
              <w:rPr>
                <w:rFonts w:ascii="Verdana" w:hAnsi="Verdana" w:cs="Arial"/>
                <w:sz w:val="18"/>
                <w:szCs w:val="18"/>
              </w:rPr>
              <w:t>Let op dit moet aansluiten met de datum in uw aanvraagformulier.</w:t>
            </w:r>
          </w:p>
        </w:tc>
        <w:tc>
          <w:tcPr>
            <w:tcW w:w="1417" w:type="dxa"/>
            <w:shd w:val="clear" w:color="auto" w:fill="FFFFFF" w:themeFill="background1"/>
          </w:tcPr>
          <w:p w14:paraId="4DD7251F" w14:textId="77777777" w:rsidR="00E3296D" w:rsidRPr="00CD2D02" w:rsidRDefault="00E3296D">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c>
          <w:tcPr>
            <w:tcW w:w="1418" w:type="dxa"/>
            <w:shd w:val="clear" w:color="auto" w:fill="FFFFFF" w:themeFill="background1"/>
          </w:tcPr>
          <w:p w14:paraId="51B7E5E9" w14:textId="77777777" w:rsidR="00E3296D" w:rsidRPr="00CD2D02" w:rsidRDefault="00E3296D">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r>
      <w:tr w:rsidR="00CD2D02" w14:paraId="1611720A" w14:textId="77777777" w:rsidTr="00712192">
        <w:trPr>
          <w:trHeight w:val="340"/>
        </w:trPr>
        <w:tc>
          <w:tcPr>
            <w:cnfStyle w:val="001000000000" w:firstRow="0" w:lastRow="0" w:firstColumn="1" w:lastColumn="0" w:oddVBand="0" w:evenVBand="0" w:oddHBand="0" w:evenHBand="0" w:firstRowFirstColumn="0" w:firstRowLastColumn="0" w:lastRowFirstColumn="0" w:lastRowLastColumn="0"/>
            <w:tcW w:w="1838" w:type="dxa"/>
            <w:hideMark/>
          </w:tcPr>
          <w:p w14:paraId="1CA0D4FE" w14:textId="77777777" w:rsidR="00CD2D02" w:rsidRPr="00602E07" w:rsidRDefault="00E3296D">
            <w:pPr>
              <w:rPr>
                <w:rFonts w:ascii="Verdana" w:hAnsi="Verdana" w:cs="Arial"/>
                <w:b w:val="0"/>
                <w:bCs w:val="0"/>
                <w:sz w:val="18"/>
                <w:szCs w:val="18"/>
              </w:rPr>
            </w:pPr>
            <w:r w:rsidRPr="00602E07">
              <w:rPr>
                <w:rFonts w:ascii="Verdana" w:hAnsi="Verdana" w:cs="Arial"/>
                <w:b w:val="0"/>
                <w:bCs w:val="0"/>
                <w:sz w:val="18"/>
                <w:szCs w:val="18"/>
              </w:rPr>
              <w:t>3</w:t>
            </w:r>
            <w:r w:rsidR="00FA5F8E" w:rsidRPr="00602E07">
              <w:rPr>
                <w:rFonts w:ascii="Verdana" w:hAnsi="Verdana" w:cs="Arial"/>
                <w:b w:val="0"/>
                <w:bCs w:val="0"/>
                <w:sz w:val="18"/>
                <w:szCs w:val="18"/>
              </w:rPr>
              <w:t xml:space="preserve"> </w:t>
            </w:r>
            <w:r w:rsidRPr="00602E07">
              <w:rPr>
                <w:rFonts w:ascii="Verdana" w:hAnsi="Verdana" w:cs="Arial"/>
                <w:b w:val="0"/>
                <w:bCs w:val="0"/>
                <w:sz w:val="18"/>
                <w:szCs w:val="18"/>
              </w:rPr>
              <w:t>Opdracht</w:t>
            </w:r>
          </w:p>
          <w:p w14:paraId="5B810228" w14:textId="58164612" w:rsidR="00E3296D" w:rsidRPr="00602E07" w:rsidRDefault="00CD2D02">
            <w:pPr>
              <w:rPr>
                <w:rFonts w:ascii="Verdana" w:hAnsi="Verdana" w:cs="Arial"/>
                <w:b w:val="0"/>
                <w:bCs w:val="0"/>
                <w:sz w:val="18"/>
                <w:szCs w:val="18"/>
              </w:rPr>
            </w:pPr>
            <w:r w:rsidRPr="00602E07">
              <w:rPr>
                <w:rFonts w:ascii="Verdana" w:hAnsi="Verdana" w:cs="Arial"/>
                <w:b w:val="0"/>
                <w:bCs w:val="0"/>
                <w:sz w:val="18"/>
                <w:szCs w:val="18"/>
              </w:rPr>
              <w:t xml:space="preserve">   </w:t>
            </w:r>
            <w:r w:rsidR="00E3296D" w:rsidRPr="00602E07">
              <w:rPr>
                <w:rFonts w:ascii="Verdana" w:hAnsi="Verdana" w:cs="Arial"/>
                <w:b w:val="0"/>
                <w:bCs w:val="0"/>
                <w:sz w:val="18"/>
                <w:szCs w:val="18"/>
              </w:rPr>
              <w:t>verstrekking</w:t>
            </w:r>
          </w:p>
        </w:tc>
        <w:tc>
          <w:tcPr>
            <w:tcW w:w="1276" w:type="dxa"/>
          </w:tcPr>
          <w:p w14:paraId="7F3CA087" w14:textId="5B8B1D6A" w:rsidR="00E3296D" w:rsidRPr="00CD2D02" w:rsidRDefault="0032464D">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CD2D02">
              <w:rPr>
                <w:rFonts w:ascii="Verdana" w:hAnsi="Verdana" w:cs="Arial"/>
                <w:sz w:val="18"/>
                <w:szCs w:val="18"/>
              </w:rPr>
              <w:t>V</w:t>
            </w:r>
            <w:r w:rsidR="00E3296D" w:rsidRPr="00CD2D02">
              <w:rPr>
                <w:rFonts w:ascii="Verdana" w:hAnsi="Verdana" w:cs="Arial"/>
                <w:sz w:val="18"/>
                <w:szCs w:val="18"/>
              </w:rPr>
              <w:t>erplicht</w:t>
            </w:r>
          </w:p>
        </w:tc>
        <w:tc>
          <w:tcPr>
            <w:tcW w:w="3827" w:type="dxa"/>
          </w:tcPr>
          <w:p w14:paraId="53E75FBD" w14:textId="5C0CC31F" w:rsidR="00970DC8" w:rsidRPr="00CD2D02" w:rsidRDefault="44E7C861">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511F84C5">
              <w:rPr>
                <w:rFonts w:ascii="Verdana" w:hAnsi="Verdana" w:cs="Arial"/>
                <w:sz w:val="18"/>
                <w:szCs w:val="18"/>
              </w:rPr>
              <w:t xml:space="preserve">U levert de </w:t>
            </w:r>
            <w:r w:rsidR="79AE4CAB" w:rsidRPr="511F84C5">
              <w:rPr>
                <w:rFonts w:ascii="Verdana" w:hAnsi="Verdana" w:cs="Arial"/>
                <w:sz w:val="18"/>
                <w:szCs w:val="18"/>
              </w:rPr>
              <w:t xml:space="preserve">opdrachtverstrekking aan </w:t>
            </w:r>
            <w:r w:rsidRPr="511F84C5">
              <w:rPr>
                <w:rFonts w:ascii="Verdana" w:hAnsi="Verdana" w:cs="Arial"/>
                <w:sz w:val="18"/>
                <w:szCs w:val="18"/>
              </w:rPr>
              <w:t>ons</w:t>
            </w:r>
            <w:r w:rsidR="6D9E149C" w:rsidRPr="511F84C5">
              <w:rPr>
                <w:rFonts w:ascii="Verdana" w:hAnsi="Verdana" w:cs="Arial"/>
                <w:sz w:val="18"/>
                <w:szCs w:val="18"/>
              </w:rPr>
              <w:t>.</w:t>
            </w:r>
            <w:r w:rsidR="3515F349" w:rsidRPr="511F84C5">
              <w:rPr>
                <w:rFonts w:ascii="Verdana" w:hAnsi="Verdana" w:cs="Arial"/>
                <w:sz w:val="18"/>
                <w:szCs w:val="18"/>
              </w:rPr>
              <w:t xml:space="preserve"> </w:t>
            </w:r>
            <w:r w:rsidR="17E70FED" w:rsidRPr="511F84C5">
              <w:rPr>
                <w:rFonts w:ascii="Verdana" w:hAnsi="Verdana" w:cs="Arial"/>
                <w:sz w:val="18"/>
                <w:szCs w:val="18"/>
              </w:rPr>
              <w:t>Let op dit moet aansluiten met de datum in uw aanvraagformulier.</w:t>
            </w:r>
          </w:p>
        </w:tc>
        <w:tc>
          <w:tcPr>
            <w:tcW w:w="1417" w:type="dxa"/>
            <w:shd w:val="clear" w:color="auto" w:fill="FFFFFF" w:themeFill="background1"/>
          </w:tcPr>
          <w:p w14:paraId="6E50C9DF" w14:textId="77777777" w:rsidR="00E3296D" w:rsidRPr="00CD2D02" w:rsidRDefault="00E3296D">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c>
          <w:tcPr>
            <w:tcW w:w="1418" w:type="dxa"/>
            <w:shd w:val="clear" w:color="auto" w:fill="FFFFFF" w:themeFill="background1"/>
          </w:tcPr>
          <w:p w14:paraId="2C5D65A7" w14:textId="77777777" w:rsidR="00E3296D" w:rsidRPr="00CD2D02" w:rsidRDefault="00E3296D">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r>
      <w:tr w:rsidR="00CD2D02" w14:paraId="5C429D38" w14:textId="77777777" w:rsidTr="00712192">
        <w:trPr>
          <w:trHeight w:val="340"/>
        </w:trPr>
        <w:tc>
          <w:tcPr>
            <w:cnfStyle w:val="001000000000" w:firstRow="0" w:lastRow="0" w:firstColumn="1" w:lastColumn="0" w:oddVBand="0" w:evenVBand="0" w:oddHBand="0" w:evenHBand="0" w:firstRowFirstColumn="0" w:firstRowLastColumn="0" w:lastRowFirstColumn="0" w:lastRowLastColumn="0"/>
            <w:tcW w:w="1838" w:type="dxa"/>
            <w:hideMark/>
          </w:tcPr>
          <w:p w14:paraId="3650B037" w14:textId="77777777" w:rsidR="00E3296D" w:rsidRPr="00602E07" w:rsidRDefault="00E3296D">
            <w:pPr>
              <w:rPr>
                <w:rFonts w:ascii="Verdana" w:hAnsi="Verdana" w:cs="Arial"/>
                <w:b w:val="0"/>
                <w:bCs w:val="0"/>
                <w:sz w:val="18"/>
                <w:szCs w:val="18"/>
              </w:rPr>
            </w:pPr>
            <w:r w:rsidRPr="00602E07">
              <w:rPr>
                <w:rFonts w:ascii="Verdana" w:hAnsi="Verdana" w:cs="Arial"/>
                <w:b w:val="0"/>
                <w:bCs w:val="0"/>
                <w:sz w:val="18"/>
                <w:szCs w:val="18"/>
              </w:rPr>
              <w:t>4 Fase 1 bouw</w:t>
            </w:r>
          </w:p>
        </w:tc>
        <w:tc>
          <w:tcPr>
            <w:tcW w:w="1276" w:type="dxa"/>
          </w:tcPr>
          <w:p w14:paraId="50850BDD" w14:textId="730936FD" w:rsidR="00E3296D" w:rsidRPr="00CD2D02" w:rsidRDefault="0032464D">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CD2D02">
              <w:rPr>
                <w:rFonts w:ascii="Verdana" w:hAnsi="Verdana" w:cs="Arial"/>
                <w:sz w:val="18"/>
                <w:szCs w:val="18"/>
              </w:rPr>
              <w:t>V</w:t>
            </w:r>
            <w:r w:rsidR="00E3296D" w:rsidRPr="00CD2D02">
              <w:rPr>
                <w:rFonts w:ascii="Verdana" w:hAnsi="Verdana" w:cs="Arial"/>
                <w:sz w:val="18"/>
                <w:szCs w:val="18"/>
              </w:rPr>
              <w:t>oorbeeld</w:t>
            </w:r>
          </w:p>
        </w:tc>
        <w:tc>
          <w:tcPr>
            <w:tcW w:w="3827" w:type="dxa"/>
          </w:tcPr>
          <w:p w14:paraId="1B250DFB" w14:textId="70101C93" w:rsidR="00E3296D" w:rsidRPr="00CD2D02" w:rsidRDefault="786A6558" w:rsidP="06036F14">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CD2D02">
              <w:rPr>
                <w:rFonts w:ascii="Verdana" w:hAnsi="Verdana" w:cs="Arial"/>
                <w:sz w:val="18"/>
                <w:szCs w:val="18"/>
              </w:rPr>
              <w:t>Opleverdocument fase 1</w:t>
            </w:r>
          </w:p>
        </w:tc>
        <w:tc>
          <w:tcPr>
            <w:tcW w:w="1417" w:type="dxa"/>
            <w:shd w:val="clear" w:color="auto" w:fill="FFFFFF" w:themeFill="background1"/>
          </w:tcPr>
          <w:p w14:paraId="779610D9" w14:textId="77777777" w:rsidR="00E3296D" w:rsidRPr="00CD2D02" w:rsidRDefault="00E3296D">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c>
          <w:tcPr>
            <w:tcW w:w="1418" w:type="dxa"/>
            <w:shd w:val="clear" w:color="auto" w:fill="FFFFFF" w:themeFill="background1"/>
          </w:tcPr>
          <w:p w14:paraId="53115DA6" w14:textId="77777777" w:rsidR="00E3296D" w:rsidRPr="00CD2D02" w:rsidRDefault="00E3296D">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r>
      <w:tr w:rsidR="00CD2D02" w14:paraId="65BF190B" w14:textId="77777777" w:rsidTr="00712192">
        <w:trPr>
          <w:trHeight w:val="340"/>
        </w:trPr>
        <w:tc>
          <w:tcPr>
            <w:cnfStyle w:val="001000000000" w:firstRow="0" w:lastRow="0" w:firstColumn="1" w:lastColumn="0" w:oddVBand="0" w:evenVBand="0" w:oddHBand="0" w:evenHBand="0" w:firstRowFirstColumn="0" w:firstRowLastColumn="0" w:lastRowFirstColumn="0" w:lastRowLastColumn="0"/>
            <w:tcW w:w="1838" w:type="dxa"/>
            <w:hideMark/>
          </w:tcPr>
          <w:p w14:paraId="0296471D" w14:textId="77777777" w:rsidR="00E3296D" w:rsidRPr="00602E07" w:rsidRDefault="00E3296D">
            <w:pPr>
              <w:rPr>
                <w:rFonts w:ascii="Verdana" w:hAnsi="Verdana" w:cs="Arial"/>
                <w:b w:val="0"/>
                <w:bCs w:val="0"/>
                <w:sz w:val="18"/>
                <w:szCs w:val="18"/>
              </w:rPr>
            </w:pPr>
            <w:r w:rsidRPr="00602E07">
              <w:rPr>
                <w:rFonts w:ascii="Verdana" w:hAnsi="Verdana" w:cs="Arial"/>
                <w:b w:val="0"/>
                <w:bCs w:val="0"/>
                <w:sz w:val="18"/>
                <w:szCs w:val="18"/>
              </w:rPr>
              <w:t>5 Fase 2 bouw</w:t>
            </w:r>
          </w:p>
        </w:tc>
        <w:tc>
          <w:tcPr>
            <w:tcW w:w="1276" w:type="dxa"/>
          </w:tcPr>
          <w:p w14:paraId="5A32C7E0" w14:textId="72E19ABE" w:rsidR="00E3296D" w:rsidRPr="00CD2D02" w:rsidRDefault="0032464D">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CD2D02">
              <w:rPr>
                <w:rFonts w:ascii="Verdana" w:hAnsi="Verdana" w:cs="Arial"/>
                <w:sz w:val="18"/>
                <w:szCs w:val="18"/>
              </w:rPr>
              <w:t>V</w:t>
            </w:r>
            <w:r w:rsidR="00E3296D" w:rsidRPr="00CD2D02">
              <w:rPr>
                <w:rFonts w:ascii="Verdana" w:hAnsi="Verdana" w:cs="Arial"/>
                <w:sz w:val="18"/>
                <w:szCs w:val="18"/>
              </w:rPr>
              <w:t>oorbeeld</w:t>
            </w:r>
          </w:p>
        </w:tc>
        <w:tc>
          <w:tcPr>
            <w:tcW w:w="3827" w:type="dxa"/>
          </w:tcPr>
          <w:p w14:paraId="692AB9E3" w14:textId="6A9FB69D" w:rsidR="00E3296D" w:rsidRPr="00CD2D02" w:rsidRDefault="2FC903F8" w:rsidP="519A28EF">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r w:rsidRPr="00CD2D02">
              <w:rPr>
                <w:rFonts w:ascii="Verdana" w:hAnsi="Verdana" w:cs="Arial"/>
                <w:sz w:val="18"/>
                <w:szCs w:val="18"/>
              </w:rPr>
              <w:t>Opleverdocument fase 2</w:t>
            </w:r>
          </w:p>
        </w:tc>
        <w:tc>
          <w:tcPr>
            <w:tcW w:w="1417" w:type="dxa"/>
            <w:shd w:val="clear" w:color="auto" w:fill="FFFFFF" w:themeFill="background1"/>
          </w:tcPr>
          <w:p w14:paraId="272A1E52" w14:textId="77777777" w:rsidR="00E3296D" w:rsidRPr="00CD2D02" w:rsidRDefault="00E3296D">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c>
          <w:tcPr>
            <w:tcW w:w="1418" w:type="dxa"/>
            <w:shd w:val="clear" w:color="auto" w:fill="FFFFFF" w:themeFill="background1"/>
          </w:tcPr>
          <w:p w14:paraId="15D9F600" w14:textId="77777777" w:rsidR="00E3296D" w:rsidRPr="00CD2D02" w:rsidRDefault="00E3296D">
            <w:pP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r>
    </w:tbl>
    <w:p w14:paraId="586CDA88" w14:textId="77777777" w:rsidR="00A561BA" w:rsidRPr="001A5D82" w:rsidRDefault="00A561BA" w:rsidP="001A5D82">
      <w:pPr>
        <w:autoSpaceDE w:val="0"/>
        <w:autoSpaceDN w:val="0"/>
        <w:adjustRightInd w:val="0"/>
        <w:spacing w:after="0" w:line="240" w:lineRule="auto"/>
        <w:rPr>
          <w:rFonts w:ascii="Verdana" w:eastAsia="Times New Roman" w:hAnsi="Verdana" w:cs="Arial"/>
          <w:bCs/>
          <w:sz w:val="18"/>
          <w:szCs w:val="18"/>
          <w:lang w:eastAsia="nl-NL"/>
        </w:rPr>
      </w:pPr>
    </w:p>
    <w:p w14:paraId="27840610" w14:textId="41CC03F5" w:rsidR="007F3786" w:rsidRPr="002E3686" w:rsidRDefault="69479481" w:rsidP="003F17D4">
      <w:pPr>
        <w:autoSpaceDE w:val="0"/>
        <w:autoSpaceDN w:val="0"/>
        <w:adjustRightInd w:val="0"/>
        <w:spacing w:after="0" w:line="240" w:lineRule="exact"/>
        <w:rPr>
          <w:rFonts w:ascii="Verdana" w:eastAsia="Times New Roman" w:hAnsi="Verdana" w:cs="Arial"/>
          <w:sz w:val="18"/>
          <w:szCs w:val="18"/>
          <w:lang w:eastAsia="nl-NL"/>
        </w:rPr>
      </w:pPr>
      <w:r w:rsidRPr="5D920F0A">
        <w:rPr>
          <w:rFonts w:ascii="Verdana" w:eastAsia="Times New Roman" w:hAnsi="Verdana" w:cs="Arial"/>
          <w:sz w:val="18"/>
          <w:szCs w:val="18"/>
          <w:lang w:eastAsia="nl-NL"/>
        </w:rPr>
        <w:t>*</w:t>
      </w:r>
      <w:r w:rsidR="50CE7ACF" w:rsidRPr="5D920F0A">
        <w:rPr>
          <w:rFonts w:ascii="Verdana" w:eastAsia="Times New Roman" w:hAnsi="Verdana" w:cs="Arial"/>
          <w:sz w:val="18"/>
          <w:szCs w:val="18"/>
          <w:lang w:eastAsia="nl-NL"/>
        </w:rPr>
        <w:t>N</w:t>
      </w:r>
      <w:r w:rsidRPr="5D920F0A">
        <w:rPr>
          <w:rFonts w:ascii="Verdana" w:eastAsia="Times New Roman" w:hAnsi="Verdana" w:cs="Arial"/>
          <w:sz w:val="18"/>
          <w:szCs w:val="18"/>
          <w:lang w:eastAsia="nl-NL"/>
        </w:rPr>
        <w:t>eem de einddatu</w:t>
      </w:r>
      <w:r w:rsidR="4FEF105E" w:rsidRPr="5D920F0A">
        <w:rPr>
          <w:rFonts w:ascii="Verdana" w:eastAsia="Times New Roman" w:hAnsi="Verdana" w:cs="Arial"/>
          <w:sz w:val="18"/>
          <w:szCs w:val="18"/>
          <w:lang w:eastAsia="nl-NL"/>
        </w:rPr>
        <w:t xml:space="preserve">m </w:t>
      </w:r>
      <w:r w:rsidRPr="5D920F0A">
        <w:rPr>
          <w:rFonts w:ascii="Verdana" w:eastAsia="Times New Roman" w:hAnsi="Verdana" w:cs="Arial"/>
          <w:sz w:val="18"/>
          <w:szCs w:val="18"/>
          <w:lang w:eastAsia="nl-NL"/>
        </w:rPr>
        <w:t>over in uw aanvraagformulier en in u</w:t>
      </w:r>
      <w:r w:rsidR="64FBD688" w:rsidRPr="5D920F0A">
        <w:rPr>
          <w:rFonts w:ascii="Verdana" w:eastAsia="Times New Roman" w:hAnsi="Verdana" w:cs="Arial"/>
          <w:sz w:val="18"/>
          <w:szCs w:val="18"/>
          <w:lang w:eastAsia="nl-NL"/>
        </w:rPr>
        <w:t>w</w:t>
      </w:r>
      <w:r w:rsidRPr="5D920F0A">
        <w:rPr>
          <w:rFonts w:ascii="Verdana" w:eastAsia="Times New Roman" w:hAnsi="Verdana" w:cs="Arial"/>
          <w:sz w:val="18"/>
          <w:szCs w:val="18"/>
          <w:lang w:eastAsia="nl-NL"/>
        </w:rPr>
        <w:t xml:space="preserve"> exploitatieberekening. </w:t>
      </w:r>
      <w:r w:rsidR="4FEF105E" w:rsidRPr="5D920F0A">
        <w:rPr>
          <w:rFonts w:ascii="Verdana" w:eastAsia="Times New Roman" w:hAnsi="Verdana" w:cs="Arial"/>
          <w:sz w:val="18"/>
          <w:szCs w:val="18"/>
          <w:lang w:eastAsia="nl-NL"/>
        </w:rPr>
        <w:t xml:space="preserve">Zorg dat de data </w:t>
      </w:r>
      <w:r w:rsidR="7C9214EB" w:rsidRPr="5D920F0A">
        <w:rPr>
          <w:rFonts w:ascii="Verdana" w:eastAsia="Times New Roman" w:hAnsi="Verdana" w:cs="Arial"/>
          <w:sz w:val="18"/>
          <w:szCs w:val="18"/>
          <w:lang w:eastAsia="nl-NL"/>
        </w:rPr>
        <w:t>hetzelfde zijn</w:t>
      </w:r>
      <w:r w:rsidR="4FEF105E" w:rsidRPr="5D920F0A">
        <w:rPr>
          <w:rFonts w:ascii="Verdana" w:eastAsia="Times New Roman" w:hAnsi="Verdana" w:cs="Arial"/>
          <w:sz w:val="18"/>
          <w:szCs w:val="18"/>
          <w:lang w:eastAsia="nl-NL"/>
        </w:rPr>
        <w:t xml:space="preserve">. </w:t>
      </w:r>
      <w:r w:rsidR="70263F0F" w:rsidRPr="5D920F0A">
        <w:rPr>
          <w:rFonts w:ascii="Verdana" w:eastAsia="Times New Roman" w:hAnsi="Verdana" w:cs="Arial"/>
          <w:sz w:val="18"/>
          <w:szCs w:val="18"/>
          <w:lang w:eastAsia="nl-NL"/>
        </w:rPr>
        <w:t>Wij monitoren</w:t>
      </w:r>
      <w:r w:rsidR="4FEF105E" w:rsidRPr="5D920F0A">
        <w:rPr>
          <w:rFonts w:ascii="Verdana" w:eastAsia="Times New Roman" w:hAnsi="Verdana" w:cs="Arial"/>
          <w:sz w:val="18"/>
          <w:szCs w:val="18"/>
          <w:lang w:eastAsia="nl-NL"/>
        </w:rPr>
        <w:t xml:space="preserve"> uw project </w:t>
      </w:r>
      <w:r w:rsidR="66970FD6" w:rsidRPr="5D920F0A">
        <w:rPr>
          <w:rFonts w:ascii="Verdana" w:eastAsia="Times New Roman" w:hAnsi="Verdana" w:cs="Arial"/>
          <w:sz w:val="18"/>
          <w:szCs w:val="18"/>
          <w:lang w:eastAsia="nl-NL"/>
        </w:rPr>
        <w:t xml:space="preserve">op de data die u aangeeft. </w:t>
      </w:r>
    </w:p>
    <w:p w14:paraId="7B70CF60" w14:textId="77777777" w:rsidR="00491F8B" w:rsidRDefault="00491F8B" w:rsidP="003F17D4">
      <w:pPr>
        <w:autoSpaceDE w:val="0"/>
        <w:autoSpaceDN w:val="0"/>
        <w:adjustRightInd w:val="0"/>
        <w:spacing w:after="0" w:line="240" w:lineRule="exact"/>
        <w:rPr>
          <w:rFonts w:ascii="Verdana" w:eastAsia="Times New Roman" w:hAnsi="Verdana" w:cs="Arial"/>
          <w:b/>
          <w:bCs/>
          <w:sz w:val="18"/>
          <w:szCs w:val="18"/>
          <w:lang w:eastAsia="nl-NL"/>
        </w:rPr>
      </w:pPr>
    </w:p>
    <w:p w14:paraId="1FB59FA5" w14:textId="6C7A9D21" w:rsidR="00491F8B" w:rsidRDefault="000A3624" w:rsidP="003F17D4">
      <w:pPr>
        <w:autoSpaceDE w:val="0"/>
        <w:autoSpaceDN w:val="0"/>
        <w:adjustRightInd w:val="0"/>
        <w:spacing w:after="0" w:line="240" w:lineRule="exact"/>
        <w:rPr>
          <w:rStyle w:val="normaltextrun"/>
          <w:rFonts w:ascii="Verdana" w:hAnsi="Verdana"/>
          <w:color w:val="000000"/>
          <w:sz w:val="18"/>
          <w:szCs w:val="18"/>
        </w:rPr>
      </w:pPr>
      <w:r>
        <w:rPr>
          <w:rStyle w:val="normaltextrun"/>
          <w:rFonts w:ascii="Verdana" w:hAnsi="Verdana"/>
          <w:color w:val="000000"/>
          <w:sz w:val="18"/>
          <w:szCs w:val="18"/>
          <w:shd w:val="clear" w:color="auto" w:fill="FFFFFF"/>
        </w:rPr>
        <w:t xml:space="preserve">Weet u nu al dat u aansluitingen buiten de projectperiode gaat realiseren? Neem daarvoor dan een aparte mijlpaal op. Kosten en </w:t>
      </w:r>
      <w:r w:rsidR="00125537">
        <w:rPr>
          <w:rStyle w:val="normaltextrun"/>
          <w:rFonts w:ascii="Verdana" w:hAnsi="Verdana"/>
          <w:color w:val="000000"/>
          <w:sz w:val="18"/>
          <w:szCs w:val="18"/>
          <w:shd w:val="clear" w:color="auto" w:fill="FFFFFF"/>
        </w:rPr>
        <w:t>opbrengsten</w:t>
      </w:r>
      <w:r>
        <w:rPr>
          <w:rStyle w:val="normaltextrun"/>
          <w:rFonts w:ascii="Verdana" w:hAnsi="Verdana"/>
          <w:color w:val="000000"/>
          <w:sz w:val="18"/>
          <w:szCs w:val="18"/>
          <w:shd w:val="clear" w:color="auto" w:fill="FFFFFF"/>
        </w:rPr>
        <w:t xml:space="preserve"> voor deze aansluitingen </w:t>
      </w:r>
      <w:r w:rsidR="00125537">
        <w:rPr>
          <w:rStyle w:val="normaltextrun"/>
          <w:rFonts w:ascii="Verdana" w:hAnsi="Verdana"/>
          <w:color w:val="000000"/>
          <w:sz w:val="18"/>
          <w:szCs w:val="18"/>
          <w:shd w:val="clear" w:color="auto" w:fill="FFFFFF"/>
        </w:rPr>
        <w:t xml:space="preserve">neemt u mee </w:t>
      </w:r>
      <w:r>
        <w:rPr>
          <w:rStyle w:val="normaltextrun"/>
          <w:rFonts w:ascii="Verdana" w:hAnsi="Verdana"/>
          <w:color w:val="000000"/>
          <w:sz w:val="18"/>
          <w:szCs w:val="18"/>
          <w:shd w:val="clear" w:color="auto" w:fill="FFFFFF"/>
        </w:rPr>
        <w:t xml:space="preserve">in </w:t>
      </w:r>
      <w:r w:rsidR="0032464D">
        <w:rPr>
          <w:rStyle w:val="normaltextrun"/>
          <w:rFonts w:ascii="Verdana" w:hAnsi="Verdana"/>
          <w:color w:val="000000"/>
          <w:sz w:val="18"/>
          <w:szCs w:val="18"/>
          <w:shd w:val="clear" w:color="auto" w:fill="FFFFFF"/>
        </w:rPr>
        <w:t>het</w:t>
      </w:r>
      <w:r>
        <w:rPr>
          <w:rStyle w:val="normaltextrun"/>
          <w:rFonts w:ascii="Verdana" w:hAnsi="Verdana"/>
          <w:color w:val="000000"/>
          <w:sz w:val="18"/>
          <w:szCs w:val="18"/>
          <w:shd w:val="clear" w:color="auto" w:fill="FFFFFF"/>
        </w:rPr>
        <w:t xml:space="preserve"> model exploitatieberekening, maar voor de kosten kunt u geen subsidie aanvragen. </w:t>
      </w:r>
      <w:r>
        <w:rPr>
          <w:rStyle w:val="normaltextrun"/>
          <w:rFonts w:ascii="Verdana" w:hAnsi="Verdana"/>
          <w:color w:val="000000"/>
          <w:sz w:val="18"/>
          <w:szCs w:val="18"/>
        </w:rPr>
        <w:t xml:space="preserve">Deze mijlpaal geeft u </w:t>
      </w:r>
      <w:r w:rsidR="00125537">
        <w:rPr>
          <w:rStyle w:val="normaltextrun"/>
          <w:rFonts w:ascii="Verdana" w:hAnsi="Verdana"/>
          <w:color w:val="000000"/>
          <w:sz w:val="18"/>
          <w:szCs w:val="18"/>
        </w:rPr>
        <w:t xml:space="preserve">dus </w:t>
      </w:r>
      <w:r>
        <w:rPr>
          <w:rStyle w:val="normaltextrun"/>
          <w:rFonts w:ascii="Verdana" w:hAnsi="Verdana"/>
          <w:color w:val="000000"/>
          <w:sz w:val="18"/>
          <w:szCs w:val="18"/>
        </w:rPr>
        <w:t xml:space="preserve">niet op in het aanvraagformulier. In </w:t>
      </w:r>
      <w:r w:rsidR="0032464D">
        <w:rPr>
          <w:rStyle w:val="normaltextrun"/>
          <w:rFonts w:ascii="Verdana" w:hAnsi="Verdana"/>
          <w:color w:val="000000"/>
          <w:sz w:val="18"/>
          <w:szCs w:val="18"/>
        </w:rPr>
        <w:t>het</w:t>
      </w:r>
      <w:r>
        <w:rPr>
          <w:rStyle w:val="normaltextrun"/>
          <w:rFonts w:ascii="Verdana" w:hAnsi="Verdana"/>
          <w:color w:val="000000"/>
          <w:sz w:val="18"/>
          <w:szCs w:val="18"/>
        </w:rPr>
        <w:t xml:space="preserve"> model exploitatieberekening is hiervoor een apart tabblad opgenomen.</w:t>
      </w:r>
    </w:p>
    <w:p w14:paraId="4BEE4648" w14:textId="77777777" w:rsidR="00EE37B8" w:rsidRDefault="00EE37B8" w:rsidP="2F9C47B5">
      <w:pPr>
        <w:autoSpaceDE w:val="0"/>
        <w:autoSpaceDN w:val="0"/>
        <w:adjustRightInd w:val="0"/>
        <w:spacing w:after="0" w:line="240" w:lineRule="auto"/>
        <w:rPr>
          <w:rFonts w:ascii="Verdana" w:eastAsia="Times New Roman" w:hAnsi="Verdana" w:cs="Arial"/>
          <w:b/>
          <w:bCs/>
          <w:sz w:val="18"/>
          <w:szCs w:val="18"/>
          <w:lang w:eastAsia="nl-NL"/>
        </w:rPr>
      </w:pPr>
    </w:p>
    <w:p w14:paraId="6A605FE7" w14:textId="6EE6E0C7" w:rsidR="00E275B8" w:rsidRDefault="00E275B8" w:rsidP="2F9C47B5">
      <w:pPr>
        <w:autoSpaceDE w:val="0"/>
        <w:autoSpaceDN w:val="0"/>
        <w:adjustRightInd w:val="0"/>
        <w:spacing w:after="0" w:line="240" w:lineRule="auto"/>
        <w:rPr>
          <w:rFonts w:ascii="Verdana" w:eastAsia="Times New Roman" w:hAnsi="Verdana" w:cs="Arial"/>
          <w:b/>
          <w:bCs/>
          <w:sz w:val="18"/>
          <w:szCs w:val="18"/>
          <w:lang w:eastAsia="nl-NL"/>
        </w:rPr>
      </w:pPr>
      <w:r>
        <w:rPr>
          <w:rFonts w:ascii="Verdana" w:eastAsia="Times New Roman" w:hAnsi="Verdana" w:cs="Arial"/>
          <w:b/>
          <w:bCs/>
          <w:noProof/>
          <w:sz w:val="18"/>
          <w:szCs w:val="18"/>
          <w:lang w:eastAsia="nl-NL"/>
        </w:rPr>
        <w:drawing>
          <wp:anchor distT="0" distB="0" distL="114300" distR="114300" simplePos="0" relativeHeight="251658241" behindDoc="1" locked="0" layoutInCell="1" allowOverlap="1" wp14:anchorId="2F87D3BA" wp14:editId="2D30C3C3">
            <wp:simplePos x="0" y="0"/>
            <wp:positionH relativeFrom="column">
              <wp:posOffset>3598</wp:posOffset>
            </wp:positionH>
            <wp:positionV relativeFrom="paragraph">
              <wp:posOffset>50588</wp:posOffset>
            </wp:positionV>
            <wp:extent cx="6213475" cy="1396901"/>
            <wp:effectExtent l="0" t="0" r="0" b="0"/>
            <wp:wrapNone/>
            <wp:docPr id="17" name="Afbeelding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5860" cy="1397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C545F" w14:textId="77777777" w:rsidR="00E275B8" w:rsidRPr="00A8753B" w:rsidRDefault="00E275B8" w:rsidP="00BE7F3A">
      <w:pPr>
        <w:spacing w:after="0" w:line="240" w:lineRule="exact"/>
        <w:ind w:left="227"/>
        <w:rPr>
          <w:rFonts w:ascii="Verdana" w:hAnsi="Verdana"/>
          <w:b/>
          <w:bCs/>
          <w:color w:val="007BC7"/>
          <w:sz w:val="18"/>
          <w:szCs w:val="18"/>
        </w:rPr>
      </w:pPr>
      <w:r w:rsidRPr="00A8753B">
        <w:rPr>
          <w:rFonts w:ascii="Verdana" w:hAnsi="Verdana"/>
          <w:b/>
          <w:bCs/>
          <w:color w:val="007BC7"/>
          <w:sz w:val="18"/>
          <w:szCs w:val="18"/>
        </w:rPr>
        <w:t>Belangrijk</w:t>
      </w:r>
    </w:p>
    <w:p w14:paraId="57185DBD" w14:textId="77777777" w:rsidR="008E67C4" w:rsidRDefault="3D36934E" w:rsidP="5D920F0A">
      <w:pPr>
        <w:spacing w:after="0" w:line="240" w:lineRule="exact"/>
        <w:ind w:left="227" w:right="227"/>
        <w:rPr>
          <w:rFonts w:ascii="Verdana" w:eastAsia="Times New Roman" w:hAnsi="Verdana" w:cs="Arial"/>
          <w:sz w:val="18"/>
          <w:szCs w:val="18"/>
          <w:lang w:eastAsia="nl-NL"/>
        </w:rPr>
      </w:pPr>
      <w:r w:rsidRPr="5D920F0A">
        <w:rPr>
          <w:rFonts w:ascii="Verdana" w:eastAsia="Times New Roman" w:hAnsi="Verdana" w:cs="Arial"/>
          <w:sz w:val="18"/>
          <w:szCs w:val="18"/>
          <w:lang w:eastAsia="nl-NL"/>
        </w:rPr>
        <w:t>Wij controleren de resultaten die u beschrijft in uw mijlpalenbegroting. Wij betalen de voorschotten van de subsidie uit op basis hiervan. Als u de resultaten niet haalt</w:t>
      </w:r>
      <w:r w:rsidR="144D933C" w:rsidRPr="5D920F0A">
        <w:rPr>
          <w:rFonts w:ascii="Verdana" w:eastAsia="Times New Roman" w:hAnsi="Verdana" w:cs="Arial"/>
          <w:sz w:val="18"/>
          <w:szCs w:val="18"/>
          <w:lang w:eastAsia="nl-NL"/>
        </w:rPr>
        <w:t>,</w:t>
      </w:r>
      <w:r w:rsidRPr="5D920F0A">
        <w:rPr>
          <w:rFonts w:ascii="Verdana" w:eastAsia="Times New Roman" w:hAnsi="Verdana" w:cs="Arial"/>
          <w:sz w:val="18"/>
          <w:szCs w:val="18"/>
          <w:lang w:eastAsia="nl-NL"/>
        </w:rPr>
        <w:t xml:space="preserve"> kan dit gevolgen hebben voor uw voorschotten. Wij kunnen het uitbetalen van uw voorschotten stoppen. Zorg er dus voor dat uw planning realistisch is en dat wij uw mijlpalen kunnen meten.</w:t>
      </w:r>
      <w:r w:rsidR="00E275B8">
        <w:br/>
      </w:r>
    </w:p>
    <w:p w14:paraId="6B36BFBC" w14:textId="152211FA" w:rsidR="00E275B8" w:rsidRDefault="3D36934E" w:rsidP="5D920F0A">
      <w:pPr>
        <w:spacing w:after="0" w:line="240" w:lineRule="exact"/>
        <w:ind w:left="227" w:right="227"/>
        <w:rPr>
          <w:rFonts w:ascii="Verdana" w:eastAsia="Times New Roman" w:hAnsi="Verdana" w:cs="Arial"/>
          <w:sz w:val="18"/>
          <w:szCs w:val="18"/>
          <w:lang w:eastAsia="nl-NL"/>
        </w:rPr>
      </w:pPr>
      <w:r w:rsidRPr="5D920F0A">
        <w:rPr>
          <w:rFonts w:ascii="Verdana" w:eastAsia="Times New Roman" w:hAnsi="Verdana" w:cs="Arial"/>
          <w:sz w:val="18"/>
          <w:szCs w:val="18"/>
          <w:lang w:eastAsia="nl-NL"/>
        </w:rPr>
        <w:t xml:space="preserve">Dit is ook belangrijk voor de fase na de subsidietoekenning. Als de uitvoering hiervan afwijkt moet u hiervoor nieuwe planningen en begrotingen aanleveren. </w:t>
      </w:r>
    </w:p>
    <w:p w14:paraId="180D060B" w14:textId="77777777" w:rsidR="00E275B8" w:rsidRDefault="00E275B8" w:rsidP="2F9C47B5">
      <w:pPr>
        <w:autoSpaceDE w:val="0"/>
        <w:autoSpaceDN w:val="0"/>
        <w:adjustRightInd w:val="0"/>
        <w:spacing w:after="0" w:line="240" w:lineRule="auto"/>
        <w:rPr>
          <w:rFonts w:ascii="Verdana" w:eastAsia="Times New Roman" w:hAnsi="Verdana" w:cs="Arial"/>
          <w:b/>
          <w:bCs/>
          <w:sz w:val="18"/>
          <w:szCs w:val="18"/>
          <w:lang w:eastAsia="nl-NL"/>
        </w:rPr>
      </w:pPr>
    </w:p>
    <w:p w14:paraId="3A8929C0" w14:textId="77777777" w:rsidR="003F17D4" w:rsidRDefault="003F17D4">
      <w:pPr>
        <w:rPr>
          <w:rFonts w:ascii="Verdana" w:eastAsiaTheme="majorEastAsia" w:hAnsi="Verdana" w:cstheme="majorBidi"/>
          <w:color w:val="007BC7"/>
          <w:sz w:val="20"/>
          <w:szCs w:val="20"/>
        </w:rPr>
      </w:pPr>
      <w:bookmarkStart w:id="34" w:name="_Toc150930521"/>
      <w:bookmarkStart w:id="35" w:name="_Toc151993573"/>
      <w:bookmarkStart w:id="36" w:name="_Toc163496640"/>
      <w:bookmarkStart w:id="37" w:name="_Hlk150586004"/>
      <w:r>
        <w:rPr>
          <w:rFonts w:ascii="Verdana" w:hAnsi="Verdana"/>
          <w:color w:val="007BC7"/>
          <w:sz w:val="20"/>
          <w:szCs w:val="20"/>
        </w:rPr>
        <w:br w:type="page"/>
      </w:r>
    </w:p>
    <w:p w14:paraId="54CD82FF" w14:textId="06EFD9F4" w:rsidR="00A306BC" w:rsidRPr="0062662E" w:rsidRDefault="099EF499" w:rsidP="00AF084A">
      <w:pPr>
        <w:pStyle w:val="Heading2"/>
      </w:pPr>
      <w:bookmarkStart w:id="38" w:name="_Toc198825884"/>
      <w:r w:rsidRPr="0062662E">
        <w:t>Pl</w:t>
      </w:r>
      <w:r w:rsidR="4B355D34" w:rsidRPr="0062662E">
        <w:t>anning definitief financieringsbesluit</w:t>
      </w:r>
      <w:bookmarkEnd w:id="34"/>
      <w:bookmarkEnd w:id="35"/>
      <w:bookmarkEnd w:id="36"/>
      <w:bookmarkEnd w:id="38"/>
    </w:p>
    <w:bookmarkEnd w:id="37"/>
    <w:p w14:paraId="62E8DCDA" w14:textId="4A5D0516" w:rsidR="00D40E27" w:rsidRPr="00971623" w:rsidRDefault="00D40E27" w:rsidP="00D40E27">
      <w:pPr>
        <w:autoSpaceDE w:val="0"/>
        <w:autoSpaceDN w:val="0"/>
        <w:adjustRightInd w:val="0"/>
        <w:spacing w:after="0" w:line="240" w:lineRule="exact"/>
        <w:rPr>
          <w:rFonts w:ascii="Verdana" w:hAnsi="Verdana" w:cs="CIDFont+F2"/>
          <w:sz w:val="18"/>
          <w:szCs w:val="18"/>
        </w:rPr>
      </w:pPr>
      <w:r w:rsidRPr="00971623">
        <w:rPr>
          <w:rFonts w:ascii="Verdana" w:hAnsi="Verdana" w:cs="CIDFont+F2"/>
          <w:sz w:val="18"/>
          <w:szCs w:val="18"/>
        </w:rPr>
        <w:t>U neemt het definitieve investerings</w:t>
      </w:r>
      <w:r w:rsidR="0032464D">
        <w:rPr>
          <w:rFonts w:ascii="Verdana" w:hAnsi="Verdana" w:cs="CIDFont+F2"/>
          <w:sz w:val="18"/>
          <w:szCs w:val="18"/>
        </w:rPr>
        <w:t>-</w:t>
      </w:r>
      <w:r w:rsidRPr="00971623">
        <w:rPr>
          <w:rFonts w:ascii="Verdana" w:hAnsi="Verdana" w:cs="CIDFont+F2"/>
          <w:sz w:val="18"/>
          <w:szCs w:val="18"/>
        </w:rPr>
        <w:t xml:space="preserve"> en financieringsbesluit binnen een jaar na de brief met de beoordeling van uw project (de subsidiebeschikking). Dit stuurt u naar ons. Dit is een belangrijke voorwaarde voor het ontvangen van deze subsidie. Voldoet u niet aan deze termijn dan wijzen wij uw aanvraag af. </w:t>
      </w:r>
    </w:p>
    <w:p w14:paraId="1A6D9561" w14:textId="77777777" w:rsidR="00D40E27" w:rsidRPr="00971623" w:rsidRDefault="00D40E27" w:rsidP="00D40E27">
      <w:pPr>
        <w:autoSpaceDE w:val="0"/>
        <w:autoSpaceDN w:val="0"/>
        <w:adjustRightInd w:val="0"/>
        <w:spacing w:after="0" w:line="240" w:lineRule="exact"/>
        <w:rPr>
          <w:rFonts w:ascii="Verdana" w:hAnsi="Verdana" w:cs="CIDFont+F2"/>
          <w:sz w:val="18"/>
          <w:szCs w:val="18"/>
        </w:rPr>
      </w:pPr>
    </w:p>
    <w:p w14:paraId="79085937" w14:textId="45855ADD" w:rsidR="00D40E27" w:rsidRPr="00971623" w:rsidRDefault="00D40E27" w:rsidP="00D40E27">
      <w:pPr>
        <w:autoSpaceDE w:val="0"/>
        <w:autoSpaceDN w:val="0"/>
        <w:adjustRightInd w:val="0"/>
        <w:spacing w:after="0" w:line="240" w:lineRule="exact"/>
        <w:rPr>
          <w:rFonts w:ascii="Verdana" w:hAnsi="Verdana" w:cs="CIDFont+F2"/>
          <w:sz w:val="18"/>
          <w:szCs w:val="18"/>
        </w:rPr>
      </w:pPr>
      <w:r w:rsidRPr="2F9C47B5">
        <w:rPr>
          <w:rFonts w:ascii="Verdana" w:hAnsi="Verdana" w:cs="CIDFont+F2"/>
          <w:sz w:val="18"/>
          <w:szCs w:val="18"/>
        </w:rPr>
        <w:t>Het definitieve investerings- en financieringsbesluit is het moment waarop u aan alle voorwaarden voldoet om te kunnen investeren. U besluit dus zonder voorbehouden dat u start met de investering in het warmtenet project. U doet melding van uw besluit via het digitale aanvraagportaal. Zo kunnen wij de onderbouwing van uw investerings</w:t>
      </w:r>
      <w:r w:rsidR="0032464D">
        <w:rPr>
          <w:rFonts w:ascii="Verdana" w:hAnsi="Verdana" w:cs="CIDFont+F2"/>
          <w:sz w:val="18"/>
          <w:szCs w:val="18"/>
        </w:rPr>
        <w:t>-</w:t>
      </w:r>
      <w:r w:rsidRPr="2F9C47B5">
        <w:rPr>
          <w:rFonts w:ascii="Verdana" w:hAnsi="Verdana" w:cs="CIDFont+F2"/>
          <w:sz w:val="18"/>
          <w:szCs w:val="18"/>
        </w:rPr>
        <w:t xml:space="preserve"> en financieringsbesluit opvragen om uw melding te beoordelen. </w:t>
      </w:r>
    </w:p>
    <w:p w14:paraId="74A77190" w14:textId="1ED6B86B" w:rsidR="2F9C47B5" w:rsidRDefault="2F9C47B5" w:rsidP="2F9C47B5">
      <w:pPr>
        <w:spacing w:after="0" w:line="240" w:lineRule="exact"/>
        <w:rPr>
          <w:rFonts w:ascii="Verdana" w:hAnsi="Verdana" w:cs="CIDFont+F2"/>
          <w:sz w:val="18"/>
          <w:szCs w:val="18"/>
        </w:rPr>
      </w:pPr>
    </w:p>
    <w:p w14:paraId="50D447E9" w14:textId="71F4FDB6" w:rsidR="00A306BC" w:rsidRPr="00971623" w:rsidRDefault="00A306BC" w:rsidP="00A306BC">
      <w:pPr>
        <w:autoSpaceDE w:val="0"/>
        <w:autoSpaceDN w:val="0"/>
        <w:adjustRightInd w:val="0"/>
        <w:spacing w:after="0" w:line="240" w:lineRule="exact"/>
        <w:rPr>
          <w:rFonts w:ascii="Verdana" w:hAnsi="Verdana" w:cs="CIDFont+F2"/>
          <w:sz w:val="18"/>
          <w:szCs w:val="18"/>
        </w:rPr>
      </w:pPr>
      <w:r w:rsidRPr="00971623">
        <w:rPr>
          <w:rFonts w:ascii="Verdana" w:hAnsi="Verdana" w:cs="CIDFont+F2"/>
          <w:sz w:val="18"/>
          <w:szCs w:val="18"/>
        </w:rPr>
        <w:t>Beschrijf in uw projectplan welke stappen u neemt vanaf het aanvraagmoment tot het definitieve investeringsbeslui</w:t>
      </w:r>
      <w:r w:rsidR="00996BF4" w:rsidRPr="00971623">
        <w:rPr>
          <w:rFonts w:ascii="Verdana" w:hAnsi="Verdana" w:cs="CIDFont+F2"/>
          <w:sz w:val="18"/>
          <w:szCs w:val="18"/>
        </w:rPr>
        <w:t>t en financieringsbesluit</w:t>
      </w:r>
      <w:r w:rsidRPr="00971623">
        <w:rPr>
          <w:rFonts w:ascii="Verdana" w:hAnsi="Verdana" w:cs="CIDFont+F2"/>
          <w:sz w:val="18"/>
          <w:szCs w:val="18"/>
        </w:rPr>
        <w:t xml:space="preserve">. Beschrijf hoe u de stappen neemt en de planning die erbij hoort. </w:t>
      </w:r>
    </w:p>
    <w:p w14:paraId="7AD78571" w14:textId="77777777" w:rsidR="00A306BC" w:rsidRPr="00971623" w:rsidRDefault="00A306BC" w:rsidP="00A306BC">
      <w:pPr>
        <w:autoSpaceDE w:val="0"/>
        <w:autoSpaceDN w:val="0"/>
        <w:adjustRightInd w:val="0"/>
        <w:spacing w:after="0" w:line="240" w:lineRule="exact"/>
        <w:rPr>
          <w:rFonts w:ascii="Verdana" w:hAnsi="Verdana" w:cs="CIDFont+F2"/>
          <w:sz w:val="18"/>
          <w:szCs w:val="18"/>
        </w:rPr>
      </w:pPr>
    </w:p>
    <w:p w14:paraId="39272B0D" w14:textId="77777777" w:rsidR="00A306BC" w:rsidRPr="00971623" w:rsidRDefault="15A5A056" w:rsidP="00A306BC">
      <w:pPr>
        <w:autoSpaceDE w:val="0"/>
        <w:autoSpaceDN w:val="0"/>
        <w:adjustRightInd w:val="0"/>
        <w:spacing w:after="0" w:line="240" w:lineRule="exact"/>
        <w:rPr>
          <w:rFonts w:ascii="Verdana" w:hAnsi="Verdana" w:cs="CIDFont+F2"/>
          <w:sz w:val="18"/>
          <w:szCs w:val="18"/>
        </w:rPr>
      </w:pPr>
      <w:r w:rsidRPr="5D920F0A">
        <w:rPr>
          <w:rFonts w:ascii="Verdana" w:hAnsi="Verdana" w:cs="CIDFont+F2"/>
          <w:sz w:val="18"/>
          <w:szCs w:val="18"/>
        </w:rPr>
        <w:t>Beschrijf in ieder geval:</w:t>
      </w:r>
    </w:p>
    <w:p w14:paraId="4CAC4B36" w14:textId="44A3D137" w:rsidR="5D920F0A" w:rsidRDefault="5D920F0A" w:rsidP="5D920F0A">
      <w:pPr>
        <w:spacing w:after="0" w:line="240" w:lineRule="exact"/>
        <w:rPr>
          <w:rFonts w:ascii="Verdana" w:hAnsi="Verdana" w:cs="CIDFont+F2"/>
          <w:sz w:val="18"/>
          <w:szCs w:val="18"/>
        </w:rPr>
      </w:pPr>
    </w:p>
    <w:p w14:paraId="2EAB53E3" w14:textId="35461246" w:rsidR="00A306BC" w:rsidRPr="00971623" w:rsidRDefault="1B33EA67" w:rsidP="00A306BC">
      <w:pPr>
        <w:pStyle w:val="ListParagraph"/>
        <w:numPr>
          <w:ilvl w:val="0"/>
          <w:numId w:val="20"/>
        </w:numPr>
        <w:autoSpaceDE w:val="0"/>
        <w:autoSpaceDN w:val="0"/>
        <w:adjustRightInd w:val="0"/>
        <w:spacing w:after="0" w:line="240" w:lineRule="exact"/>
        <w:ind w:left="360"/>
        <w:rPr>
          <w:rFonts w:ascii="Verdana" w:hAnsi="Verdana" w:cs="CIDFont+F2"/>
          <w:sz w:val="18"/>
          <w:szCs w:val="18"/>
        </w:rPr>
      </w:pPr>
      <w:r w:rsidRPr="6D07CAF2">
        <w:rPr>
          <w:rFonts w:ascii="Verdana" w:hAnsi="Verdana" w:cs="CIDFont+F2"/>
          <w:sz w:val="18"/>
          <w:szCs w:val="18"/>
        </w:rPr>
        <w:t>D</w:t>
      </w:r>
      <w:r w:rsidR="3E2176BD" w:rsidRPr="6D07CAF2">
        <w:rPr>
          <w:rFonts w:ascii="Verdana" w:hAnsi="Verdana" w:cs="CIDFont+F2"/>
          <w:sz w:val="18"/>
          <w:szCs w:val="18"/>
        </w:rPr>
        <w:t>e stappen die u neemt tot aan het definitieve investeringsbesluit;</w:t>
      </w:r>
    </w:p>
    <w:p w14:paraId="7DBDEDD9" w14:textId="3889756A" w:rsidR="00A306BC" w:rsidRPr="00971623" w:rsidRDefault="1B33EA67" w:rsidP="00A306BC">
      <w:pPr>
        <w:pStyle w:val="ListParagraph"/>
        <w:numPr>
          <w:ilvl w:val="0"/>
          <w:numId w:val="20"/>
        </w:numPr>
        <w:autoSpaceDE w:val="0"/>
        <w:autoSpaceDN w:val="0"/>
        <w:adjustRightInd w:val="0"/>
        <w:spacing w:after="0" w:line="240" w:lineRule="exact"/>
        <w:ind w:left="360"/>
        <w:rPr>
          <w:rFonts w:ascii="Verdana" w:hAnsi="Verdana" w:cs="CIDFont+F2"/>
          <w:sz w:val="18"/>
          <w:szCs w:val="18"/>
        </w:rPr>
      </w:pPr>
      <w:r w:rsidRPr="6D07CAF2">
        <w:rPr>
          <w:rFonts w:ascii="Verdana" w:hAnsi="Verdana" w:cs="CIDFont+F2"/>
          <w:sz w:val="18"/>
          <w:szCs w:val="18"/>
        </w:rPr>
        <w:t>W</w:t>
      </w:r>
      <w:r w:rsidR="3E2176BD" w:rsidRPr="6D07CAF2">
        <w:rPr>
          <w:rFonts w:ascii="Verdana" w:hAnsi="Verdana" w:cs="CIDFont+F2"/>
          <w:sz w:val="18"/>
          <w:szCs w:val="18"/>
        </w:rPr>
        <w:t xml:space="preserve">elke werkzaamheden </w:t>
      </w:r>
      <w:r w:rsidRPr="6D07CAF2">
        <w:rPr>
          <w:rFonts w:ascii="Verdana" w:hAnsi="Verdana" w:cs="CIDFont+F2"/>
          <w:sz w:val="18"/>
          <w:szCs w:val="18"/>
        </w:rPr>
        <w:t>voor</w:t>
      </w:r>
      <w:r w:rsidR="3E2176BD" w:rsidRPr="6D07CAF2">
        <w:rPr>
          <w:rFonts w:ascii="Verdana" w:hAnsi="Verdana" w:cs="CIDFont+F2"/>
          <w:sz w:val="18"/>
          <w:szCs w:val="18"/>
        </w:rPr>
        <w:t xml:space="preserve"> de businesscase en financiering nodig zijn;</w:t>
      </w:r>
    </w:p>
    <w:p w14:paraId="7A5A9B7C" w14:textId="7BF9611D" w:rsidR="00A306BC" w:rsidRPr="00971623" w:rsidRDefault="1B33EA67" w:rsidP="00A306BC">
      <w:pPr>
        <w:pStyle w:val="ListParagraph"/>
        <w:numPr>
          <w:ilvl w:val="0"/>
          <w:numId w:val="20"/>
        </w:numPr>
        <w:autoSpaceDE w:val="0"/>
        <w:autoSpaceDN w:val="0"/>
        <w:adjustRightInd w:val="0"/>
        <w:spacing w:after="0" w:line="240" w:lineRule="exact"/>
        <w:ind w:left="360"/>
        <w:rPr>
          <w:rFonts w:ascii="Verdana" w:hAnsi="Verdana" w:cs="CIDFont+F2"/>
          <w:sz w:val="18"/>
          <w:szCs w:val="18"/>
        </w:rPr>
      </w:pPr>
      <w:r w:rsidRPr="6D07CAF2">
        <w:rPr>
          <w:rFonts w:ascii="Verdana" w:hAnsi="Verdana" w:cs="CIDFont+F2"/>
          <w:sz w:val="18"/>
          <w:szCs w:val="18"/>
        </w:rPr>
        <w:t>W</w:t>
      </w:r>
      <w:r w:rsidR="3E2176BD" w:rsidRPr="6D07CAF2">
        <w:rPr>
          <w:rFonts w:ascii="Verdana" w:hAnsi="Verdana" w:cs="CIDFont+F2"/>
          <w:sz w:val="18"/>
          <w:szCs w:val="18"/>
        </w:rPr>
        <w:t xml:space="preserve">elke werkzaamheden </w:t>
      </w:r>
      <w:r w:rsidRPr="6D07CAF2">
        <w:rPr>
          <w:rFonts w:ascii="Verdana" w:hAnsi="Verdana" w:cs="CIDFont+F2"/>
          <w:sz w:val="18"/>
          <w:szCs w:val="18"/>
        </w:rPr>
        <w:t>voor</w:t>
      </w:r>
      <w:r w:rsidR="3E2176BD" w:rsidRPr="6D07CAF2">
        <w:rPr>
          <w:rFonts w:ascii="Verdana" w:hAnsi="Verdana" w:cs="CIDFont+F2"/>
          <w:sz w:val="18"/>
          <w:szCs w:val="18"/>
        </w:rPr>
        <w:t xml:space="preserve"> de stakeholders en afnemers nodig zijn;</w:t>
      </w:r>
    </w:p>
    <w:p w14:paraId="010BD56B" w14:textId="2B8F21C6" w:rsidR="00A306BC" w:rsidRPr="00971623" w:rsidRDefault="1B33EA67" w:rsidP="00A306BC">
      <w:pPr>
        <w:pStyle w:val="ListParagraph"/>
        <w:numPr>
          <w:ilvl w:val="0"/>
          <w:numId w:val="20"/>
        </w:numPr>
        <w:autoSpaceDE w:val="0"/>
        <w:autoSpaceDN w:val="0"/>
        <w:adjustRightInd w:val="0"/>
        <w:spacing w:after="0" w:line="240" w:lineRule="exact"/>
        <w:ind w:left="360"/>
        <w:rPr>
          <w:rFonts w:ascii="Verdana" w:hAnsi="Verdana" w:cs="CIDFont+F2"/>
          <w:sz w:val="18"/>
          <w:szCs w:val="18"/>
        </w:rPr>
      </w:pPr>
      <w:r w:rsidRPr="6D07CAF2">
        <w:rPr>
          <w:rFonts w:ascii="Verdana" w:hAnsi="Verdana" w:cs="CIDFont+F2"/>
          <w:sz w:val="18"/>
          <w:szCs w:val="18"/>
        </w:rPr>
        <w:t>W</w:t>
      </w:r>
      <w:r w:rsidR="3E2176BD" w:rsidRPr="6D07CAF2">
        <w:rPr>
          <w:rFonts w:ascii="Verdana" w:hAnsi="Verdana" w:cs="CIDFont+F2"/>
          <w:sz w:val="18"/>
          <w:szCs w:val="18"/>
        </w:rPr>
        <w:t>elke voorwaarden of afhankelijkheden gelden;</w:t>
      </w:r>
    </w:p>
    <w:p w14:paraId="3E07169B" w14:textId="1E151584" w:rsidR="00A306BC" w:rsidRPr="00971623" w:rsidRDefault="1B33EA67" w:rsidP="00A306BC">
      <w:pPr>
        <w:pStyle w:val="ListParagraph"/>
        <w:numPr>
          <w:ilvl w:val="0"/>
          <w:numId w:val="20"/>
        </w:numPr>
        <w:autoSpaceDE w:val="0"/>
        <w:autoSpaceDN w:val="0"/>
        <w:adjustRightInd w:val="0"/>
        <w:spacing w:after="0" w:line="240" w:lineRule="exact"/>
        <w:ind w:left="360"/>
        <w:rPr>
          <w:rFonts w:ascii="Verdana" w:hAnsi="Verdana" w:cs="CIDFont+F2"/>
          <w:sz w:val="18"/>
          <w:szCs w:val="18"/>
        </w:rPr>
      </w:pPr>
      <w:r w:rsidRPr="6D07CAF2">
        <w:rPr>
          <w:rFonts w:ascii="Verdana" w:hAnsi="Verdana" w:cs="CIDFont+F2"/>
          <w:sz w:val="18"/>
          <w:szCs w:val="18"/>
        </w:rPr>
        <w:t>W</w:t>
      </w:r>
      <w:r w:rsidR="3E2176BD" w:rsidRPr="6D07CAF2">
        <w:rPr>
          <w:rFonts w:ascii="Verdana" w:hAnsi="Verdana" w:cs="CIDFont+F2"/>
          <w:sz w:val="18"/>
          <w:szCs w:val="18"/>
        </w:rPr>
        <w:t xml:space="preserve">elke besluiten er nodig zijn en wie deze neemt; </w:t>
      </w:r>
    </w:p>
    <w:p w14:paraId="30FAFCA5" w14:textId="66F18704" w:rsidR="00A306BC" w:rsidRPr="00971623" w:rsidRDefault="65EB7C21" w:rsidP="00A306BC">
      <w:pPr>
        <w:pStyle w:val="ListParagraph"/>
        <w:numPr>
          <w:ilvl w:val="0"/>
          <w:numId w:val="20"/>
        </w:numPr>
        <w:autoSpaceDE w:val="0"/>
        <w:autoSpaceDN w:val="0"/>
        <w:adjustRightInd w:val="0"/>
        <w:spacing w:after="0" w:line="240" w:lineRule="exact"/>
        <w:ind w:left="360"/>
        <w:rPr>
          <w:rFonts w:ascii="Verdana" w:hAnsi="Verdana" w:cs="CIDFont+F2"/>
          <w:sz w:val="18"/>
          <w:szCs w:val="18"/>
        </w:rPr>
      </w:pPr>
      <w:r w:rsidRPr="6D07CAF2">
        <w:rPr>
          <w:rFonts w:ascii="Verdana" w:hAnsi="Verdana" w:cs="CIDFont+F2"/>
          <w:sz w:val="18"/>
          <w:szCs w:val="18"/>
        </w:rPr>
        <w:t>W</w:t>
      </w:r>
      <w:r w:rsidR="44B48CA3" w:rsidRPr="6D07CAF2">
        <w:rPr>
          <w:rFonts w:ascii="Verdana" w:hAnsi="Verdana" w:cs="CIDFont+F2"/>
          <w:sz w:val="18"/>
          <w:szCs w:val="18"/>
        </w:rPr>
        <w:t xml:space="preserve">elke onzekerheden of risico’s er zijn (neem dit ook op in uw risicoanalyse, zie onderdeel </w:t>
      </w:r>
      <w:r w:rsidR="0A4E09B5" w:rsidRPr="6D07CAF2">
        <w:rPr>
          <w:rFonts w:ascii="Verdana" w:hAnsi="Verdana" w:cs="CIDFont+F2"/>
          <w:sz w:val="18"/>
          <w:szCs w:val="18"/>
        </w:rPr>
        <w:t>11</w:t>
      </w:r>
      <w:r w:rsidR="44B48CA3" w:rsidRPr="6D07CAF2">
        <w:rPr>
          <w:rFonts w:ascii="Verdana" w:hAnsi="Verdana" w:cs="CIDFont+F2"/>
          <w:sz w:val="18"/>
          <w:szCs w:val="18"/>
        </w:rPr>
        <w:t>);</w:t>
      </w:r>
    </w:p>
    <w:p w14:paraId="5D8F22AB" w14:textId="284BC340" w:rsidR="00A306BC" w:rsidRPr="00FA5F8E" w:rsidRDefault="1B33EA67" w:rsidP="00A306BC">
      <w:pPr>
        <w:pStyle w:val="ListParagraph"/>
        <w:numPr>
          <w:ilvl w:val="0"/>
          <w:numId w:val="20"/>
        </w:numPr>
        <w:autoSpaceDE w:val="0"/>
        <w:autoSpaceDN w:val="0"/>
        <w:adjustRightInd w:val="0"/>
        <w:spacing w:after="0" w:line="240" w:lineRule="exact"/>
        <w:ind w:left="360"/>
        <w:rPr>
          <w:rFonts w:ascii="Verdana" w:hAnsi="Verdana" w:cs="CIDFont+F2"/>
          <w:sz w:val="18"/>
          <w:szCs w:val="18"/>
        </w:rPr>
      </w:pPr>
      <w:r w:rsidRPr="6D07CAF2">
        <w:rPr>
          <w:rFonts w:ascii="Verdana" w:hAnsi="Verdana" w:cs="CIDFont+F2"/>
          <w:sz w:val="18"/>
          <w:szCs w:val="18"/>
        </w:rPr>
        <w:t>D</w:t>
      </w:r>
      <w:r w:rsidR="3E2176BD" w:rsidRPr="6D07CAF2">
        <w:rPr>
          <w:rFonts w:ascii="Verdana" w:hAnsi="Verdana" w:cs="CIDFont+F2"/>
          <w:sz w:val="18"/>
          <w:szCs w:val="18"/>
        </w:rPr>
        <w:t>e planning van bovengenoemde stappen.</w:t>
      </w:r>
    </w:p>
    <w:p w14:paraId="10082882" w14:textId="5465D55A" w:rsidR="25F25BAD" w:rsidRPr="00A8753B" w:rsidRDefault="25F25BAD" w:rsidP="00A8753B">
      <w:pPr>
        <w:autoSpaceDE w:val="0"/>
        <w:autoSpaceDN w:val="0"/>
        <w:adjustRightInd w:val="0"/>
        <w:spacing w:after="0" w:line="240" w:lineRule="exact"/>
        <w:rPr>
          <w:rFonts w:ascii="Verdana" w:hAnsi="Verdana" w:cs="CIDFont+F2"/>
          <w:sz w:val="18"/>
          <w:szCs w:val="18"/>
        </w:rPr>
      </w:pPr>
    </w:p>
    <w:p w14:paraId="0EC3EE0E" w14:textId="38622D04" w:rsidR="00A306BC" w:rsidRPr="0062662E" w:rsidRDefault="4B355D34" w:rsidP="00AF084A">
      <w:pPr>
        <w:pStyle w:val="Heading2"/>
      </w:pPr>
      <w:bookmarkStart w:id="39" w:name="_Toc150930522"/>
      <w:bookmarkStart w:id="40" w:name="_Toc151993574"/>
      <w:bookmarkStart w:id="41" w:name="_Toc163496641"/>
      <w:bookmarkStart w:id="42" w:name="_Toc198825885"/>
      <w:bookmarkStart w:id="43" w:name="_Hlk150586023"/>
      <w:r w:rsidRPr="0062662E">
        <w:t>Planning opdrachtverlening realisatie</w:t>
      </w:r>
      <w:bookmarkEnd w:id="39"/>
      <w:bookmarkEnd w:id="40"/>
      <w:bookmarkEnd w:id="41"/>
      <w:bookmarkEnd w:id="42"/>
    </w:p>
    <w:bookmarkEnd w:id="43"/>
    <w:p w14:paraId="3E9123A5" w14:textId="0F9AC761" w:rsidR="00971623" w:rsidRDefault="4B355D34" w:rsidP="003E5178">
      <w:pPr>
        <w:pStyle w:val="NoSpacing"/>
        <w:spacing w:line="240" w:lineRule="exact"/>
        <w:rPr>
          <w:rFonts w:ascii="Verdana" w:hAnsi="Verdana"/>
          <w:sz w:val="18"/>
          <w:szCs w:val="18"/>
        </w:rPr>
      </w:pPr>
      <w:r w:rsidRPr="6D07CAF2">
        <w:rPr>
          <w:rFonts w:ascii="Verdana" w:hAnsi="Verdana" w:cs="CIDFont+F2"/>
          <w:sz w:val="18"/>
          <w:szCs w:val="18"/>
        </w:rPr>
        <w:t xml:space="preserve">Binnen 3 jaar na de subsidiebeschikking </w:t>
      </w:r>
      <w:r w:rsidR="6E049F4B" w:rsidRPr="6D07CAF2">
        <w:rPr>
          <w:rFonts w:ascii="Verdana" w:hAnsi="Verdana" w:cs="CIDFont+F2"/>
          <w:sz w:val="18"/>
          <w:szCs w:val="18"/>
        </w:rPr>
        <w:t>geeft</w:t>
      </w:r>
      <w:r w:rsidRPr="6D07CAF2">
        <w:rPr>
          <w:rFonts w:ascii="Verdana" w:hAnsi="Verdana" w:cs="CIDFont+F2"/>
          <w:sz w:val="18"/>
          <w:szCs w:val="18"/>
        </w:rPr>
        <w:t xml:space="preserve"> u opdracht voor de realisatie van het </w:t>
      </w:r>
      <w:r w:rsidR="00913221">
        <w:rPr>
          <w:rFonts w:ascii="Verdana" w:hAnsi="Verdana" w:cs="CIDFont+F2"/>
          <w:sz w:val="18"/>
          <w:szCs w:val="18"/>
        </w:rPr>
        <w:t>energie-</w:t>
      </w:r>
      <w:r w:rsidR="6E049F4B" w:rsidRPr="6D07CAF2">
        <w:rPr>
          <w:rFonts w:ascii="Verdana" w:hAnsi="Verdana" w:cs="CIDFont+F2"/>
          <w:sz w:val="18"/>
          <w:szCs w:val="18"/>
        </w:rPr>
        <w:t xml:space="preserve">efficiënte </w:t>
      </w:r>
      <w:r w:rsidRPr="6D07CAF2">
        <w:rPr>
          <w:rFonts w:ascii="Verdana" w:hAnsi="Verdana" w:cs="CIDFont+F2"/>
          <w:sz w:val="18"/>
          <w:szCs w:val="18"/>
        </w:rPr>
        <w:t xml:space="preserve">warmtenet. Ook dat is een belangrijke voorwaarde. </w:t>
      </w:r>
      <w:r w:rsidR="55112288" w:rsidRPr="6D07CAF2">
        <w:rPr>
          <w:rFonts w:ascii="Verdana" w:hAnsi="Verdana"/>
          <w:sz w:val="18"/>
          <w:szCs w:val="18"/>
        </w:rPr>
        <w:t xml:space="preserve"> </w:t>
      </w:r>
    </w:p>
    <w:p w14:paraId="51D0FB98" w14:textId="77777777" w:rsidR="008F6D9A" w:rsidRDefault="008F6D9A" w:rsidP="003E5178">
      <w:pPr>
        <w:pStyle w:val="NoSpacing"/>
        <w:spacing w:line="240" w:lineRule="exact"/>
        <w:rPr>
          <w:rFonts w:ascii="Verdana" w:hAnsi="Verdana"/>
          <w:sz w:val="18"/>
          <w:szCs w:val="18"/>
        </w:rPr>
      </w:pPr>
    </w:p>
    <w:p w14:paraId="1695DDCF" w14:textId="61B5B2FE" w:rsidR="00971623" w:rsidRDefault="4E5C5DC4" w:rsidP="003E5178">
      <w:pPr>
        <w:pStyle w:val="NoSpacing"/>
        <w:spacing w:line="240" w:lineRule="exact"/>
        <w:rPr>
          <w:rFonts w:ascii="Verdana" w:hAnsi="Verdana"/>
          <w:sz w:val="18"/>
          <w:szCs w:val="18"/>
        </w:rPr>
      </w:pPr>
      <w:r w:rsidRPr="6D07CAF2">
        <w:rPr>
          <w:rFonts w:ascii="Verdana" w:hAnsi="Verdana"/>
          <w:sz w:val="18"/>
          <w:szCs w:val="18"/>
        </w:rPr>
        <w:t xml:space="preserve">Bestaat uw project uit meerdere opdrachten? Dan moet u onderbouwen </w:t>
      </w:r>
      <w:r w:rsidR="0D0142F6" w:rsidRPr="6D07CAF2">
        <w:rPr>
          <w:rFonts w:ascii="Verdana" w:hAnsi="Verdana"/>
          <w:sz w:val="18"/>
          <w:szCs w:val="18"/>
        </w:rPr>
        <w:t>dat</w:t>
      </w:r>
      <w:r w:rsidRPr="6D07CAF2">
        <w:rPr>
          <w:rFonts w:ascii="Verdana" w:hAnsi="Verdana"/>
          <w:sz w:val="18"/>
          <w:szCs w:val="18"/>
        </w:rPr>
        <w:t xml:space="preserve"> de omvang</w:t>
      </w:r>
      <w:r w:rsidR="2B759C84" w:rsidRPr="6D07CAF2">
        <w:rPr>
          <w:rFonts w:ascii="Verdana" w:hAnsi="Verdana"/>
          <w:sz w:val="18"/>
          <w:szCs w:val="18"/>
        </w:rPr>
        <w:t xml:space="preserve"> van de</w:t>
      </w:r>
      <w:r w:rsidRPr="6D07CAF2">
        <w:rPr>
          <w:rFonts w:ascii="Verdana" w:hAnsi="Verdana"/>
          <w:sz w:val="18"/>
          <w:szCs w:val="18"/>
        </w:rPr>
        <w:t xml:space="preserve"> eerste opdracht van uw project groot en belangrijk (substantieel) </w:t>
      </w:r>
      <w:r w:rsidR="1367D95A" w:rsidRPr="6D07CAF2">
        <w:rPr>
          <w:rFonts w:ascii="Verdana" w:hAnsi="Verdana"/>
          <w:sz w:val="18"/>
          <w:szCs w:val="18"/>
        </w:rPr>
        <w:t xml:space="preserve">genoeg </w:t>
      </w:r>
      <w:r w:rsidRPr="6D07CAF2">
        <w:rPr>
          <w:rFonts w:ascii="Verdana" w:hAnsi="Verdana"/>
          <w:sz w:val="18"/>
          <w:szCs w:val="18"/>
        </w:rPr>
        <w:t>is om subsidie te ontvangen. Dit beoordelen wij op basis van de voorwaarden van de subsidie. Uiteindelijk bepalen wij of u voldoet aan de voorwaarden. Uw eerste opdracht zien wij als het start van uw project. Dit is belangrijk voor het beoordelen van de slagingskans van uw project.</w:t>
      </w:r>
    </w:p>
    <w:p w14:paraId="144FD8AA" w14:textId="510CF1C8" w:rsidR="00971623" w:rsidRDefault="00971623" w:rsidP="003E5178">
      <w:pPr>
        <w:pStyle w:val="NoSpacing"/>
        <w:spacing w:line="240" w:lineRule="exact"/>
        <w:rPr>
          <w:rFonts w:ascii="Verdana" w:hAnsi="Verdana"/>
          <w:sz w:val="18"/>
          <w:szCs w:val="18"/>
        </w:rPr>
      </w:pPr>
    </w:p>
    <w:p w14:paraId="6EC6C942" w14:textId="240F0D57" w:rsidR="00A306BC" w:rsidRPr="00971623" w:rsidRDefault="00A306BC" w:rsidP="003E5178">
      <w:pPr>
        <w:autoSpaceDE w:val="0"/>
        <w:autoSpaceDN w:val="0"/>
        <w:adjustRightInd w:val="0"/>
        <w:spacing w:after="0" w:line="240" w:lineRule="exact"/>
        <w:rPr>
          <w:rFonts w:ascii="Verdana" w:hAnsi="Verdana" w:cs="CIDFont+F2"/>
          <w:sz w:val="18"/>
          <w:szCs w:val="18"/>
        </w:rPr>
      </w:pPr>
      <w:r w:rsidRPr="25F25BAD">
        <w:rPr>
          <w:rFonts w:ascii="Verdana" w:hAnsi="Verdana" w:cs="CIDFont+F2"/>
          <w:sz w:val="18"/>
          <w:szCs w:val="18"/>
        </w:rPr>
        <w:t>Beschrijf welke stappen u neemt vanaf het moment van aanvraag tot opdrachtverstrekking</w:t>
      </w:r>
      <w:r w:rsidR="306AA518" w:rsidRPr="59819EB3">
        <w:rPr>
          <w:rFonts w:ascii="Verdana" w:hAnsi="Verdana" w:cs="CIDFont+F2"/>
          <w:sz w:val="18"/>
          <w:szCs w:val="18"/>
        </w:rPr>
        <w:t xml:space="preserve"> en </w:t>
      </w:r>
      <w:r w:rsidRPr="25F25BAD">
        <w:rPr>
          <w:rFonts w:ascii="Verdana" w:hAnsi="Verdana" w:cs="CIDFont+F2"/>
          <w:sz w:val="18"/>
          <w:szCs w:val="18"/>
        </w:rPr>
        <w:t>hoe u de stappen neemt</w:t>
      </w:r>
      <w:r w:rsidR="59B7FFAA" w:rsidRPr="59819EB3">
        <w:rPr>
          <w:rFonts w:ascii="Verdana" w:hAnsi="Verdana" w:cs="CIDFont+F2"/>
          <w:sz w:val="18"/>
          <w:szCs w:val="18"/>
        </w:rPr>
        <w:t>. Geef ook</w:t>
      </w:r>
      <w:r w:rsidRPr="25F25BAD">
        <w:rPr>
          <w:rFonts w:ascii="Verdana" w:hAnsi="Verdana" w:cs="CIDFont+F2"/>
          <w:sz w:val="18"/>
          <w:szCs w:val="18"/>
        </w:rPr>
        <w:t xml:space="preserve"> de planning die erbij hoort. </w:t>
      </w:r>
      <w:r>
        <w:br/>
      </w:r>
    </w:p>
    <w:p w14:paraId="5B23E74E" w14:textId="45E485B8" w:rsidR="00A306BC" w:rsidRPr="008E56AE" w:rsidRDefault="15A5A056" w:rsidP="003E5178">
      <w:pPr>
        <w:autoSpaceDE w:val="0"/>
        <w:autoSpaceDN w:val="0"/>
        <w:adjustRightInd w:val="0"/>
        <w:spacing w:after="0" w:line="240" w:lineRule="exact"/>
        <w:rPr>
          <w:rFonts w:ascii="Verdana" w:hAnsi="Verdana" w:cs="CIDFont+F2"/>
          <w:sz w:val="18"/>
          <w:szCs w:val="18"/>
        </w:rPr>
      </w:pPr>
      <w:r w:rsidRPr="5D920F0A">
        <w:rPr>
          <w:rFonts w:ascii="Verdana" w:hAnsi="Verdana" w:cs="CIDFont+F2"/>
          <w:sz w:val="18"/>
          <w:szCs w:val="18"/>
        </w:rPr>
        <w:t>Beschrijf in ieder geval:</w:t>
      </w:r>
    </w:p>
    <w:p w14:paraId="2E0EFBDB" w14:textId="1BF0FEF1" w:rsidR="5D920F0A" w:rsidRDefault="5D920F0A" w:rsidP="5D920F0A">
      <w:pPr>
        <w:spacing w:after="0" w:line="240" w:lineRule="exact"/>
        <w:rPr>
          <w:rFonts w:ascii="Verdana" w:hAnsi="Verdana" w:cs="CIDFont+F2"/>
          <w:sz w:val="18"/>
          <w:szCs w:val="18"/>
        </w:rPr>
      </w:pPr>
    </w:p>
    <w:p w14:paraId="0B6D7EC5" w14:textId="4A84C738" w:rsidR="0F2D8351" w:rsidRPr="008E56AE" w:rsidRDefault="45BC9E3D" w:rsidP="003E5178">
      <w:pPr>
        <w:pStyle w:val="ListParagraph"/>
        <w:numPr>
          <w:ilvl w:val="0"/>
          <w:numId w:val="20"/>
        </w:numPr>
        <w:spacing w:after="0" w:line="240" w:lineRule="exact"/>
        <w:ind w:left="360"/>
        <w:rPr>
          <w:rFonts w:ascii="Verdana" w:hAnsi="Verdana" w:cs="CIDFont+F2"/>
          <w:sz w:val="18"/>
          <w:szCs w:val="18"/>
        </w:rPr>
      </w:pPr>
      <w:r w:rsidRPr="6D07CAF2">
        <w:rPr>
          <w:rFonts w:ascii="Verdana" w:hAnsi="Verdana" w:cs="CIDFont+F2"/>
          <w:sz w:val="18"/>
          <w:szCs w:val="18"/>
        </w:rPr>
        <w:t>D</w:t>
      </w:r>
      <w:r w:rsidR="3E2176BD" w:rsidRPr="6D07CAF2">
        <w:rPr>
          <w:rFonts w:ascii="Verdana" w:hAnsi="Verdana" w:cs="CIDFont+F2"/>
          <w:sz w:val="18"/>
          <w:szCs w:val="18"/>
        </w:rPr>
        <w:t>e stappen die u neemt tot aan de opdrachtverstrekking;</w:t>
      </w:r>
    </w:p>
    <w:p w14:paraId="02A50078" w14:textId="30CBDF7A" w:rsidR="00A306BC" w:rsidRPr="008E56AE" w:rsidRDefault="45BC9E3D" w:rsidP="003E5178">
      <w:pPr>
        <w:pStyle w:val="ListParagraph"/>
        <w:numPr>
          <w:ilvl w:val="0"/>
          <w:numId w:val="20"/>
        </w:numPr>
        <w:autoSpaceDE w:val="0"/>
        <w:autoSpaceDN w:val="0"/>
        <w:adjustRightInd w:val="0"/>
        <w:spacing w:after="0" w:line="240" w:lineRule="exact"/>
        <w:ind w:left="360"/>
        <w:rPr>
          <w:rFonts w:ascii="Verdana" w:hAnsi="Verdana" w:cs="CIDFont+F2"/>
          <w:sz w:val="18"/>
          <w:szCs w:val="18"/>
        </w:rPr>
      </w:pPr>
      <w:r w:rsidRPr="6D07CAF2">
        <w:rPr>
          <w:rFonts w:ascii="Verdana" w:hAnsi="Verdana" w:cs="CIDFont+F2"/>
          <w:sz w:val="18"/>
          <w:szCs w:val="18"/>
        </w:rPr>
        <w:t>W</w:t>
      </w:r>
      <w:r w:rsidR="3E2176BD" w:rsidRPr="6D07CAF2">
        <w:rPr>
          <w:rFonts w:ascii="Verdana" w:hAnsi="Verdana" w:cs="CIDFont+F2"/>
          <w:sz w:val="18"/>
          <w:szCs w:val="18"/>
        </w:rPr>
        <w:t xml:space="preserve">elke werkzaamheden </w:t>
      </w:r>
      <w:r w:rsidR="1B33EA67" w:rsidRPr="6D07CAF2">
        <w:rPr>
          <w:rFonts w:ascii="Verdana" w:hAnsi="Verdana" w:cs="CIDFont+F2"/>
          <w:sz w:val="18"/>
          <w:szCs w:val="18"/>
        </w:rPr>
        <w:t>voor</w:t>
      </w:r>
      <w:r w:rsidR="3E2176BD" w:rsidRPr="6D07CAF2">
        <w:rPr>
          <w:rFonts w:ascii="Verdana" w:hAnsi="Verdana" w:cs="CIDFont+F2"/>
          <w:sz w:val="18"/>
          <w:szCs w:val="18"/>
        </w:rPr>
        <w:t xml:space="preserve"> het definitief ontwerp nodig zijn;</w:t>
      </w:r>
    </w:p>
    <w:p w14:paraId="0F0FB837" w14:textId="3EDD9123" w:rsidR="00A306BC" w:rsidRPr="008E56AE" w:rsidRDefault="0F2D8351" w:rsidP="003E5178">
      <w:pPr>
        <w:pStyle w:val="ListParagraph"/>
        <w:numPr>
          <w:ilvl w:val="0"/>
          <w:numId w:val="20"/>
        </w:numPr>
        <w:autoSpaceDE w:val="0"/>
        <w:autoSpaceDN w:val="0"/>
        <w:adjustRightInd w:val="0"/>
        <w:spacing w:after="0" w:line="240" w:lineRule="exact"/>
        <w:ind w:left="360"/>
        <w:rPr>
          <w:rFonts w:ascii="Verdana" w:hAnsi="Verdana" w:cs="CIDFont+F2"/>
          <w:sz w:val="18"/>
          <w:szCs w:val="18"/>
        </w:rPr>
      </w:pPr>
      <w:r w:rsidRPr="6D07CAF2">
        <w:rPr>
          <w:rFonts w:ascii="Verdana" w:hAnsi="Verdana" w:cs="CIDFont+F2"/>
          <w:sz w:val="18"/>
          <w:szCs w:val="18"/>
        </w:rPr>
        <w:t>W</w:t>
      </w:r>
      <w:r w:rsidR="77C172E2" w:rsidRPr="6D07CAF2">
        <w:rPr>
          <w:rFonts w:ascii="Verdana" w:hAnsi="Verdana" w:cs="CIDFont+F2"/>
          <w:sz w:val="18"/>
          <w:szCs w:val="18"/>
        </w:rPr>
        <w:t>elke werkzaamheden met betrekking tot de stakeholders en afnemers nodig zijn;</w:t>
      </w:r>
    </w:p>
    <w:p w14:paraId="41D33358" w14:textId="79AEA62F" w:rsidR="11C3CB4B" w:rsidRPr="008E56AE" w:rsidRDefault="0BC434A3" w:rsidP="003E5178">
      <w:pPr>
        <w:pStyle w:val="ListParagraph"/>
        <w:numPr>
          <w:ilvl w:val="0"/>
          <w:numId w:val="20"/>
        </w:numPr>
        <w:spacing w:after="0" w:line="240" w:lineRule="exact"/>
        <w:ind w:left="360"/>
        <w:rPr>
          <w:rFonts w:ascii="Verdana" w:hAnsi="Verdana" w:cs="CIDFont+F2"/>
          <w:sz w:val="18"/>
          <w:szCs w:val="18"/>
        </w:rPr>
      </w:pPr>
      <w:r w:rsidRPr="2F9C47B5">
        <w:rPr>
          <w:rFonts w:ascii="Verdana" w:hAnsi="Verdana" w:cs="CIDFont+F2"/>
          <w:sz w:val="18"/>
          <w:szCs w:val="18"/>
        </w:rPr>
        <w:t>Of e</w:t>
      </w:r>
      <w:r w:rsidR="36957CA6" w:rsidRPr="2F9C47B5">
        <w:rPr>
          <w:rFonts w:ascii="Verdana" w:hAnsi="Verdana" w:cs="CIDFont+F2"/>
          <w:sz w:val="18"/>
          <w:szCs w:val="18"/>
        </w:rPr>
        <w:t>r sprake is van</w:t>
      </w:r>
      <w:r w:rsidRPr="2F9C47B5">
        <w:rPr>
          <w:rFonts w:ascii="Verdana" w:hAnsi="Verdana" w:cs="CIDFont+F2"/>
          <w:sz w:val="18"/>
          <w:szCs w:val="18"/>
        </w:rPr>
        <w:t xml:space="preserve"> één of meerdere deelopdrachten en op welke mijlpalen deze betrekking hebben;</w:t>
      </w:r>
    </w:p>
    <w:p w14:paraId="691AC76F" w14:textId="5CF189FA" w:rsidR="00A306BC" w:rsidRPr="008E56AE" w:rsidRDefault="45BC9E3D" w:rsidP="003E5178">
      <w:pPr>
        <w:pStyle w:val="ListParagraph"/>
        <w:numPr>
          <w:ilvl w:val="0"/>
          <w:numId w:val="20"/>
        </w:numPr>
        <w:autoSpaceDE w:val="0"/>
        <w:autoSpaceDN w:val="0"/>
        <w:adjustRightInd w:val="0"/>
        <w:spacing w:after="0" w:line="240" w:lineRule="exact"/>
        <w:ind w:left="360"/>
        <w:rPr>
          <w:rFonts w:ascii="Verdana" w:hAnsi="Verdana" w:cs="CIDFont+F2"/>
          <w:sz w:val="18"/>
          <w:szCs w:val="18"/>
        </w:rPr>
      </w:pPr>
      <w:r w:rsidRPr="6D07CAF2">
        <w:rPr>
          <w:rFonts w:ascii="Verdana" w:hAnsi="Verdana" w:cs="CIDFont+F2"/>
          <w:sz w:val="18"/>
          <w:szCs w:val="18"/>
        </w:rPr>
        <w:t>H</w:t>
      </w:r>
      <w:r w:rsidR="3E2176BD" w:rsidRPr="6D07CAF2">
        <w:rPr>
          <w:rFonts w:ascii="Verdana" w:hAnsi="Verdana" w:cs="CIDFont+F2"/>
          <w:sz w:val="18"/>
          <w:szCs w:val="18"/>
        </w:rPr>
        <w:t>oe u potentiële aannemers gaat selecteren</w:t>
      </w:r>
      <w:r w:rsidR="00B05975" w:rsidRPr="6D07CAF2">
        <w:rPr>
          <w:rFonts w:ascii="Verdana" w:hAnsi="Verdana" w:cs="CIDFont+F2"/>
          <w:sz w:val="18"/>
          <w:szCs w:val="18"/>
        </w:rPr>
        <w:t xml:space="preserve"> of </w:t>
      </w:r>
      <w:r w:rsidR="326BF721" w:rsidRPr="6D07CAF2">
        <w:rPr>
          <w:rFonts w:ascii="Verdana" w:hAnsi="Verdana" w:cs="CIDFont+F2"/>
          <w:sz w:val="18"/>
          <w:szCs w:val="18"/>
        </w:rPr>
        <w:t>al selecteerde met</w:t>
      </w:r>
      <w:r w:rsidR="00B05975" w:rsidRPr="6D07CAF2">
        <w:rPr>
          <w:rFonts w:ascii="Verdana" w:hAnsi="Verdana" w:cs="CIDFont+F2"/>
          <w:sz w:val="18"/>
          <w:szCs w:val="18"/>
        </w:rPr>
        <w:t xml:space="preserve"> een raamovereenkomst</w:t>
      </w:r>
      <w:r w:rsidR="6FE5CA6F" w:rsidRPr="6D07CAF2">
        <w:rPr>
          <w:rFonts w:ascii="Verdana" w:hAnsi="Verdana" w:cs="CIDFont+F2"/>
          <w:sz w:val="18"/>
          <w:szCs w:val="18"/>
        </w:rPr>
        <w:t>. Beschrijf ook hoe dit proces verliep</w:t>
      </w:r>
      <w:r w:rsidR="00016A72" w:rsidRPr="6D07CAF2">
        <w:rPr>
          <w:rFonts w:ascii="Verdana" w:hAnsi="Verdana" w:cs="CIDFont+F2"/>
          <w:sz w:val="18"/>
          <w:szCs w:val="18"/>
        </w:rPr>
        <w:t>;</w:t>
      </w:r>
    </w:p>
    <w:p w14:paraId="4361D9AC" w14:textId="126119C7" w:rsidR="00A306BC" w:rsidRPr="008E56AE" w:rsidRDefault="45BC9E3D" w:rsidP="003E5178">
      <w:pPr>
        <w:pStyle w:val="ListParagraph"/>
        <w:numPr>
          <w:ilvl w:val="0"/>
          <w:numId w:val="20"/>
        </w:numPr>
        <w:autoSpaceDE w:val="0"/>
        <w:autoSpaceDN w:val="0"/>
        <w:adjustRightInd w:val="0"/>
        <w:spacing w:after="0" w:line="240" w:lineRule="exact"/>
        <w:ind w:left="360"/>
        <w:rPr>
          <w:rFonts w:ascii="Verdana" w:hAnsi="Verdana" w:cs="CIDFont+F2"/>
          <w:sz w:val="18"/>
          <w:szCs w:val="18"/>
        </w:rPr>
      </w:pPr>
      <w:r w:rsidRPr="6D07CAF2">
        <w:rPr>
          <w:rFonts w:ascii="Verdana" w:hAnsi="Verdana" w:cs="CIDFont+F2"/>
          <w:sz w:val="18"/>
          <w:szCs w:val="18"/>
        </w:rPr>
        <w:t>W</w:t>
      </w:r>
      <w:r w:rsidR="3E2176BD" w:rsidRPr="6D07CAF2">
        <w:rPr>
          <w:rFonts w:ascii="Verdana" w:hAnsi="Verdana" w:cs="CIDFont+F2"/>
          <w:sz w:val="18"/>
          <w:szCs w:val="18"/>
        </w:rPr>
        <w:t xml:space="preserve">elke besluiten er nodig zijn en wie deze neemt; </w:t>
      </w:r>
    </w:p>
    <w:p w14:paraId="1BE867FD" w14:textId="458F13D3" w:rsidR="00A306BC" w:rsidRPr="008E56AE" w:rsidRDefault="0B81CD82" w:rsidP="003E5178">
      <w:pPr>
        <w:pStyle w:val="ListParagraph"/>
        <w:numPr>
          <w:ilvl w:val="0"/>
          <w:numId w:val="20"/>
        </w:numPr>
        <w:autoSpaceDE w:val="0"/>
        <w:autoSpaceDN w:val="0"/>
        <w:adjustRightInd w:val="0"/>
        <w:spacing w:after="0" w:line="240" w:lineRule="exact"/>
        <w:ind w:left="360"/>
        <w:rPr>
          <w:rFonts w:ascii="Verdana" w:hAnsi="Verdana" w:cs="CIDFont+F2"/>
          <w:sz w:val="18"/>
          <w:szCs w:val="18"/>
        </w:rPr>
      </w:pPr>
      <w:r w:rsidRPr="2F9C47B5">
        <w:rPr>
          <w:rFonts w:ascii="Verdana" w:hAnsi="Verdana" w:cs="CIDFont+F2"/>
          <w:sz w:val="18"/>
          <w:szCs w:val="18"/>
        </w:rPr>
        <w:t>W</w:t>
      </w:r>
      <w:r w:rsidR="44B48CA3" w:rsidRPr="2F9C47B5">
        <w:rPr>
          <w:rFonts w:ascii="Verdana" w:hAnsi="Verdana" w:cs="CIDFont+F2"/>
          <w:sz w:val="18"/>
          <w:szCs w:val="18"/>
        </w:rPr>
        <w:t>elke onzekerheden of risico’s er zijn</w:t>
      </w:r>
      <w:r w:rsidR="10DB08A6" w:rsidRPr="2F9C47B5">
        <w:rPr>
          <w:rFonts w:ascii="Verdana" w:hAnsi="Verdana" w:cs="CIDFont+F2"/>
          <w:sz w:val="18"/>
          <w:szCs w:val="18"/>
        </w:rPr>
        <w:t xml:space="preserve">. Dit neemt u </w:t>
      </w:r>
      <w:r w:rsidR="44B48CA3" w:rsidRPr="2F9C47B5">
        <w:rPr>
          <w:rFonts w:ascii="Verdana" w:hAnsi="Verdana" w:cs="CIDFont+F2"/>
          <w:sz w:val="18"/>
          <w:szCs w:val="18"/>
        </w:rPr>
        <w:t xml:space="preserve">ook op in uw risicoanalyse, zie </w:t>
      </w:r>
      <w:r w:rsidR="3C77E0E8" w:rsidRPr="2F9C47B5">
        <w:rPr>
          <w:rFonts w:ascii="Verdana" w:hAnsi="Verdana" w:cs="CIDFont+F2"/>
          <w:sz w:val="18"/>
          <w:szCs w:val="18"/>
        </w:rPr>
        <w:t xml:space="preserve">hiervoor </w:t>
      </w:r>
      <w:r w:rsidR="44B48CA3" w:rsidRPr="2F9C47B5">
        <w:rPr>
          <w:rFonts w:ascii="Verdana" w:hAnsi="Verdana" w:cs="CIDFont+F2"/>
          <w:sz w:val="18"/>
          <w:szCs w:val="18"/>
        </w:rPr>
        <w:t xml:space="preserve">onderdeel </w:t>
      </w:r>
      <w:r w:rsidR="5B676F35" w:rsidRPr="2F9C47B5">
        <w:rPr>
          <w:rFonts w:ascii="Verdana" w:hAnsi="Verdana" w:cs="CIDFont+F2"/>
          <w:sz w:val="18"/>
          <w:szCs w:val="18"/>
        </w:rPr>
        <w:t>11</w:t>
      </w:r>
      <w:r w:rsidR="3B74C360" w:rsidRPr="2F9C47B5">
        <w:rPr>
          <w:rFonts w:ascii="Verdana" w:hAnsi="Verdana" w:cs="CIDFont+F2"/>
          <w:sz w:val="18"/>
          <w:szCs w:val="18"/>
        </w:rPr>
        <w:t>;</w:t>
      </w:r>
    </w:p>
    <w:p w14:paraId="3DEA19D8" w14:textId="1295BAB7" w:rsidR="00A306BC" w:rsidRPr="008E56AE" w:rsidRDefault="45BC9E3D" w:rsidP="003E5178">
      <w:pPr>
        <w:pStyle w:val="ListParagraph"/>
        <w:numPr>
          <w:ilvl w:val="0"/>
          <w:numId w:val="20"/>
        </w:numPr>
        <w:autoSpaceDE w:val="0"/>
        <w:autoSpaceDN w:val="0"/>
        <w:adjustRightInd w:val="0"/>
        <w:spacing w:after="0" w:line="240" w:lineRule="exact"/>
        <w:ind w:left="360"/>
        <w:rPr>
          <w:rFonts w:ascii="Verdana" w:hAnsi="Verdana" w:cs="CIDFont+F2"/>
          <w:sz w:val="18"/>
          <w:szCs w:val="18"/>
        </w:rPr>
      </w:pPr>
      <w:r w:rsidRPr="6D07CAF2">
        <w:rPr>
          <w:rFonts w:ascii="Verdana" w:hAnsi="Verdana" w:cs="CIDFont+F2"/>
          <w:sz w:val="18"/>
          <w:szCs w:val="18"/>
        </w:rPr>
        <w:t>W</w:t>
      </w:r>
      <w:r w:rsidR="3E2176BD" w:rsidRPr="6D07CAF2">
        <w:rPr>
          <w:rFonts w:ascii="Verdana" w:hAnsi="Verdana" w:cs="CIDFont+F2"/>
          <w:sz w:val="18"/>
          <w:szCs w:val="18"/>
        </w:rPr>
        <w:t>elke voor</w:t>
      </w:r>
      <w:r w:rsidR="4E21AE90" w:rsidRPr="6D07CAF2">
        <w:rPr>
          <w:rFonts w:ascii="Verdana" w:hAnsi="Verdana" w:cs="CIDFont+F2"/>
          <w:sz w:val="18"/>
          <w:szCs w:val="18"/>
        </w:rPr>
        <w:t>waarde</w:t>
      </w:r>
      <w:r w:rsidR="3E2176BD" w:rsidRPr="6D07CAF2">
        <w:rPr>
          <w:rFonts w:ascii="Verdana" w:hAnsi="Verdana" w:cs="CIDFont+F2"/>
          <w:sz w:val="18"/>
          <w:szCs w:val="18"/>
        </w:rPr>
        <w:t xml:space="preserve"> u opneemt;</w:t>
      </w:r>
    </w:p>
    <w:p w14:paraId="0A6CF7E4" w14:textId="2801394B" w:rsidR="00FA5F8E" w:rsidRDefault="45BC9E3D" w:rsidP="003E5178">
      <w:pPr>
        <w:pStyle w:val="ListParagraph"/>
        <w:numPr>
          <w:ilvl w:val="0"/>
          <w:numId w:val="20"/>
        </w:numPr>
        <w:autoSpaceDE w:val="0"/>
        <w:autoSpaceDN w:val="0"/>
        <w:adjustRightInd w:val="0"/>
        <w:spacing w:after="0" w:line="240" w:lineRule="exact"/>
        <w:ind w:left="360"/>
        <w:rPr>
          <w:rFonts w:ascii="Verdana" w:hAnsi="Verdana" w:cs="CIDFont+F2"/>
          <w:sz w:val="18"/>
          <w:szCs w:val="18"/>
        </w:rPr>
      </w:pPr>
      <w:r w:rsidRPr="6D07CAF2">
        <w:rPr>
          <w:rFonts w:ascii="Verdana" w:hAnsi="Verdana" w:cs="CIDFont+F2"/>
          <w:sz w:val="18"/>
          <w:szCs w:val="18"/>
        </w:rPr>
        <w:t>D</w:t>
      </w:r>
      <w:r w:rsidR="3E2176BD" w:rsidRPr="6D07CAF2">
        <w:rPr>
          <w:rFonts w:ascii="Verdana" w:hAnsi="Verdana" w:cs="CIDFont+F2"/>
          <w:sz w:val="18"/>
          <w:szCs w:val="18"/>
        </w:rPr>
        <w:t>e planning van bovengenoemde stappen.</w:t>
      </w:r>
    </w:p>
    <w:p w14:paraId="51FFB455" w14:textId="77777777" w:rsidR="00FA5F8E" w:rsidRDefault="00FA5F8E">
      <w:pPr>
        <w:rPr>
          <w:rFonts w:ascii="Verdana" w:hAnsi="Verdana" w:cs="CIDFont+F2"/>
          <w:sz w:val="18"/>
          <w:szCs w:val="18"/>
        </w:rPr>
      </w:pPr>
      <w:r>
        <w:rPr>
          <w:rFonts w:ascii="Verdana" w:hAnsi="Verdana" w:cs="CIDFont+F2"/>
          <w:sz w:val="18"/>
          <w:szCs w:val="18"/>
        </w:rPr>
        <w:br w:type="page"/>
      </w:r>
    </w:p>
    <w:p w14:paraId="5CA03157" w14:textId="7AEB3EEE" w:rsidR="00EE5FA1" w:rsidRPr="00A8753B" w:rsidRDefault="4167CDD6" w:rsidP="004C4AAE">
      <w:pPr>
        <w:pStyle w:val="Heading1"/>
        <w:numPr>
          <w:ilvl w:val="0"/>
          <w:numId w:val="74"/>
        </w:numPr>
        <w:ind w:left="357" w:hanging="357"/>
      </w:pPr>
      <w:bookmarkStart w:id="44" w:name="_Toc198825886"/>
      <w:r w:rsidRPr="00A8753B">
        <w:t>S</w:t>
      </w:r>
      <w:r w:rsidR="1C046865" w:rsidRPr="00A8753B">
        <w:t>takeholders</w:t>
      </w:r>
      <w:r w:rsidR="37E51C9D" w:rsidRPr="00A8753B">
        <w:t xml:space="preserve"> en ketenpartners</w:t>
      </w:r>
      <w:bookmarkEnd w:id="44"/>
      <w:r w:rsidR="67BDAB22" w:rsidRPr="00A8753B">
        <w:t xml:space="preserve"> </w:t>
      </w:r>
    </w:p>
    <w:p w14:paraId="4F0AE962" w14:textId="0B2F8929" w:rsidR="00421240" w:rsidRDefault="00421240" w:rsidP="00557657">
      <w:pPr>
        <w:autoSpaceDE w:val="0"/>
        <w:autoSpaceDN w:val="0"/>
        <w:adjustRightInd w:val="0"/>
        <w:spacing w:after="0" w:line="240" w:lineRule="exact"/>
        <w:rPr>
          <w:rFonts w:ascii="Verdana" w:hAnsi="Verdana" w:cs="CIDFont+F2"/>
          <w:color w:val="000000"/>
          <w:sz w:val="18"/>
          <w:szCs w:val="18"/>
        </w:rPr>
      </w:pPr>
      <w:r w:rsidRPr="1029FE45">
        <w:rPr>
          <w:rFonts w:ascii="Verdana" w:hAnsi="Verdana" w:cs="CIDFont+F2"/>
          <w:color w:val="000000" w:themeColor="text1"/>
          <w:sz w:val="18"/>
          <w:szCs w:val="18"/>
        </w:rPr>
        <w:t xml:space="preserve">Beschrijf welke stakeholders en ketenpartners u bij de ontwikkeling van het project betrekt. </w:t>
      </w:r>
    </w:p>
    <w:p w14:paraId="79030535" w14:textId="0F4B9D64" w:rsidR="00421240" w:rsidRPr="0059082C" w:rsidRDefault="6E618D5A" w:rsidP="00AF084A">
      <w:pPr>
        <w:pStyle w:val="Heading2"/>
      </w:pPr>
      <w:bookmarkStart w:id="45" w:name="_Toc163496643"/>
      <w:bookmarkStart w:id="46" w:name="_Toc198825887"/>
      <w:r w:rsidRPr="0059082C">
        <w:t>Gemeente</w:t>
      </w:r>
      <w:bookmarkEnd w:id="45"/>
      <w:bookmarkEnd w:id="46"/>
    </w:p>
    <w:p w14:paraId="3F297E75" w14:textId="3EEE74D1" w:rsidR="00421240" w:rsidRDefault="00421240" w:rsidP="003E5178">
      <w:p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Beschrijf de rol van de gemeente in de ontwikkeling en realisatie van het</w:t>
      </w:r>
      <w:r w:rsidR="009F3073" w:rsidRPr="2F9C47B5">
        <w:rPr>
          <w:rFonts w:ascii="Verdana" w:hAnsi="Verdana" w:cs="CIDFont+F2"/>
          <w:color w:val="000000" w:themeColor="text1"/>
          <w:sz w:val="18"/>
          <w:szCs w:val="18"/>
        </w:rPr>
        <w:t xml:space="preserve"> </w:t>
      </w:r>
      <w:r w:rsidR="00913221">
        <w:rPr>
          <w:rFonts w:ascii="Verdana" w:hAnsi="Verdana" w:cs="CIDFont+F2"/>
          <w:color w:val="000000" w:themeColor="text1"/>
          <w:sz w:val="18"/>
          <w:szCs w:val="18"/>
        </w:rPr>
        <w:t>energie-</w:t>
      </w:r>
      <w:r w:rsidR="009F3073" w:rsidRPr="2F9C47B5">
        <w:rPr>
          <w:rFonts w:ascii="Verdana" w:hAnsi="Verdana" w:cs="CIDFont+F2"/>
          <w:color w:val="000000" w:themeColor="text1"/>
          <w:sz w:val="18"/>
          <w:szCs w:val="18"/>
        </w:rPr>
        <w:t xml:space="preserve">efficiënte </w:t>
      </w:r>
      <w:r w:rsidRPr="2F9C47B5">
        <w:rPr>
          <w:rFonts w:ascii="Verdana" w:hAnsi="Verdana" w:cs="CIDFont+F2"/>
          <w:color w:val="000000" w:themeColor="text1"/>
          <w:sz w:val="18"/>
          <w:szCs w:val="18"/>
        </w:rPr>
        <w:t>warmtenet. En hoe u deze samenwerking a</w:t>
      </w:r>
      <w:r w:rsidR="3BB7C96B" w:rsidRPr="2F9C47B5">
        <w:rPr>
          <w:rFonts w:ascii="Verdana" w:hAnsi="Verdana" w:cs="CIDFont+F2"/>
          <w:color w:val="000000" w:themeColor="text1"/>
          <w:sz w:val="18"/>
          <w:szCs w:val="18"/>
        </w:rPr>
        <w:t>anpakte.</w:t>
      </w:r>
      <w:r w:rsidRPr="2F9C47B5">
        <w:rPr>
          <w:rFonts w:ascii="Verdana" w:hAnsi="Verdana" w:cs="CIDFont+F2"/>
          <w:color w:val="000000" w:themeColor="text1"/>
          <w:sz w:val="18"/>
          <w:szCs w:val="18"/>
        </w:rPr>
        <w:t xml:space="preserve"> </w:t>
      </w:r>
    </w:p>
    <w:p w14:paraId="7506F1E4" w14:textId="4F785037" w:rsidR="1029FE45" w:rsidRDefault="1029FE45" w:rsidP="003E5178">
      <w:pPr>
        <w:spacing w:after="0" w:line="240" w:lineRule="exact"/>
        <w:rPr>
          <w:rFonts w:ascii="Verdana" w:hAnsi="Verdana" w:cs="CIDFont+F2"/>
          <w:color w:val="000000" w:themeColor="text1"/>
          <w:sz w:val="18"/>
          <w:szCs w:val="18"/>
        </w:rPr>
      </w:pPr>
    </w:p>
    <w:p w14:paraId="3024ADDA" w14:textId="5A84964A" w:rsidR="00421240" w:rsidRPr="00B738B1" w:rsidRDefault="08691EE4" w:rsidP="003E5178">
      <w:p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 xml:space="preserve">Beschrijf in ieder geval: </w:t>
      </w:r>
    </w:p>
    <w:p w14:paraId="50390928" w14:textId="6BBBAC2D" w:rsidR="003E7557" w:rsidRPr="003D6A52" w:rsidRDefault="18EA63D5" w:rsidP="005B5536">
      <w:pPr>
        <w:pStyle w:val="ListParagraph"/>
        <w:numPr>
          <w:ilvl w:val="0"/>
          <w:numId w:val="20"/>
        </w:numPr>
        <w:autoSpaceDE w:val="0"/>
        <w:autoSpaceDN w:val="0"/>
        <w:adjustRightInd w:val="0"/>
        <w:spacing w:before="60" w:after="0" w:line="240" w:lineRule="exact"/>
        <w:ind w:left="714" w:hanging="357"/>
        <w:rPr>
          <w:rFonts w:ascii="Verdana" w:hAnsi="Verdana" w:cs="CIDFont+F2"/>
          <w:color w:val="000000"/>
          <w:sz w:val="18"/>
          <w:szCs w:val="18"/>
        </w:rPr>
      </w:pPr>
      <w:r w:rsidRPr="5DAF1CE6">
        <w:rPr>
          <w:rFonts w:ascii="Verdana" w:hAnsi="Verdana" w:cs="CIDFont+F2"/>
          <w:color w:val="000000" w:themeColor="text1"/>
          <w:sz w:val="18"/>
          <w:szCs w:val="18"/>
        </w:rPr>
        <w:t>Hoe</w:t>
      </w:r>
      <w:r w:rsidR="003E7557" w:rsidRPr="00D1228C">
        <w:rPr>
          <w:rFonts w:ascii="Verdana" w:hAnsi="Verdana" w:cs="CIDFont+F2"/>
          <w:color w:val="000000" w:themeColor="text1"/>
          <w:sz w:val="18"/>
          <w:szCs w:val="18"/>
        </w:rPr>
        <w:t xml:space="preserve"> het projectplan aansluit op het beleid </w:t>
      </w:r>
      <w:r w:rsidR="20326202" w:rsidRPr="5DAF1CE6">
        <w:rPr>
          <w:rFonts w:ascii="Verdana" w:hAnsi="Verdana" w:cs="CIDFont+F2"/>
          <w:color w:val="000000" w:themeColor="text1"/>
          <w:sz w:val="18"/>
          <w:szCs w:val="18"/>
        </w:rPr>
        <w:t>van de gemeente voor</w:t>
      </w:r>
      <w:r w:rsidR="003E7557" w:rsidRPr="00D1228C">
        <w:rPr>
          <w:rFonts w:ascii="Verdana" w:hAnsi="Verdana" w:cs="CIDFont+F2"/>
          <w:color w:val="000000" w:themeColor="text1"/>
          <w:sz w:val="18"/>
          <w:szCs w:val="18"/>
        </w:rPr>
        <w:t xml:space="preserve"> de</w:t>
      </w:r>
      <w:r w:rsidR="003E7557">
        <w:rPr>
          <w:rFonts w:ascii="Verdana" w:hAnsi="Verdana" w:cs="CIDFont+F2"/>
          <w:color w:val="000000" w:themeColor="text1"/>
          <w:sz w:val="18"/>
          <w:szCs w:val="18"/>
        </w:rPr>
        <w:t xml:space="preserve"> </w:t>
      </w:r>
      <w:r w:rsidR="003E7557" w:rsidRPr="00D1228C">
        <w:rPr>
          <w:rFonts w:ascii="Verdana" w:hAnsi="Verdana" w:cs="CIDFont+F2"/>
          <w:color w:val="000000" w:themeColor="text1"/>
          <w:sz w:val="18"/>
          <w:szCs w:val="18"/>
        </w:rPr>
        <w:t>warmtetransitie</w:t>
      </w:r>
      <w:r w:rsidR="02AD352F" w:rsidRPr="5DAF1CE6">
        <w:rPr>
          <w:rFonts w:ascii="Verdana" w:hAnsi="Verdana" w:cs="CIDFont+F2"/>
          <w:color w:val="000000" w:themeColor="text1"/>
          <w:sz w:val="18"/>
          <w:szCs w:val="18"/>
        </w:rPr>
        <w:t>.</w:t>
      </w:r>
      <w:r w:rsidR="003E7557" w:rsidRPr="5DAF1CE6">
        <w:rPr>
          <w:rFonts w:ascii="Verdana" w:hAnsi="Verdana" w:cs="CIDFont+F2"/>
          <w:color w:val="000000" w:themeColor="text1"/>
          <w:sz w:val="18"/>
          <w:szCs w:val="18"/>
        </w:rPr>
        <w:t xml:space="preserve"> </w:t>
      </w:r>
      <w:r w:rsidR="68956D53" w:rsidRPr="5DAF1CE6">
        <w:rPr>
          <w:rFonts w:ascii="Verdana" w:hAnsi="Verdana" w:cs="CIDFont+F2"/>
          <w:color w:val="000000" w:themeColor="text1"/>
          <w:sz w:val="18"/>
          <w:szCs w:val="18"/>
        </w:rPr>
        <w:t>B</w:t>
      </w:r>
      <w:r w:rsidR="003E7557" w:rsidRPr="5DAF1CE6">
        <w:rPr>
          <w:rFonts w:ascii="Verdana" w:hAnsi="Verdana" w:cs="CIDFont+F2"/>
          <w:color w:val="000000" w:themeColor="text1"/>
          <w:sz w:val="18"/>
          <w:szCs w:val="18"/>
        </w:rPr>
        <w:t>ij</w:t>
      </w:r>
      <w:r w:rsidR="003E7557">
        <w:rPr>
          <w:rFonts w:ascii="Verdana" w:hAnsi="Verdana" w:cs="CIDFont+F2"/>
          <w:color w:val="000000" w:themeColor="text1"/>
          <w:sz w:val="18"/>
          <w:szCs w:val="18"/>
        </w:rPr>
        <w:t xml:space="preserve"> voorkeur </w:t>
      </w:r>
      <w:r w:rsidR="003E7557" w:rsidRPr="5DAF1CE6">
        <w:rPr>
          <w:rFonts w:ascii="Verdana" w:hAnsi="Verdana" w:cs="CIDFont+F2"/>
          <w:color w:val="000000" w:themeColor="text1"/>
          <w:sz w:val="18"/>
          <w:szCs w:val="18"/>
        </w:rPr>
        <w:t>ondersteun</w:t>
      </w:r>
      <w:r w:rsidR="2E153F38" w:rsidRPr="5DAF1CE6">
        <w:rPr>
          <w:rFonts w:ascii="Verdana" w:hAnsi="Verdana" w:cs="CIDFont+F2"/>
          <w:color w:val="000000" w:themeColor="text1"/>
          <w:sz w:val="18"/>
          <w:szCs w:val="18"/>
        </w:rPr>
        <w:t>t u dit</w:t>
      </w:r>
      <w:r w:rsidR="003E7557">
        <w:rPr>
          <w:rFonts w:ascii="Verdana" w:hAnsi="Verdana" w:cs="CIDFont+F2"/>
          <w:color w:val="000000" w:themeColor="text1"/>
          <w:sz w:val="18"/>
          <w:szCs w:val="18"/>
        </w:rPr>
        <w:t xml:space="preserve"> met documenten die u meestuurt met uw aanvraag</w:t>
      </w:r>
      <w:r w:rsidR="003E7557" w:rsidRPr="00D1228C">
        <w:rPr>
          <w:rFonts w:ascii="Verdana" w:hAnsi="Verdana" w:cs="CIDFont+F2"/>
          <w:color w:val="000000" w:themeColor="text1"/>
          <w:sz w:val="18"/>
          <w:szCs w:val="18"/>
        </w:rPr>
        <w:t>.</w:t>
      </w:r>
    </w:p>
    <w:p w14:paraId="0A2E6096" w14:textId="6EA829C7" w:rsidR="00421240" w:rsidRPr="00B738B1" w:rsidRDefault="1720834F"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6D07CAF2">
        <w:rPr>
          <w:rFonts w:ascii="Verdana" w:hAnsi="Verdana" w:cs="CIDFont+F2"/>
          <w:color w:val="000000" w:themeColor="text1"/>
          <w:sz w:val="18"/>
          <w:szCs w:val="18"/>
        </w:rPr>
        <w:t>Rol van de gemeente, zoals investeerder, exploitant, regisseur</w:t>
      </w:r>
      <w:r w:rsidR="4E21AE90" w:rsidRPr="6D07CAF2">
        <w:rPr>
          <w:rFonts w:ascii="Verdana" w:hAnsi="Verdana" w:cs="CIDFont+F2"/>
          <w:color w:val="000000" w:themeColor="text1"/>
          <w:sz w:val="18"/>
          <w:szCs w:val="18"/>
        </w:rPr>
        <w:t xml:space="preserve"> en/of</w:t>
      </w:r>
      <w:r w:rsidRPr="6D07CAF2">
        <w:rPr>
          <w:rFonts w:ascii="Verdana" w:hAnsi="Verdana" w:cs="CIDFont+F2"/>
          <w:color w:val="000000" w:themeColor="text1"/>
          <w:sz w:val="18"/>
          <w:szCs w:val="18"/>
        </w:rPr>
        <w:t xml:space="preserve"> uitgever warmtekavel/concessie. Dit kunnen meerdere rollen zijn</w:t>
      </w:r>
      <w:r w:rsidR="4E21AE90" w:rsidRPr="6D07CAF2">
        <w:rPr>
          <w:rFonts w:ascii="Verdana" w:hAnsi="Verdana" w:cs="CIDFont+F2"/>
          <w:color w:val="000000" w:themeColor="text1"/>
          <w:sz w:val="18"/>
          <w:szCs w:val="18"/>
        </w:rPr>
        <w:t>;</w:t>
      </w:r>
    </w:p>
    <w:p w14:paraId="27A73DEF" w14:textId="07864D3D" w:rsidR="009F3073" w:rsidRPr="008E56AE" w:rsidRDefault="00421240"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6D07CAF2">
        <w:rPr>
          <w:rFonts w:ascii="Verdana" w:hAnsi="Verdana" w:cs="CIDFont+F2"/>
          <w:color w:val="000000" w:themeColor="text1"/>
          <w:sz w:val="18"/>
          <w:szCs w:val="18"/>
        </w:rPr>
        <w:t>Rol van de gemeente bij het betrekken van bewoners</w:t>
      </w:r>
      <w:r w:rsidR="009F3073" w:rsidRPr="6D07CAF2">
        <w:rPr>
          <w:rFonts w:ascii="Verdana" w:hAnsi="Verdana" w:cs="CIDFont+F2"/>
          <w:color w:val="000000" w:themeColor="text1"/>
          <w:sz w:val="18"/>
          <w:szCs w:val="18"/>
        </w:rPr>
        <w:t>;</w:t>
      </w:r>
    </w:p>
    <w:p w14:paraId="3B716BC3" w14:textId="421E4DE3" w:rsidR="005B7AC5" w:rsidRPr="00B738B1" w:rsidRDefault="1720834F"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6D07CAF2">
        <w:rPr>
          <w:rFonts w:ascii="Verdana" w:hAnsi="Verdana" w:cs="CIDFont+F2"/>
          <w:color w:val="000000" w:themeColor="text1"/>
          <w:sz w:val="18"/>
          <w:szCs w:val="18"/>
        </w:rPr>
        <w:t>W</w:t>
      </w:r>
      <w:bookmarkStart w:id="47" w:name="_Hlk119348749"/>
      <w:r w:rsidRPr="6D07CAF2">
        <w:rPr>
          <w:rFonts w:ascii="Verdana" w:hAnsi="Verdana" w:cs="CIDFont+F2"/>
          <w:color w:val="000000" w:themeColor="text1"/>
          <w:sz w:val="18"/>
          <w:szCs w:val="18"/>
        </w:rPr>
        <w:t>elke besluiten moet de gemeente nemen. Hoe is dit georganiseerd en wat is de planning</w:t>
      </w:r>
      <w:r w:rsidR="7A2E2132" w:rsidRPr="6D07CAF2">
        <w:rPr>
          <w:rFonts w:ascii="Verdana" w:hAnsi="Verdana" w:cs="CIDFont+F2"/>
          <w:color w:val="000000" w:themeColor="text1"/>
          <w:sz w:val="18"/>
          <w:szCs w:val="18"/>
        </w:rPr>
        <w:t>?</w:t>
      </w:r>
    </w:p>
    <w:p w14:paraId="2538D7BD" w14:textId="77777777" w:rsidR="00D1228C" w:rsidRPr="00CB5FF8" w:rsidRDefault="1720834F" w:rsidP="00D1228C">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00D1228C">
        <w:rPr>
          <w:rFonts w:ascii="Verdana" w:hAnsi="Verdana" w:cs="CIDFont+F2"/>
          <w:color w:val="000000" w:themeColor="text1"/>
          <w:sz w:val="18"/>
          <w:szCs w:val="18"/>
        </w:rPr>
        <w:t>De overlegstructuur met de gemeente. Over welke onderwerpen overlegt u (structureel) met de gemeente</w:t>
      </w:r>
      <w:r w:rsidR="4E21AE90" w:rsidRPr="00D1228C">
        <w:rPr>
          <w:rFonts w:ascii="Verdana" w:hAnsi="Verdana" w:cs="CIDFont+F2"/>
          <w:color w:val="000000" w:themeColor="text1"/>
          <w:sz w:val="18"/>
          <w:szCs w:val="18"/>
        </w:rPr>
        <w:t>?</w:t>
      </w:r>
    </w:p>
    <w:bookmarkEnd w:id="47"/>
    <w:p w14:paraId="2019C0AC" w14:textId="77777777" w:rsidR="00421240" w:rsidRDefault="00421240" w:rsidP="00D1228C">
      <w:pPr>
        <w:pStyle w:val="ListParagraph"/>
        <w:autoSpaceDE w:val="0"/>
        <w:autoSpaceDN w:val="0"/>
        <w:adjustRightInd w:val="0"/>
        <w:spacing w:after="0" w:line="240" w:lineRule="exact"/>
        <w:rPr>
          <w:color w:val="000000"/>
        </w:rPr>
      </w:pPr>
    </w:p>
    <w:p w14:paraId="59CCB059" w14:textId="6DB445EF" w:rsidR="00421240" w:rsidRPr="0059082C" w:rsidRDefault="6E618D5A" w:rsidP="00AF084A">
      <w:pPr>
        <w:pStyle w:val="Heading2"/>
      </w:pPr>
      <w:bookmarkStart w:id="48" w:name="_Toc163496644"/>
      <w:bookmarkStart w:id="49" w:name="_Toc198825888"/>
      <w:r w:rsidRPr="0059082C">
        <w:t>Netbeheerder</w:t>
      </w:r>
      <w:bookmarkEnd w:id="48"/>
      <w:bookmarkEnd w:id="49"/>
    </w:p>
    <w:p w14:paraId="283D7835" w14:textId="613250ED" w:rsidR="00421240" w:rsidRDefault="00421240" w:rsidP="003E5178">
      <w:pPr>
        <w:autoSpaceDE w:val="0"/>
        <w:autoSpaceDN w:val="0"/>
        <w:adjustRightInd w:val="0"/>
        <w:spacing w:after="0" w:line="240" w:lineRule="exact"/>
        <w:rPr>
          <w:rFonts w:ascii="Verdana" w:hAnsi="Verdana" w:cs="CIDFont+F2"/>
          <w:color w:val="000000" w:themeColor="text1"/>
          <w:sz w:val="18"/>
          <w:szCs w:val="18"/>
        </w:rPr>
      </w:pPr>
      <w:r w:rsidRPr="185BD281">
        <w:rPr>
          <w:rFonts w:ascii="Verdana" w:hAnsi="Verdana" w:cs="CIDFont+F2"/>
          <w:color w:val="000000" w:themeColor="text1"/>
          <w:sz w:val="18"/>
          <w:szCs w:val="18"/>
        </w:rPr>
        <w:t>Is de netbeheerder op de juiste manier betrokken? Toon d</w:t>
      </w:r>
      <w:r w:rsidR="009F3073" w:rsidRPr="185BD281">
        <w:rPr>
          <w:rFonts w:ascii="Verdana" w:hAnsi="Verdana" w:cs="CIDFont+F2"/>
          <w:color w:val="000000" w:themeColor="text1"/>
          <w:sz w:val="18"/>
          <w:szCs w:val="18"/>
        </w:rPr>
        <w:t>a</w:t>
      </w:r>
      <w:r w:rsidRPr="185BD281">
        <w:rPr>
          <w:rFonts w:ascii="Verdana" w:hAnsi="Verdana" w:cs="CIDFont+F2"/>
          <w:color w:val="000000" w:themeColor="text1"/>
          <w:sz w:val="18"/>
          <w:szCs w:val="18"/>
        </w:rPr>
        <w:t xml:space="preserve">t aan en </w:t>
      </w:r>
      <w:r w:rsidR="079EA2B6" w:rsidRPr="185BD281">
        <w:rPr>
          <w:rFonts w:ascii="Verdana" w:hAnsi="Verdana" w:cs="CIDFont+F2"/>
          <w:color w:val="000000" w:themeColor="text1"/>
          <w:sz w:val="18"/>
          <w:szCs w:val="18"/>
        </w:rPr>
        <w:t xml:space="preserve">ook </w:t>
      </w:r>
      <w:r w:rsidRPr="185BD281">
        <w:rPr>
          <w:rFonts w:ascii="Verdana" w:hAnsi="Verdana" w:cs="CIDFont+F2"/>
          <w:color w:val="000000" w:themeColor="text1"/>
          <w:sz w:val="18"/>
          <w:szCs w:val="18"/>
        </w:rPr>
        <w:t>hoe u samenwerkt.</w:t>
      </w:r>
    </w:p>
    <w:p w14:paraId="551A8F78" w14:textId="613250ED" w:rsidR="00421240" w:rsidRDefault="00421240" w:rsidP="003E5178">
      <w:pPr>
        <w:autoSpaceDE w:val="0"/>
        <w:autoSpaceDN w:val="0"/>
        <w:adjustRightInd w:val="0"/>
        <w:spacing w:after="0" w:line="240" w:lineRule="exact"/>
        <w:rPr>
          <w:rFonts w:ascii="Verdana" w:hAnsi="Verdana" w:cs="CIDFont+F2"/>
          <w:color w:val="000000"/>
          <w:sz w:val="18"/>
          <w:szCs w:val="18"/>
        </w:rPr>
      </w:pPr>
      <w:r w:rsidRPr="185BD281">
        <w:rPr>
          <w:rFonts w:ascii="Verdana" w:hAnsi="Verdana" w:cs="CIDFont+F2"/>
          <w:color w:val="000000" w:themeColor="text1"/>
          <w:sz w:val="18"/>
          <w:szCs w:val="18"/>
        </w:rPr>
        <w:t xml:space="preserve"> </w:t>
      </w:r>
    </w:p>
    <w:p w14:paraId="263CA8EE" w14:textId="724228DD" w:rsidR="00421240" w:rsidRPr="00B738B1" w:rsidRDefault="08691EE4" w:rsidP="003E5178">
      <w:p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Beschrijf in ieder geval:</w:t>
      </w:r>
    </w:p>
    <w:p w14:paraId="03871245" w14:textId="7DED6F23" w:rsidR="5D920F0A" w:rsidRDefault="5D920F0A" w:rsidP="5D920F0A">
      <w:pPr>
        <w:spacing w:after="0" w:line="240" w:lineRule="exact"/>
        <w:rPr>
          <w:rFonts w:ascii="Verdana" w:hAnsi="Verdana" w:cs="CIDFont+F2"/>
          <w:color w:val="000000" w:themeColor="text1"/>
          <w:sz w:val="18"/>
          <w:szCs w:val="18"/>
        </w:rPr>
      </w:pPr>
    </w:p>
    <w:p w14:paraId="0029821D" w14:textId="0892FF80" w:rsidR="00421240" w:rsidRPr="00B738B1" w:rsidRDefault="1720834F"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6D07CAF2">
        <w:rPr>
          <w:rFonts w:ascii="Verdana" w:hAnsi="Verdana" w:cs="CIDFont+F2"/>
          <w:color w:val="000000" w:themeColor="text1"/>
          <w:sz w:val="18"/>
          <w:szCs w:val="18"/>
        </w:rPr>
        <w:t>Wie de netbeheerder(s) is (zijn)</w:t>
      </w:r>
      <w:r w:rsidR="4E21AE90" w:rsidRPr="6D07CAF2">
        <w:rPr>
          <w:rFonts w:ascii="Verdana" w:hAnsi="Verdana" w:cs="CIDFont+F2"/>
          <w:color w:val="000000" w:themeColor="text1"/>
          <w:sz w:val="18"/>
          <w:szCs w:val="18"/>
        </w:rPr>
        <w:t>;</w:t>
      </w:r>
    </w:p>
    <w:p w14:paraId="5371493B" w14:textId="2FAA0B0C" w:rsidR="00421240" w:rsidRPr="00B738B1" w:rsidRDefault="1720834F"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6D07CAF2">
        <w:rPr>
          <w:rFonts w:ascii="Verdana" w:hAnsi="Verdana" w:cs="CIDFont+F2"/>
          <w:color w:val="000000" w:themeColor="text1"/>
          <w:sz w:val="18"/>
          <w:szCs w:val="18"/>
        </w:rPr>
        <w:t xml:space="preserve">Hoe u afstemt en samenwerkt en welke overeenkomsten </w:t>
      </w:r>
      <w:r w:rsidR="4E21AE90" w:rsidRPr="6D07CAF2">
        <w:rPr>
          <w:rFonts w:ascii="Verdana" w:hAnsi="Verdana" w:cs="CIDFont+F2"/>
          <w:color w:val="000000" w:themeColor="text1"/>
          <w:sz w:val="18"/>
          <w:szCs w:val="18"/>
        </w:rPr>
        <w:t>u tekende;</w:t>
      </w:r>
    </w:p>
    <w:p w14:paraId="3C134D34" w14:textId="74C36601" w:rsidR="00421240" w:rsidRPr="00B738B1" w:rsidRDefault="1720834F"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6D07CAF2">
        <w:rPr>
          <w:rFonts w:ascii="Verdana" w:hAnsi="Verdana" w:cs="CIDFont+F2"/>
          <w:color w:val="000000" w:themeColor="text1"/>
          <w:sz w:val="18"/>
          <w:szCs w:val="18"/>
        </w:rPr>
        <w:t>Afspraken over het afsluiten van gasaansluitingen en als dat nodig is het verwijderen van gasleidingen</w:t>
      </w:r>
      <w:r w:rsidR="4E21AE90" w:rsidRPr="6D07CAF2">
        <w:rPr>
          <w:rFonts w:ascii="Verdana" w:hAnsi="Verdana" w:cs="CIDFont+F2"/>
          <w:color w:val="000000" w:themeColor="text1"/>
          <w:sz w:val="18"/>
          <w:szCs w:val="18"/>
        </w:rPr>
        <w:t>;</w:t>
      </w:r>
    </w:p>
    <w:p w14:paraId="4B8593EA" w14:textId="62640A31" w:rsidR="00421240" w:rsidRPr="00B738B1" w:rsidRDefault="1720834F"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6D07CAF2">
        <w:rPr>
          <w:rFonts w:ascii="Verdana" w:hAnsi="Verdana" w:cs="CIDFont+F2"/>
          <w:color w:val="000000" w:themeColor="text1"/>
          <w:sz w:val="18"/>
          <w:szCs w:val="18"/>
        </w:rPr>
        <w:t>Welke werkzaamheden de netbeheerder</w:t>
      </w:r>
      <w:r w:rsidR="4E21AE90" w:rsidRPr="6D07CAF2">
        <w:rPr>
          <w:rFonts w:ascii="Verdana" w:hAnsi="Verdana" w:cs="CIDFont+F2"/>
          <w:color w:val="000000" w:themeColor="text1"/>
          <w:sz w:val="18"/>
          <w:szCs w:val="18"/>
        </w:rPr>
        <w:t xml:space="preserve"> uitvoert</w:t>
      </w:r>
      <w:r w:rsidRPr="6D07CAF2">
        <w:rPr>
          <w:rFonts w:ascii="Verdana" w:hAnsi="Verdana" w:cs="CIDFont+F2"/>
          <w:color w:val="000000" w:themeColor="text1"/>
          <w:sz w:val="18"/>
          <w:szCs w:val="18"/>
        </w:rPr>
        <w:t xml:space="preserve"> en hoe u deze afstemt</w:t>
      </w:r>
      <w:r w:rsidR="4E21AE90" w:rsidRPr="6D07CAF2">
        <w:rPr>
          <w:rFonts w:ascii="Verdana" w:hAnsi="Verdana" w:cs="CIDFont+F2"/>
          <w:color w:val="000000" w:themeColor="text1"/>
          <w:sz w:val="18"/>
          <w:szCs w:val="18"/>
        </w:rPr>
        <w:t>;</w:t>
      </w:r>
    </w:p>
    <w:p w14:paraId="5E88518C" w14:textId="02EBD3AA" w:rsidR="00421240" w:rsidRPr="00B738B1" w:rsidRDefault="1720834F"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6D07CAF2">
        <w:rPr>
          <w:rFonts w:ascii="Verdana" w:hAnsi="Verdana" w:cs="CIDFont+F2"/>
          <w:color w:val="000000" w:themeColor="text1"/>
          <w:sz w:val="18"/>
          <w:szCs w:val="18"/>
        </w:rPr>
        <w:t>Of en hoeveel netverzwaring voor elektra nodig is en hoe u dit afstemt</w:t>
      </w:r>
      <w:r w:rsidR="4E21AE90" w:rsidRPr="6D07CAF2">
        <w:rPr>
          <w:rFonts w:ascii="Verdana" w:hAnsi="Verdana" w:cs="CIDFont+F2"/>
          <w:color w:val="000000" w:themeColor="text1"/>
          <w:sz w:val="18"/>
          <w:szCs w:val="18"/>
        </w:rPr>
        <w:t>;</w:t>
      </w:r>
    </w:p>
    <w:p w14:paraId="2EAD4406" w14:textId="11D08FB0" w:rsidR="00421240" w:rsidRPr="005409D5" w:rsidRDefault="1720834F"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6D07CAF2">
        <w:rPr>
          <w:rFonts w:ascii="Verdana" w:hAnsi="Verdana" w:cs="CIDFont+F2"/>
          <w:color w:val="000000" w:themeColor="text1"/>
          <w:sz w:val="18"/>
          <w:szCs w:val="18"/>
        </w:rPr>
        <w:t xml:space="preserve">Over welke onderwerpen </w:t>
      </w:r>
      <w:r w:rsidR="0086407D">
        <w:rPr>
          <w:rFonts w:ascii="Verdana" w:hAnsi="Verdana" w:cs="CIDFont+F2"/>
          <w:color w:val="000000" w:themeColor="text1"/>
          <w:sz w:val="18"/>
          <w:szCs w:val="18"/>
        </w:rPr>
        <w:t xml:space="preserve">u (structureel) </w:t>
      </w:r>
      <w:r w:rsidRPr="6D07CAF2">
        <w:rPr>
          <w:rFonts w:ascii="Verdana" w:hAnsi="Verdana" w:cs="CIDFont+F2"/>
          <w:color w:val="000000" w:themeColor="text1"/>
          <w:sz w:val="18"/>
          <w:szCs w:val="18"/>
        </w:rPr>
        <w:t>overleg</w:t>
      </w:r>
      <w:r w:rsidR="0086407D">
        <w:rPr>
          <w:rFonts w:ascii="Verdana" w:hAnsi="Verdana" w:cs="CIDFont+F2"/>
          <w:color w:val="000000" w:themeColor="text1"/>
          <w:sz w:val="18"/>
          <w:szCs w:val="18"/>
        </w:rPr>
        <w:t>t</w:t>
      </w:r>
      <w:r w:rsidRPr="6D07CAF2">
        <w:rPr>
          <w:rFonts w:ascii="Verdana" w:hAnsi="Verdana" w:cs="CIDFont+F2"/>
          <w:color w:val="000000" w:themeColor="text1"/>
          <w:sz w:val="18"/>
          <w:szCs w:val="18"/>
        </w:rPr>
        <w:t xml:space="preserve"> met de netbeheerder.</w:t>
      </w:r>
    </w:p>
    <w:p w14:paraId="48175DB1" w14:textId="77777777" w:rsidR="00421240" w:rsidRPr="00712192" w:rsidRDefault="00421240" w:rsidP="00557657">
      <w:pPr>
        <w:autoSpaceDE w:val="0"/>
        <w:autoSpaceDN w:val="0"/>
        <w:adjustRightInd w:val="0"/>
        <w:spacing w:after="0" w:line="240" w:lineRule="exact"/>
        <w:rPr>
          <w:rFonts w:ascii="Verdana" w:hAnsi="Verdana" w:cs="CIDFont+F2"/>
          <w:color w:val="000000"/>
          <w:sz w:val="18"/>
          <w:szCs w:val="18"/>
        </w:rPr>
      </w:pPr>
    </w:p>
    <w:p w14:paraId="362725D7" w14:textId="7C85FCC7" w:rsidR="00421240" w:rsidRPr="0059082C" w:rsidRDefault="6E618D5A" w:rsidP="00AF084A">
      <w:pPr>
        <w:pStyle w:val="Heading2"/>
      </w:pPr>
      <w:bookmarkStart w:id="50" w:name="_Toc163496645"/>
      <w:bookmarkStart w:id="51" w:name="_Toc198825889"/>
      <w:r w:rsidRPr="0059082C">
        <w:t>Woningcorporaties</w:t>
      </w:r>
      <w:bookmarkEnd w:id="50"/>
      <w:bookmarkEnd w:id="51"/>
    </w:p>
    <w:p w14:paraId="390DC335" w14:textId="206B2F8F" w:rsidR="00E5397D" w:rsidRDefault="782B514A" w:rsidP="5D920F0A">
      <w:pPr>
        <w:autoSpaceDE w:val="0"/>
        <w:autoSpaceDN w:val="0"/>
        <w:adjustRightInd w:val="0"/>
        <w:spacing w:after="0" w:line="240" w:lineRule="exact"/>
        <w:rPr>
          <w:rFonts w:ascii="Verdana" w:hAnsi="Verdana" w:cs="CIDFont+F2"/>
          <w:color w:val="000000" w:themeColor="text1"/>
          <w:sz w:val="18"/>
          <w:szCs w:val="18"/>
        </w:rPr>
      </w:pPr>
      <w:r w:rsidRPr="5D920F0A">
        <w:rPr>
          <w:rFonts w:ascii="Verdana" w:hAnsi="Verdana" w:cs="CIDFont+F2"/>
          <w:color w:val="000000" w:themeColor="text1"/>
          <w:sz w:val="18"/>
          <w:szCs w:val="18"/>
        </w:rPr>
        <w:t>Zijn er woningcorporaties werkzaam in het projectgebied</w:t>
      </w:r>
      <w:r w:rsidR="6C5C674F" w:rsidRPr="5D920F0A">
        <w:rPr>
          <w:rFonts w:ascii="Verdana" w:hAnsi="Verdana" w:cs="CIDFont+F2"/>
          <w:color w:val="000000" w:themeColor="text1"/>
          <w:sz w:val="18"/>
          <w:szCs w:val="18"/>
        </w:rPr>
        <w:t xml:space="preserve">? </w:t>
      </w:r>
    </w:p>
    <w:p w14:paraId="0929445E" w14:textId="7E7A58DB" w:rsidR="00E5397D" w:rsidRDefault="00E5397D" w:rsidP="5D920F0A">
      <w:pPr>
        <w:autoSpaceDE w:val="0"/>
        <w:autoSpaceDN w:val="0"/>
        <w:adjustRightInd w:val="0"/>
        <w:spacing w:after="0" w:line="240" w:lineRule="exact"/>
        <w:rPr>
          <w:rFonts w:ascii="Verdana" w:hAnsi="Verdana" w:cs="CIDFont+F2"/>
          <w:color w:val="000000" w:themeColor="text1"/>
          <w:sz w:val="18"/>
          <w:szCs w:val="18"/>
        </w:rPr>
      </w:pPr>
    </w:p>
    <w:p w14:paraId="78142092" w14:textId="5E004904" w:rsidR="00E5397D" w:rsidRDefault="6C5C674F" w:rsidP="003E5178">
      <w:p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 xml:space="preserve">Beschrijf in </w:t>
      </w:r>
      <w:r w:rsidR="0B55546B" w:rsidRPr="5D920F0A">
        <w:rPr>
          <w:rFonts w:ascii="Verdana" w:hAnsi="Verdana" w:cs="CIDFont+F2"/>
          <w:color w:val="000000" w:themeColor="text1"/>
          <w:sz w:val="18"/>
          <w:szCs w:val="18"/>
        </w:rPr>
        <w:t>ieder</w:t>
      </w:r>
      <w:r w:rsidRPr="5D920F0A">
        <w:rPr>
          <w:rFonts w:ascii="Verdana" w:hAnsi="Verdana" w:cs="CIDFont+F2"/>
          <w:color w:val="000000" w:themeColor="text1"/>
          <w:sz w:val="18"/>
          <w:szCs w:val="18"/>
        </w:rPr>
        <w:t xml:space="preserve"> geval:</w:t>
      </w:r>
    </w:p>
    <w:p w14:paraId="60F30CC0" w14:textId="0C1B18D8" w:rsidR="00E5397D" w:rsidRDefault="3BFCF593" w:rsidP="005B5536">
      <w:pPr>
        <w:pStyle w:val="ListParagraph"/>
        <w:numPr>
          <w:ilvl w:val="0"/>
          <w:numId w:val="20"/>
        </w:numPr>
        <w:autoSpaceDE w:val="0"/>
        <w:autoSpaceDN w:val="0"/>
        <w:adjustRightInd w:val="0"/>
        <w:spacing w:before="60" w:after="0" w:line="240" w:lineRule="exact"/>
        <w:ind w:left="714" w:hanging="357"/>
        <w:rPr>
          <w:rFonts w:ascii="Verdana" w:hAnsi="Verdana" w:cs="CIDFont+F2"/>
          <w:color w:val="000000"/>
          <w:sz w:val="18"/>
          <w:szCs w:val="18"/>
        </w:rPr>
      </w:pPr>
      <w:r w:rsidRPr="6D07CAF2">
        <w:rPr>
          <w:rFonts w:ascii="Verdana" w:hAnsi="Verdana" w:cs="CIDFont+F2"/>
          <w:color w:val="000000" w:themeColor="text1"/>
          <w:sz w:val="18"/>
          <w:szCs w:val="18"/>
        </w:rPr>
        <w:t>Wie de corporaties zijn</w:t>
      </w:r>
      <w:r w:rsidR="4E21AE90" w:rsidRPr="6D07CAF2">
        <w:rPr>
          <w:rFonts w:ascii="Verdana" w:hAnsi="Verdana" w:cs="CIDFont+F2"/>
          <w:color w:val="000000" w:themeColor="text1"/>
          <w:sz w:val="18"/>
          <w:szCs w:val="18"/>
        </w:rPr>
        <w:t>;</w:t>
      </w:r>
    </w:p>
    <w:p w14:paraId="3B3F629E" w14:textId="625ED576" w:rsidR="00421240" w:rsidRDefault="4F7F7A7F"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6D07CAF2">
        <w:rPr>
          <w:rFonts w:ascii="Verdana" w:hAnsi="Verdana" w:cs="CIDFont+F2"/>
          <w:color w:val="000000" w:themeColor="text1"/>
          <w:sz w:val="18"/>
          <w:szCs w:val="18"/>
        </w:rPr>
        <w:t>Hoe groot hun bezit</w:t>
      </w:r>
      <w:r w:rsidR="690DD51A" w:rsidRPr="6D07CAF2">
        <w:rPr>
          <w:rFonts w:ascii="Verdana" w:hAnsi="Verdana" w:cs="CIDFont+F2"/>
          <w:color w:val="000000" w:themeColor="text1"/>
          <w:sz w:val="18"/>
          <w:szCs w:val="18"/>
        </w:rPr>
        <w:t xml:space="preserve"> is</w:t>
      </w:r>
      <w:r w:rsidRPr="6D07CAF2">
        <w:rPr>
          <w:rFonts w:ascii="Verdana" w:hAnsi="Verdana" w:cs="CIDFont+F2"/>
          <w:color w:val="000000" w:themeColor="text1"/>
          <w:sz w:val="18"/>
          <w:szCs w:val="18"/>
        </w:rPr>
        <w:t xml:space="preserve"> in het projectgebied</w:t>
      </w:r>
      <w:r w:rsidR="690DD51A" w:rsidRPr="6D07CAF2">
        <w:rPr>
          <w:rFonts w:ascii="Verdana" w:hAnsi="Verdana" w:cs="CIDFont+F2"/>
          <w:color w:val="000000" w:themeColor="text1"/>
          <w:sz w:val="18"/>
          <w:szCs w:val="18"/>
        </w:rPr>
        <w:t>;</w:t>
      </w:r>
    </w:p>
    <w:p w14:paraId="2D103A79" w14:textId="18A8542C" w:rsidR="00E5397D" w:rsidRPr="009F3073" w:rsidRDefault="4E21AE90"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 xml:space="preserve">Of u de woningcorporatie actief betrekt </w:t>
      </w:r>
      <w:r w:rsidR="3BFCF593" w:rsidRPr="2F9C47B5">
        <w:rPr>
          <w:rFonts w:ascii="Verdana" w:hAnsi="Verdana" w:cs="CIDFont+F2"/>
          <w:color w:val="000000" w:themeColor="text1"/>
          <w:sz w:val="18"/>
          <w:szCs w:val="18"/>
        </w:rPr>
        <w:t>bij het ontwikkelen van het</w:t>
      </w:r>
      <w:r w:rsidRPr="2F9C47B5">
        <w:rPr>
          <w:rFonts w:ascii="Verdana" w:hAnsi="Verdana" w:cs="CIDFont+F2"/>
          <w:color w:val="000000" w:themeColor="text1"/>
          <w:sz w:val="18"/>
          <w:szCs w:val="18"/>
        </w:rPr>
        <w:t xml:space="preserve"> </w:t>
      </w:r>
      <w:r w:rsidR="00913221">
        <w:rPr>
          <w:rFonts w:ascii="Verdana" w:hAnsi="Verdana" w:cs="CIDFont+F2"/>
          <w:color w:val="000000" w:themeColor="text1"/>
          <w:sz w:val="18"/>
          <w:szCs w:val="18"/>
        </w:rPr>
        <w:t>energie-</w:t>
      </w:r>
      <w:r w:rsidRPr="2F9C47B5">
        <w:rPr>
          <w:rFonts w:ascii="Verdana" w:hAnsi="Verdana" w:cs="CIDFont+F2"/>
          <w:color w:val="000000" w:themeColor="text1"/>
          <w:sz w:val="18"/>
          <w:szCs w:val="18"/>
        </w:rPr>
        <w:t>efficiënte</w:t>
      </w:r>
      <w:r w:rsidR="3BFCF593" w:rsidRPr="2F9C47B5">
        <w:rPr>
          <w:rFonts w:ascii="Verdana" w:hAnsi="Verdana" w:cs="CIDFont+F2"/>
          <w:color w:val="000000" w:themeColor="text1"/>
          <w:sz w:val="18"/>
          <w:szCs w:val="18"/>
        </w:rPr>
        <w:t xml:space="preserve"> warmtenet, en zo ja hoe?</w:t>
      </w:r>
      <w:r w:rsidRPr="2F9C47B5">
        <w:rPr>
          <w:rFonts w:ascii="Verdana" w:hAnsi="Verdana" w:cs="CIDFont+F2"/>
          <w:color w:val="000000" w:themeColor="text1"/>
          <w:sz w:val="18"/>
          <w:szCs w:val="18"/>
        </w:rPr>
        <w:t xml:space="preserve"> </w:t>
      </w:r>
      <w:r w:rsidR="3BFCF593" w:rsidRPr="2F9C47B5">
        <w:rPr>
          <w:rFonts w:ascii="Verdana" w:hAnsi="Verdana" w:cs="CIDFont+F2"/>
          <w:color w:val="000000" w:themeColor="text1"/>
          <w:sz w:val="18"/>
          <w:szCs w:val="18"/>
        </w:rPr>
        <w:t>Zo nee: hoe gaat u ze betrekken</w:t>
      </w:r>
      <w:r w:rsidR="64B23387" w:rsidRPr="2F9C47B5">
        <w:rPr>
          <w:rFonts w:ascii="Verdana" w:hAnsi="Verdana" w:cs="CIDFont+F2"/>
          <w:color w:val="000000" w:themeColor="text1"/>
          <w:sz w:val="18"/>
          <w:szCs w:val="18"/>
        </w:rPr>
        <w:t>;</w:t>
      </w:r>
    </w:p>
    <w:p w14:paraId="01B7895F" w14:textId="0C3E7B78" w:rsidR="00E5397D" w:rsidRDefault="3BFCF593"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6D07CAF2">
        <w:rPr>
          <w:rFonts w:ascii="Verdana" w:hAnsi="Verdana" w:cs="CIDFont+F2"/>
          <w:color w:val="000000" w:themeColor="text1"/>
          <w:sz w:val="18"/>
          <w:szCs w:val="18"/>
        </w:rPr>
        <w:t xml:space="preserve">Welke besluiten </w:t>
      </w:r>
      <w:r w:rsidR="4E21AE90" w:rsidRPr="6D07CAF2">
        <w:rPr>
          <w:rFonts w:ascii="Verdana" w:hAnsi="Verdana" w:cs="CIDFont+F2"/>
          <w:color w:val="000000" w:themeColor="text1"/>
          <w:sz w:val="18"/>
          <w:szCs w:val="18"/>
        </w:rPr>
        <w:t>de woningcorporatie nog moet nemen En wat de planning hiervan is;</w:t>
      </w:r>
    </w:p>
    <w:p w14:paraId="1ABBC326" w14:textId="1CBE2575" w:rsidR="00E5397D" w:rsidRDefault="4F7F7A7F"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 xml:space="preserve">Hoe </w:t>
      </w:r>
      <w:r w:rsidR="04D3A743" w:rsidRPr="2F9C47B5">
        <w:rPr>
          <w:rFonts w:ascii="Verdana" w:hAnsi="Verdana" w:cs="CIDFont+F2"/>
          <w:color w:val="000000" w:themeColor="text1"/>
          <w:sz w:val="18"/>
          <w:szCs w:val="18"/>
        </w:rPr>
        <w:t xml:space="preserve">u </w:t>
      </w:r>
      <w:r w:rsidRPr="2F9C47B5">
        <w:rPr>
          <w:rFonts w:ascii="Verdana" w:hAnsi="Verdana" w:cs="CIDFont+F2"/>
          <w:color w:val="000000" w:themeColor="text1"/>
          <w:sz w:val="18"/>
          <w:szCs w:val="18"/>
        </w:rPr>
        <w:t>de afstemming organi</w:t>
      </w:r>
      <w:r w:rsidR="04D3A743" w:rsidRPr="2F9C47B5">
        <w:rPr>
          <w:rFonts w:ascii="Verdana" w:hAnsi="Verdana" w:cs="CIDFont+F2"/>
          <w:color w:val="000000" w:themeColor="text1"/>
          <w:sz w:val="18"/>
          <w:szCs w:val="18"/>
        </w:rPr>
        <w:t>seert</w:t>
      </w:r>
      <w:r w:rsidR="6F680FA5" w:rsidRPr="2F9C47B5">
        <w:rPr>
          <w:rFonts w:ascii="Verdana" w:hAnsi="Verdana" w:cs="CIDFont+F2"/>
          <w:color w:val="000000" w:themeColor="text1"/>
          <w:sz w:val="18"/>
          <w:szCs w:val="18"/>
        </w:rPr>
        <w:t>;</w:t>
      </w:r>
    </w:p>
    <w:p w14:paraId="1DB36204" w14:textId="00C8E2BA" w:rsidR="00582E31" w:rsidRPr="008E56AE" w:rsidRDefault="47B2F2E4"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6D07CAF2">
        <w:rPr>
          <w:rFonts w:ascii="Verdana" w:hAnsi="Verdana" w:cs="CIDFont+F2"/>
          <w:color w:val="000000" w:themeColor="text1"/>
          <w:sz w:val="18"/>
          <w:szCs w:val="18"/>
        </w:rPr>
        <w:t xml:space="preserve">Over welke onderwerpen </w:t>
      </w:r>
      <w:r w:rsidR="04D3A743" w:rsidRPr="6D07CAF2">
        <w:rPr>
          <w:rFonts w:ascii="Verdana" w:hAnsi="Verdana" w:cs="CIDFont+F2"/>
          <w:color w:val="000000" w:themeColor="text1"/>
          <w:sz w:val="18"/>
          <w:szCs w:val="18"/>
        </w:rPr>
        <w:t xml:space="preserve">u </w:t>
      </w:r>
      <w:r w:rsidRPr="6D07CAF2">
        <w:rPr>
          <w:rFonts w:ascii="Verdana" w:hAnsi="Verdana" w:cs="CIDFont+F2"/>
          <w:color w:val="000000" w:themeColor="text1"/>
          <w:sz w:val="18"/>
          <w:szCs w:val="18"/>
        </w:rPr>
        <w:t>overlegt met de woningcorporaties.</w:t>
      </w:r>
      <w:bookmarkStart w:id="52" w:name="_Hlk161140361"/>
    </w:p>
    <w:p w14:paraId="46EC756A" w14:textId="77777777" w:rsidR="008E56AE" w:rsidRPr="00B073A1" w:rsidRDefault="008E56AE" w:rsidP="00EC6CF0">
      <w:pPr>
        <w:autoSpaceDE w:val="0"/>
        <w:autoSpaceDN w:val="0"/>
        <w:adjustRightInd w:val="0"/>
        <w:spacing w:after="0" w:line="240" w:lineRule="exact"/>
        <w:rPr>
          <w:rFonts w:ascii="Verdana" w:hAnsi="Verdana" w:cs="CIDFont+F2"/>
          <w:color w:val="000000"/>
          <w:sz w:val="18"/>
          <w:szCs w:val="18"/>
        </w:rPr>
      </w:pPr>
    </w:p>
    <w:p w14:paraId="6ADBCF08" w14:textId="6DD13DEF" w:rsidR="00E5397D" w:rsidRPr="0059082C" w:rsidRDefault="306D3C99" w:rsidP="00AF084A">
      <w:pPr>
        <w:pStyle w:val="Heading2"/>
      </w:pPr>
      <w:bookmarkStart w:id="53" w:name="_Toc163496646"/>
      <w:bookmarkStart w:id="54" w:name="_Toc198825890"/>
      <w:r w:rsidRPr="0059082C">
        <w:t>Bron</w:t>
      </w:r>
      <w:r w:rsidR="29355052" w:rsidRPr="0059082C">
        <w:t>-eigenaar en/of -exploitant</w:t>
      </w:r>
      <w:bookmarkEnd w:id="53"/>
      <w:bookmarkEnd w:id="54"/>
    </w:p>
    <w:p w14:paraId="67546104" w14:textId="265D5819" w:rsidR="2F66A850" w:rsidRDefault="2F66A850" w:rsidP="5D920F0A">
      <w:pPr>
        <w:spacing w:after="0" w:line="240" w:lineRule="exact"/>
        <w:rPr>
          <w:rFonts w:ascii="Verdana" w:hAnsi="Verdana" w:cs="CIDFont+F2"/>
          <w:color w:val="000000" w:themeColor="text1"/>
          <w:sz w:val="18"/>
          <w:szCs w:val="18"/>
        </w:rPr>
      </w:pPr>
      <w:r w:rsidRPr="5D920F0A">
        <w:rPr>
          <w:rFonts w:ascii="Verdana" w:hAnsi="Verdana" w:cs="CIDFont+F2"/>
          <w:color w:val="000000" w:themeColor="text1"/>
          <w:sz w:val="18"/>
          <w:szCs w:val="18"/>
        </w:rPr>
        <w:t>Is de bron van het warmtenet in bezi</w:t>
      </w:r>
      <w:r w:rsidR="4623DD0D" w:rsidRPr="5D920F0A">
        <w:rPr>
          <w:rFonts w:ascii="Verdana" w:hAnsi="Verdana" w:cs="CIDFont+F2"/>
          <w:color w:val="000000" w:themeColor="text1"/>
          <w:sz w:val="18"/>
          <w:szCs w:val="18"/>
        </w:rPr>
        <w:t>t</w:t>
      </w:r>
      <w:r w:rsidRPr="5D920F0A">
        <w:rPr>
          <w:rFonts w:ascii="Verdana" w:hAnsi="Verdana" w:cs="CIDFont+F2"/>
          <w:color w:val="000000" w:themeColor="text1"/>
          <w:sz w:val="18"/>
          <w:szCs w:val="18"/>
        </w:rPr>
        <w:t xml:space="preserve"> van een andere partij</w:t>
      </w:r>
      <w:r w:rsidR="4C3CED13" w:rsidRPr="5D920F0A">
        <w:rPr>
          <w:rFonts w:ascii="Verdana" w:hAnsi="Verdana" w:cs="CIDFont+F2"/>
          <w:color w:val="000000" w:themeColor="text1"/>
          <w:sz w:val="18"/>
          <w:szCs w:val="18"/>
        </w:rPr>
        <w:t xml:space="preserve"> en/of </w:t>
      </w:r>
      <w:r w:rsidR="020440F4" w:rsidRPr="5D920F0A">
        <w:rPr>
          <w:rFonts w:ascii="Verdana" w:hAnsi="Verdana" w:cs="CIDFont+F2"/>
          <w:color w:val="000000" w:themeColor="text1"/>
          <w:sz w:val="18"/>
          <w:szCs w:val="18"/>
        </w:rPr>
        <w:t xml:space="preserve">exploiteert </w:t>
      </w:r>
      <w:r w:rsidR="4C3CED13" w:rsidRPr="5D920F0A">
        <w:rPr>
          <w:rFonts w:ascii="Verdana" w:hAnsi="Verdana" w:cs="CIDFont+F2"/>
          <w:color w:val="000000" w:themeColor="text1"/>
          <w:sz w:val="18"/>
          <w:szCs w:val="18"/>
        </w:rPr>
        <w:t xml:space="preserve">een andere partij </w:t>
      </w:r>
      <w:r w:rsidR="020440F4" w:rsidRPr="5D920F0A">
        <w:rPr>
          <w:rFonts w:ascii="Verdana" w:hAnsi="Verdana" w:cs="CIDFont+F2"/>
          <w:color w:val="000000" w:themeColor="text1"/>
          <w:sz w:val="18"/>
          <w:szCs w:val="18"/>
        </w:rPr>
        <w:t>deze? B</w:t>
      </w:r>
      <w:r w:rsidRPr="5D920F0A">
        <w:rPr>
          <w:rFonts w:ascii="Verdana" w:hAnsi="Verdana" w:cs="CIDFont+F2"/>
          <w:color w:val="000000" w:themeColor="text1"/>
          <w:sz w:val="18"/>
          <w:szCs w:val="18"/>
        </w:rPr>
        <w:t>eschrijf dan ook de samenwerking met deze partij</w:t>
      </w:r>
      <w:r w:rsidR="020440F4" w:rsidRPr="5D920F0A">
        <w:rPr>
          <w:rFonts w:ascii="Verdana" w:hAnsi="Verdana" w:cs="CIDFont+F2"/>
          <w:color w:val="000000" w:themeColor="text1"/>
          <w:sz w:val="18"/>
          <w:szCs w:val="18"/>
        </w:rPr>
        <w:t xml:space="preserve">. </w:t>
      </w:r>
    </w:p>
    <w:p w14:paraId="09339CE2" w14:textId="1EE6DA8C" w:rsidR="5D920F0A" w:rsidRDefault="5D920F0A" w:rsidP="5D920F0A">
      <w:pPr>
        <w:spacing w:after="0" w:line="240" w:lineRule="exact"/>
        <w:rPr>
          <w:rFonts w:ascii="Verdana" w:hAnsi="Verdana" w:cs="CIDFont+F2"/>
          <w:color w:val="000000" w:themeColor="text1"/>
          <w:sz w:val="18"/>
          <w:szCs w:val="18"/>
        </w:rPr>
      </w:pPr>
    </w:p>
    <w:p w14:paraId="1A2A8F29" w14:textId="262C702C" w:rsidR="020440F4" w:rsidRDefault="020440F4" w:rsidP="5D920F0A">
      <w:pPr>
        <w:spacing w:after="0" w:line="240" w:lineRule="exact"/>
        <w:rPr>
          <w:rFonts w:ascii="Verdana" w:hAnsi="Verdana" w:cs="CIDFont+F2"/>
          <w:color w:val="000000" w:themeColor="text1"/>
          <w:sz w:val="18"/>
          <w:szCs w:val="18"/>
        </w:rPr>
      </w:pPr>
      <w:r w:rsidRPr="5D920F0A">
        <w:rPr>
          <w:rFonts w:ascii="Verdana" w:hAnsi="Verdana" w:cs="CIDFont+F2"/>
          <w:color w:val="000000" w:themeColor="text1"/>
          <w:sz w:val="18"/>
          <w:szCs w:val="18"/>
        </w:rPr>
        <w:t>Geef antwoord op:</w:t>
      </w:r>
    </w:p>
    <w:p w14:paraId="5C5DF701" w14:textId="513E18D0" w:rsidR="00E5397D" w:rsidRDefault="39FD65E5" w:rsidP="005B5536">
      <w:pPr>
        <w:pStyle w:val="ListParagraph"/>
        <w:numPr>
          <w:ilvl w:val="0"/>
          <w:numId w:val="20"/>
        </w:numPr>
        <w:autoSpaceDE w:val="0"/>
        <w:autoSpaceDN w:val="0"/>
        <w:adjustRightInd w:val="0"/>
        <w:spacing w:before="60" w:after="0" w:line="240" w:lineRule="exact"/>
        <w:ind w:left="714" w:hanging="357"/>
        <w:rPr>
          <w:rFonts w:ascii="Verdana" w:hAnsi="Verdana" w:cs="CIDFont+F2"/>
          <w:color w:val="000000"/>
          <w:sz w:val="18"/>
          <w:szCs w:val="18"/>
        </w:rPr>
      </w:pPr>
      <w:r w:rsidRPr="5D920F0A">
        <w:rPr>
          <w:rFonts w:ascii="Verdana" w:hAnsi="Verdana" w:cs="CIDFont+F2"/>
          <w:color w:val="000000" w:themeColor="text1"/>
          <w:sz w:val="18"/>
          <w:szCs w:val="18"/>
        </w:rPr>
        <w:t>Welke partij</w:t>
      </w:r>
      <w:r w:rsidR="22E86FC5" w:rsidRPr="5D920F0A">
        <w:rPr>
          <w:rFonts w:ascii="Verdana" w:hAnsi="Verdana" w:cs="CIDFont+F2"/>
          <w:color w:val="000000" w:themeColor="text1"/>
          <w:sz w:val="18"/>
          <w:szCs w:val="18"/>
        </w:rPr>
        <w:t xml:space="preserve"> is</w:t>
      </w:r>
      <w:r w:rsidRPr="5D920F0A">
        <w:rPr>
          <w:rFonts w:ascii="Verdana" w:hAnsi="Verdana" w:cs="CIDFont+F2"/>
          <w:color w:val="000000" w:themeColor="text1"/>
          <w:sz w:val="18"/>
          <w:szCs w:val="18"/>
        </w:rPr>
        <w:t>, of partijen zijn dit</w:t>
      </w:r>
      <w:bookmarkEnd w:id="52"/>
      <w:r w:rsidRPr="5D920F0A">
        <w:rPr>
          <w:rFonts w:ascii="Verdana" w:hAnsi="Verdana" w:cs="CIDFont+F2"/>
          <w:color w:val="000000" w:themeColor="text1"/>
          <w:sz w:val="18"/>
          <w:szCs w:val="18"/>
        </w:rPr>
        <w:t>?</w:t>
      </w:r>
    </w:p>
    <w:p w14:paraId="0E5A1686" w14:textId="362AB40E" w:rsidR="00E5397D" w:rsidRDefault="39FD65E5"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Wat is de betrokkenheid bij de ontwikkeling van het warmtenet?</w:t>
      </w:r>
    </w:p>
    <w:p w14:paraId="7E357B56" w14:textId="36B448E4" w:rsidR="00E5397D" w:rsidRDefault="39FD65E5"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Welke afspraken zijn er gemaakt?</w:t>
      </w:r>
    </w:p>
    <w:p w14:paraId="1D206AD4" w14:textId="6C43BB05" w:rsidR="00E5397D" w:rsidRPr="00D03787" w:rsidRDefault="12E05CF8"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 xml:space="preserve">Hoe organiseert u een structureel overleg? </w:t>
      </w:r>
      <w:r w:rsidR="39FD65E5" w:rsidRPr="5D920F0A">
        <w:rPr>
          <w:rFonts w:ascii="Verdana" w:hAnsi="Verdana" w:cs="CIDFont+F2"/>
          <w:color w:val="000000" w:themeColor="text1"/>
          <w:sz w:val="18"/>
          <w:szCs w:val="18"/>
        </w:rPr>
        <w:t>En liggen deze al vast?</w:t>
      </w:r>
    </w:p>
    <w:p w14:paraId="2436B6D2" w14:textId="511C9C6F" w:rsidR="00E5397D" w:rsidRDefault="39FD65E5"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Welke besluiten moeten zij nog nemen?</w:t>
      </w:r>
    </w:p>
    <w:p w14:paraId="62106064" w14:textId="4F9228E8" w:rsidR="00E5397D" w:rsidRDefault="39FD65E5"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Wat is de planning daarvan?</w:t>
      </w:r>
    </w:p>
    <w:p w14:paraId="300ACD17" w14:textId="5A0B2EA6" w:rsidR="003E5178" w:rsidRDefault="47B2F2E4" w:rsidP="003E5178">
      <w:pPr>
        <w:pStyle w:val="ListParagraph"/>
        <w:numPr>
          <w:ilvl w:val="0"/>
          <w:numId w:val="20"/>
        </w:numPr>
        <w:spacing w:after="0" w:line="240" w:lineRule="exact"/>
        <w:rPr>
          <w:rFonts w:ascii="Verdana" w:hAnsi="Verdana" w:cs="CIDFont+F2"/>
          <w:color w:val="000000" w:themeColor="text1"/>
          <w:sz w:val="18"/>
          <w:szCs w:val="18"/>
        </w:rPr>
      </w:pPr>
      <w:r w:rsidRPr="2F9C47B5">
        <w:rPr>
          <w:rFonts w:ascii="Verdana" w:hAnsi="Verdana" w:cs="CIDFont+F2"/>
          <w:color w:val="000000" w:themeColor="text1"/>
          <w:sz w:val="18"/>
          <w:szCs w:val="18"/>
        </w:rPr>
        <w:t>Over welke onderwerpen overlegt u met de bronhouders</w:t>
      </w:r>
      <w:r w:rsidR="0086407D">
        <w:rPr>
          <w:rFonts w:ascii="Verdana" w:hAnsi="Verdana" w:cs="CIDFont+F2"/>
          <w:color w:val="000000" w:themeColor="text1"/>
          <w:sz w:val="18"/>
          <w:szCs w:val="18"/>
        </w:rPr>
        <w:t>?</w:t>
      </w:r>
    </w:p>
    <w:p w14:paraId="321320E3" w14:textId="67F72564" w:rsidR="003E5178" w:rsidRDefault="003E5178" w:rsidP="00EC6CF0">
      <w:pPr>
        <w:spacing w:after="0" w:line="240" w:lineRule="exact"/>
        <w:rPr>
          <w:rFonts w:ascii="Verdana" w:hAnsi="Verdana" w:cs="CIDFont+F2"/>
          <w:color w:val="000000" w:themeColor="text1"/>
          <w:sz w:val="18"/>
          <w:szCs w:val="18"/>
        </w:rPr>
      </w:pPr>
      <w:r>
        <w:rPr>
          <w:rFonts w:ascii="Verdana" w:hAnsi="Verdana" w:cs="CIDFont+F2"/>
          <w:color w:val="000000" w:themeColor="text1"/>
          <w:sz w:val="18"/>
          <w:szCs w:val="18"/>
        </w:rPr>
        <w:br w:type="page"/>
      </w:r>
    </w:p>
    <w:p w14:paraId="4F6116BE" w14:textId="3595E85C" w:rsidR="00E5397D" w:rsidRPr="0059082C" w:rsidRDefault="306D3C99" w:rsidP="00AF084A">
      <w:pPr>
        <w:pStyle w:val="Heading2"/>
      </w:pPr>
      <w:bookmarkStart w:id="55" w:name="_Toc163496647"/>
      <w:bookmarkStart w:id="56" w:name="_Toc198825891"/>
      <w:r w:rsidRPr="0059082C">
        <w:t>Bewoners</w:t>
      </w:r>
      <w:bookmarkEnd w:id="55"/>
      <w:bookmarkEnd w:id="56"/>
    </w:p>
    <w:p w14:paraId="680DAA8C" w14:textId="3A276CA6" w:rsidR="00E5397D" w:rsidRDefault="2F66A850" w:rsidP="5D920F0A">
      <w:pPr>
        <w:autoSpaceDE w:val="0"/>
        <w:autoSpaceDN w:val="0"/>
        <w:adjustRightInd w:val="0"/>
        <w:spacing w:after="0" w:line="240" w:lineRule="exact"/>
        <w:rPr>
          <w:rFonts w:ascii="Verdana" w:hAnsi="Verdana" w:cs="CIDFont+F2"/>
          <w:color w:val="000000" w:themeColor="text1"/>
          <w:sz w:val="18"/>
          <w:szCs w:val="18"/>
        </w:rPr>
      </w:pPr>
      <w:r w:rsidRPr="5D920F0A">
        <w:rPr>
          <w:rFonts w:ascii="Verdana" w:hAnsi="Verdana" w:cs="CIDFont+F2"/>
          <w:color w:val="000000" w:themeColor="text1"/>
          <w:sz w:val="18"/>
          <w:szCs w:val="18"/>
        </w:rPr>
        <w:t xml:space="preserve">Geef een beschrijving van de bewoners van de wijk. </w:t>
      </w:r>
    </w:p>
    <w:p w14:paraId="1BEB18B7" w14:textId="7A7694C7" w:rsidR="00E5397D" w:rsidRDefault="00E5397D" w:rsidP="5D920F0A">
      <w:pPr>
        <w:autoSpaceDE w:val="0"/>
        <w:autoSpaceDN w:val="0"/>
        <w:adjustRightInd w:val="0"/>
        <w:spacing w:after="0" w:line="240" w:lineRule="exact"/>
        <w:rPr>
          <w:rFonts w:ascii="Verdana" w:hAnsi="Verdana" w:cs="CIDFont+F2"/>
          <w:color w:val="000000" w:themeColor="text1"/>
          <w:sz w:val="18"/>
          <w:szCs w:val="18"/>
        </w:rPr>
      </w:pPr>
    </w:p>
    <w:p w14:paraId="76A5BA8E" w14:textId="01364FD8" w:rsidR="00E5397D" w:rsidRDefault="2F66A850" w:rsidP="003E5178">
      <w:p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Neem daarin in elk geval mee:</w:t>
      </w:r>
    </w:p>
    <w:p w14:paraId="1C292DB4" w14:textId="4F5F46EC" w:rsidR="5D920F0A" w:rsidRDefault="5D920F0A" w:rsidP="5D920F0A">
      <w:pPr>
        <w:spacing w:after="0" w:line="240" w:lineRule="exact"/>
        <w:rPr>
          <w:rFonts w:ascii="Verdana" w:hAnsi="Verdana" w:cs="CIDFont+F2"/>
          <w:color w:val="000000" w:themeColor="text1"/>
          <w:sz w:val="18"/>
          <w:szCs w:val="18"/>
        </w:rPr>
      </w:pPr>
    </w:p>
    <w:p w14:paraId="6A0350F1" w14:textId="539BDCFC" w:rsidR="00E5397D" w:rsidRPr="00E5397D" w:rsidRDefault="4F7F7A7F"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Demografische gegevens zoals aantallen</w:t>
      </w:r>
      <w:r w:rsidR="0086407D">
        <w:rPr>
          <w:rFonts w:ascii="Verdana" w:hAnsi="Verdana" w:cs="CIDFont+F2"/>
          <w:color w:val="000000" w:themeColor="text1"/>
          <w:sz w:val="18"/>
          <w:szCs w:val="18"/>
        </w:rPr>
        <w:t xml:space="preserve"> en</w:t>
      </w:r>
      <w:r w:rsidRPr="2F9C47B5">
        <w:rPr>
          <w:rFonts w:ascii="Verdana" w:hAnsi="Verdana" w:cs="CIDFont+F2"/>
          <w:color w:val="000000" w:themeColor="text1"/>
          <w:sz w:val="18"/>
          <w:szCs w:val="18"/>
        </w:rPr>
        <w:t xml:space="preserve"> leeftijdsopbouw</w:t>
      </w:r>
      <w:r w:rsidR="007825B1" w:rsidRPr="2F9C47B5">
        <w:rPr>
          <w:rFonts w:ascii="Verdana" w:hAnsi="Verdana" w:cs="CIDFont+F2"/>
          <w:color w:val="000000" w:themeColor="text1"/>
          <w:sz w:val="18"/>
          <w:szCs w:val="18"/>
        </w:rPr>
        <w:t>.</w:t>
      </w:r>
    </w:p>
    <w:p w14:paraId="4023CEA3" w14:textId="65482380" w:rsidR="66BF1642" w:rsidRDefault="66BF1642" w:rsidP="003E5178">
      <w:pPr>
        <w:spacing w:after="0" w:line="240" w:lineRule="exact"/>
        <w:rPr>
          <w:rFonts w:ascii="Verdana" w:hAnsi="Verdana" w:cs="CIDFont+F2"/>
          <w:color w:val="000000" w:themeColor="text1"/>
          <w:sz w:val="18"/>
          <w:szCs w:val="18"/>
        </w:rPr>
      </w:pPr>
    </w:p>
    <w:p w14:paraId="20672519" w14:textId="3D37CF06" w:rsidR="00E5397D" w:rsidRDefault="2C74660B" w:rsidP="5D920F0A">
      <w:pPr>
        <w:autoSpaceDE w:val="0"/>
        <w:autoSpaceDN w:val="0"/>
        <w:adjustRightInd w:val="0"/>
        <w:spacing w:after="0" w:line="240" w:lineRule="exact"/>
        <w:rPr>
          <w:rFonts w:ascii="Verdana" w:hAnsi="Verdana" w:cs="CIDFont+F2"/>
          <w:color w:val="000000" w:themeColor="text1"/>
          <w:sz w:val="18"/>
          <w:szCs w:val="18"/>
        </w:rPr>
      </w:pPr>
      <w:r w:rsidRPr="5D920F0A">
        <w:rPr>
          <w:rFonts w:ascii="Verdana" w:hAnsi="Verdana" w:cs="CIDFont+F2"/>
          <w:color w:val="000000" w:themeColor="text1"/>
          <w:sz w:val="18"/>
          <w:szCs w:val="18"/>
        </w:rPr>
        <w:t xml:space="preserve">Geef aan hoe </w:t>
      </w:r>
      <w:r w:rsidR="18F8724B" w:rsidRPr="5D920F0A">
        <w:rPr>
          <w:rFonts w:ascii="Verdana" w:hAnsi="Verdana" w:cs="CIDFont+F2"/>
          <w:color w:val="000000" w:themeColor="text1"/>
          <w:sz w:val="18"/>
          <w:szCs w:val="18"/>
        </w:rPr>
        <w:t xml:space="preserve">u </w:t>
      </w:r>
      <w:r w:rsidRPr="5D920F0A">
        <w:rPr>
          <w:rFonts w:ascii="Verdana" w:hAnsi="Verdana" w:cs="CIDFont+F2"/>
          <w:color w:val="000000" w:themeColor="text1"/>
          <w:sz w:val="18"/>
          <w:szCs w:val="18"/>
        </w:rPr>
        <w:t>bewoners betr</w:t>
      </w:r>
      <w:r w:rsidR="18F8724B" w:rsidRPr="5D920F0A">
        <w:rPr>
          <w:rFonts w:ascii="Verdana" w:hAnsi="Verdana" w:cs="CIDFont+F2"/>
          <w:color w:val="000000" w:themeColor="text1"/>
          <w:sz w:val="18"/>
          <w:szCs w:val="18"/>
        </w:rPr>
        <w:t>ekt</w:t>
      </w:r>
      <w:r w:rsidRPr="5D920F0A">
        <w:rPr>
          <w:rFonts w:ascii="Verdana" w:hAnsi="Verdana" w:cs="CIDFont+F2"/>
          <w:color w:val="000000" w:themeColor="text1"/>
          <w:sz w:val="18"/>
          <w:szCs w:val="18"/>
        </w:rPr>
        <w:t xml:space="preserve"> bij de aanleg van het</w:t>
      </w:r>
      <w:r w:rsidR="18F8724B" w:rsidRPr="5D920F0A">
        <w:rPr>
          <w:rFonts w:ascii="Verdana" w:hAnsi="Verdana" w:cs="CIDFont+F2"/>
          <w:color w:val="000000" w:themeColor="text1"/>
          <w:sz w:val="18"/>
          <w:szCs w:val="18"/>
        </w:rPr>
        <w:t xml:space="preserve"> </w:t>
      </w:r>
      <w:r w:rsidR="5CE1C408" w:rsidRPr="5D920F0A">
        <w:rPr>
          <w:rFonts w:ascii="Verdana" w:hAnsi="Verdana" w:cs="CIDFont+F2"/>
          <w:color w:val="000000" w:themeColor="text1"/>
          <w:sz w:val="18"/>
          <w:szCs w:val="18"/>
        </w:rPr>
        <w:t>energie-</w:t>
      </w:r>
      <w:r w:rsidR="18F8724B" w:rsidRPr="5D920F0A">
        <w:rPr>
          <w:rFonts w:ascii="Verdana" w:hAnsi="Verdana" w:cs="CIDFont+F2"/>
          <w:color w:val="000000" w:themeColor="text1"/>
          <w:sz w:val="18"/>
          <w:szCs w:val="18"/>
        </w:rPr>
        <w:t>efficiënte</w:t>
      </w:r>
      <w:r w:rsidRPr="5D920F0A">
        <w:rPr>
          <w:rFonts w:ascii="Verdana" w:hAnsi="Verdana" w:cs="CIDFont+F2"/>
          <w:color w:val="000000" w:themeColor="text1"/>
          <w:sz w:val="18"/>
          <w:szCs w:val="18"/>
        </w:rPr>
        <w:t xml:space="preserve"> warmtenet. Maak onderscheid tussen</w:t>
      </w:r>
      <w:r w:rsidR="34A70047" w:rsidRPr="5D920F0A">
        <w:rPr>
          <w:rFonts w:ascii="Verdana" w:hAnsi="Verdana" w:cs="CIDFont+F2"/>
          <w:color w:val="000000" w:themeColor="text1"/>
          <w:sz w:val="18"/>
          <w:szCs w:val="18"/>
        </w:rPr>
        <w:t xml:space="preserve"> bewoners van huur</w:t>
      </w:r>
      <w:r w:rsidR="3267FE67" w:rsidRPr="5D920F0A">
        <w:rPr>
          <w:rFonts w:ascii="Verdana" w:hAnsi="Verdana" w:cs="CIDFont+F2"/>
          <w:color w:val="000000" w:themeColor="text1"/>
          <w:sz w:val="18"/>
          <w:szCs w:val="18"/>
        </w:rPr>
        <w:t>-</w:t>
      </w:r>
      <w:r w:rsidR="34A70047" w:rsidRPr="5D920F0A">
        <w:rPr>
          <w:rFonts w:ascii="Verdana" w:hAnsi="Verdana" w:cs="CIDFont+F2"/>
          <w:color w:val="000000" w:themeColor="text1"/>
          <w:sz w:val="18"/>
          <w:szCs w:val="18"/>
        </w:rPr>
        <w:t xml:space="preserve"> en koopwoningen</w:t>
      </w:r>
      <w:r w:rsidR="46F1145D" w:rsidRPr="5D920F0A">
        <w:rPr>
          <w:rFonts w:ascii="Verdana" w:hAnsi="Verdana" w:cs="CIDFont+F2"/>
          <w:color w:val="000000" w:themeColor="text1"/>
          <w:sz w:val="18"/>
          <w:szCs w:val="18"/>
        </w:rPr>
        <w:t xml:space="preserve">. </w:t>
      </w:r>
    </w:p>
    <w:p w14:paraId="1BC74AFD" w14:textId="2EB7157F" w:rsidR="00E5397D" w:rsidRDefault="00E5397D" w:rsidP="5D920F0A">
      <w:pPr>
        <w:autoSpaceDE w:val="0"/>
        <w:autoSpaceDN w:val="0"/>
        <w:adjustRightInd w:val="0"/>
        <w:spacing w:after="0" w:line="240" w:lineRule="exact"/>
        <w:rPr>
          <w:rFonts w:ascii="Verdana" w:hAnsi="Verdana" w:cs="CIDFont+F2"/>
          <w:color w:val="000000" w:themeColor="text1"/>
          <w:sz w:val="18"/>
          <w:szCs w:val="18"/>
        </w:rPr>
      </w:pPr>
    </w:p>
    <w:p w14:paraId="54DF149C" w14:textId="1F995F98" w:rsidR="00E5397D" w:rsidRDefault="18F8724B" w:rsidP="003E5178">
      <w:p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Geef antwoord op de vragen</w:t>
      </w:r>
      <w:r w:rsidR="2C74660B" w:rsidRPr="5D920F0A">
        <w:rPr>
          <w:rFonts w:ascii="Verdana" w:hAnsi="Verdana" w:cs="CIDFont+F2"/>
          <w:color w:val="000000" w:themeColor="text1"/>
          <w:sz w:val="18"/>
          <w:szCs w:val="18"/>
        </w:rPr>
        <w:t>:</w:t>
      </w:r>
    </w:p>
    <w:p w14:paraId="0AEE3B61" w14:textId="156803A6" w:rsidR="5D920F0A" w:rsidRDefault="5D920F0A" w:rsidP="5D920F0A">
      <w:pPr>
        <w:spacing w:after="0" w:line="240" w:lineRule="exact"/>
        <w:rPr>
          <w:rFonts w:ascii="Verdana" w:hAnsi="Verdana" w:cs="CIDFont+F2"/>
          <w:color w:val="000000" w:themeColor="text1"/>
          <w:sz w:val="18"/>
          <w:szCs w:val="18"/>
        </w:rPr>
      </w:pPr>
    </w:p>
    <w:p w14:paraId="075F71A5" w14:textId="72D9DCFE" w:rsidR="00B60D10" w:rsidRDefault="683FE086"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 xml:space="preserve">Informeerde u de bewoners al </w:t>
      </w:r>
      <w:r w:rsidR="78B763D2" w:rsidRPr="2F9C47B5">
        <w:rPr>
          <w:rFonts w:ascii="Verdana" w:hAnsi="Verdana" w:cs="CIDFont+F2"/>
          <w:color w:val="000000" w:themeColor="text1"/>
          <w:sz w:val="18"/>
          <w:szCs w:val="18"/>
        </w:rPr>
        <w:t xml:space="preserve">over de aanleg van </w:t>
      </w:r>
      <w:r w:rsidRPr="2F9C47B5">
        <w:rPr>
          <w:rFonts w:ascii="Verdana" w:hAnsi="Verdana" w:cs="CIDFont+F2"/>
          <w:color w:val="000000" w:themeColor="text1"/>
          <w:sz w:val="18"/>
          <w:szCs w:val="18"/>
        </w:rPr>
        <w:t>het</w:t>
      </w:r>
      <w:r w:rsidR="78B763D2" w:rsidRPr="2F9C47B5">
        <w:rPr>
          <w:rFonts w:ascii="Verdana" w:hAnsi="Verdana" w:cs="CIDFont+F2"/>
          <w:color w:val="000000" w:themeColor="text1"/>
          <w:sz w:val="18"/>
          <w:szCs w:val="18"/>
        </w:rPr>
        <w:t xml:space="preserve"> warmtenet? </w:t>
      </w:r>
    </w:p>
    <w:p w14:paraId="1920FE23" w14:textId="3EB87403" w:rsidR="00B60D10" w:rsidRDefault="78B763D2"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 xml:space="preserve">Zo ja, hoe </w:t>
      </w:r>
      <w:r w:rsidR="683FE086" w:rsidRPr="2F9C47B5">
        <w:rPr>
          <w:rFonts w:ascii="Verdana" w:hAnsi="Verdana" w:cs="CIDFont+F2"/>
          <w:color w:val="000000" w:themeColor="text1"/>
          <w:sz w:val="18"/>
          <w:szCs w:val="18"/>
        </w:rPr>
        <w:t>informeerde u de bewoners</w:t>
      </w:r>
      <w:r w:rsidRPr="2F9C47B5">
        <w:rPr>
          <w:rFonts w:ascii="Verdana" w:hAnsi="Verdana" w:cs="CIDFont+F2"/>
          <w:color w:val="000000" w:themeColor="text1"/>
          <w:sz w:val="18"/>
          <w:szCs w:val="18"/>
        </w:rPr>
        <w:t xml:space="preserve"> en hoe staan zij tegenover de aanleg van een warmtenet? </w:t>
      </w:r>
    </w:p>
    <w:p w14:paraId="1D321D03" w14:textId="36955512" w:rsidR="00B60D10" w:rsidRDefault="78B763D2"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 xml:space="preserve">Zo nee, wanneer en hoe </w:t>
      </w:r>
      <w:r w:rsidR="683FE086" w:rsidRPr="2F9C47B5">
        <w:rPr>
          <w:rFonts w:ascii="Verdana" w:hAnsi="Verdana" w:cs="CIDFont+F2"/>
          <w:color w:val="000000" w:themeColor="text1"/>
          <w:sz w:val="18"/>
          <w:szCs w:val="18"/>
        </w:rPr>
        <w:t>informeert u hen</w:t>
      </w:r>
      <w:r w:rsidRPr="2F9C47B5">
        <w:rPr>
          <w:rFonts w:ascii="Verdana" w:hAnsi="Verdana" w:cs="CIDFont+F2"/>
          <w:color w:val="000000" w:themeColor="text1"/>
          <w:sz w:val="18"/>
          <w:szCs w:val="18"/>
        </w:rPr>
        <w:t>?</w:t>
      </w:r>
    </w:p>
    <w:p w14:paraId="480AA8A2" w14:textId="66A07536" w:rsidR="00B60D10" w:rsidRPr="00B60D10" w:rsidRDefault="553C9BE5" w:rsidP="003E5178">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5D920F0A">
        <w:rPr>
          <w:rFonts w:ascii="Verdana" w:hAnsi="Verdana" w:cs="CIDFont+F2"/>
          <w:color w:val="000000" w:themeColor="text1"/>
          <w:sz w:val="18"/>
          <w:szCs w:val="18"/>
        </w:rPr>
        <w:t xml:space="preserve">Welke andere stappen </w:t>
      </w:r>
      <w:r w:rsidR="5CD31C81" w:rsidRPr="5D920F0A">
        <w:rPr>
          <w:rFonts w:ascii="Verdana" w:hAnsi="Verdana" w:cs="CIDFont+F2"/>
          <w:color w:val="000000" w:themeColor="text1"/>
          <w:sz w:val="18"/>
          <w:szCs w:val="18"/>
        </w:rPr>
        <w:t xml:space="preserve">neemt u </w:t>
      </w:r>
      <w:r w:rsidRPr="5D920F0A">
        <w:rPr>
          <w:rFonts w:ascii="Verdana" w:hAnsi="Verdana" w:cs="CIDFont+F2"/>
          <w:color w:val="000000" w:themeColor="text1"/>
          <w:sz w:val="18"/>
          <w:szCs w:val="18"/>
        </w:rPr>
        <w:t>om bewoners te betrekken en het verwachte aantal kleinverbruikers te realiseren</w:t>
      </w:r>
      <w:r w:rsidR="5C5801DD" w:rsidRPr="5D920F0A">
        <w:rPr>
          <w:rFonts w:ascii="Verdana" w:hAnsi="Verdana" w:cs="CIDFont+F2"/>
          <w:color w:val="000000" w:themeColor="text1"/>
          <w:sz w:val="18"/>
          <w:szCs w:val="18"/>
        </w:rPr>
        <w:t>?</w:t>
      </w:r>
      <w:r w:rsidR="0C998FAA" w:rsidRPr="5D920F0A">
        <w:rPr>
          <w:rFonts w:ascii="Verdana" w:hAnsi="Verdana" w:cs="CIDFont+F2"/>
          <w:color w:val="000000" w:themeColor="text1"/>
          <w:sz w:val="18"/>
          <w:szCs w:val="18"/>
        </w:rPr>
        <w:t xml:space="preserve"> (</w:t>
      </w:r>
      <w:r w:rsidR="5CD31C81" w:rsidRPr="5D920F0A">
        <w:rPr>
          <w:rFonts w:ascii="Verdana" w:hAnsi="Verdana" w:cs="CIDFont+F2"/>
          <w:color w:val="000000" w:themeColor="text1"/>
          <w:sz w:val="18"/>
          <w:szCs w:val="18"/>
        </w:rPr>
        <w:t xml:space="preserve">U kunt </w:t>
      </w:r>
      <w:r w:rsidR="0C998FAA" w:rsidRPr="5D920F0A">
        <w:rPr>
          <w:rFonts w:ascii="Verdana" w:hAnsi="Verdana" w:cs="CIDFont+F2"/>
          <w:color w:val="000000" w:themeColor="text1"/>
          <w:sz w:val="18"/>
          <w:szCs w:val="18"/>
        </w:rPr>
        <w:t xml:space="preserve">de onderbouwing van hoofdstuk 6 </w:t>
      </w:r>
      <w:r w:rsidR="5CD31C81" w:rsidRPr="5D920F0A">
        <w:rPr>
          <w:rFonts w:ascii="Verdana" w:hAnsi="Verdana" w:cs="CIDFont+F2"/>
          <w:color w:val="000000" w:themeColor="text1"/>
          <w:sz w:val="18"/>
          <w:szCs w:val="18"/>
        </w:rPr>
        <w:t>meenemen</w:t>
      </w:r>
      <w:r w:rsidR="11AC4C74" w:rsidRPr="5D920F0A">
        <w:rPr>
          <w:rFonts w:ascii="Verdana" w:hAnsi="Verdana" w:cs="CIDFont+F2"/>
          <w:color w:val="000000" w:themeColor="text1"/>
          <w:sz w:val="18"/>
          <w:szCs w:val="18"/>
        </w:rPr>
        <w:t>.</w:t>
      </w:r>
      <w:r w:rsidR="0C998FAA" w:rsidRPr="5D920F0A">
        <w:rPr>
          <w:rFonts w:ascii="Verdana" w:hAnsi="Verdana" w:cs="CIDFont+F2"/>
          <w:color w:val="000000" w:themeColor="text1"/>
          <w:sz w:val="18"/>
          <w:szCs w:val="18"/>
        </w:rPr>
        <w:t>)</w:t>
      </w:r>
    </w:p>
    <w:p w14:paraId="06E22C1E" w14:textId="5082AC4F" w:rsidR="2F9C47B5" w:rsidRDefault="2F9C47B5" w:rsidP="00EC6CF0">
      <w:pPr>
        <w:spacing w:after="0" w:line="240" w:lineRule="exact"/>
        <w:rPr>
          <w:rFonts w:ascii="Verdana" w:hAnsi="Verdana" w:cs="CIDFont+F2"/>
          <w:color w:val="000000" w:themeColor="text1"/>
          <w:sz w:val="18"/>
          <w:szCs w:val="18"/>
        </w:rPr>
      </w:pPr>
    </w:p>
    <w:p w14:paraId="73F1DE75" w14:textId="1A5B2029" w:rsidR="00B60D10" w:rsidRPr="001E589C" w:rsidRDefault="25A09018" w:rsidP="00AF084A">
      <w:pPr>
        <w:pStyle w:val="Heading2"/>
      </w:pPr>
      <w:bookmarkStart w:id="57" w:name="_Toc163496648"/>
      <w:bookmarkStart w:id="58" w:name="_Toc198825892"/>
      <w:r w:rsidRPr="001E589C">
        <w:t>Overige ketenpartners</w:t>
      </w:r>
      <w:bookmarkEnd w:id="57"/>
      <w:bookmarkEnd w:id="58"/>
    </w:p>
    <w:p w14:paraId="6E9B44DC" w14:textId="70090203" w:rsidR="00B60D10" w:rsidRDefault="006C5804" w:rsidP="003E5178">
      <w:pPr>
        <w:autoSpaceDE w:val="0"/>
        <w:autoSpaceDN w:val="0"/>
        <w:adjustRightInd w:val="0"/>
        <w:spacing w:after="0" w:line="240" w:lineRule="exact"/>
        <w:rPr>
          <w:rFonts w:ascii="Verdana" w:hAnsi="Verdana" w:cs="CIDFont+F2"/>
          <w:color w:val="000000"/>
          <w:sz w:val="18"/>
          <w:szCs w:val="18"/>
        </w:rPr>
      </w:pPr>
      <w:r>
        <w:rPr>
          <w:rFonts w:ascii="Verdana" w:hAnsi="Verdana" w:cs="CIDFont+F2"/>
          <w:color w:val="000000"/>
          <w:sz w:val="18"/>
          <w:szCs w:val="18"/>
        </w:rPr>
        <w:t xml:space="preserve">Beschrijf ook de </w:t>
      </w:r>
      <w:r w:rsidR="00962B74">
        <w:rPr>
          <w:rFonts w:ascii="Verdana" w:hAnsi="Verdana" w:cs="CIDFont+F2"/>
          <w:color w:val="000000"/>
          <w:sz w:val="18"/>
          <w:szCs w:val="18"/>
        </w:rPr>
        <w:t>andere</w:t>
      </w:r>
      <w:r>
        <w:rPr>
          <w:rFonts w:ascii="Verdana" w:hAnsi="Verdana" w:cs="CIDFont+F2"/>
          <w:color w:val="000000"/>
          <w:sz w:val="18"/>
          <w:szCs w:val="18"/>
        </w:rPr>
        <w:t xml:space="preserve"> ketenpartners, bijvoorbeeld andere afnemers dan huishoudens, of andere betrokken maatschappelijke organisaties. Beschrijf hun rollen, belangen en betrokkenheid bij het warmtenet. </w:t>
      </w:r>
    </w:p>
    <w:p w14:paraId="53581B9C" w14:textId="762821B6" w:rsidR="006C5804" w:rsidRPr="00451CBA" w:rsidRDefault="006C5804" w:rsidP="00451CBA">
      <w:pPr>
        <w:spacing w:after="0" w:line="240" w:lineRule="exact"/>
        <w:rPr>
          <w:rFonts w:ascii="Verdana" w:hAnsi="Verdana" w:cs="CIDFont+F2"/>
          <w:color w:val="000000" w:themeColor="text1"/>
          <w:sz w:val="18"/>
          <w:szCs w:val="18"/>
        </w:rPr>
      </w:pPr>
    </w:p>
    <w:p w14:paraId="7CA22E7C" w14:textId="056C0227" w:rsidR="006C5804" w:rsidRPr="001E589C" w:rsidRDefault="006C5804" w:rsidP="00AF084A">
      <w:pPr>
        <w:pStyle w:val="Heading2"/>
        <w:rPr>
          <w:rFonts w:cs="CIDFont+F2"/>
        </w:rPr>
      </w:pPr>
      <w:bookmarkStart w:id="59" w:name="_Toc163496649"/>
      <w:bookmarkStart w:id="60" w:name="_Toc198825893"/>
      <w:r w:rsidRPr="001E589C">
        <w:t>Onderbouwende documenten</w:t>
      </w:r>
      <w:bookmarkEnd w:id="59"/>
      <w:bookmarkEnd w:id="60"/>
    </w:p>
    <w:p w14:paraId="4250BC9B" w14:textId="4ED5BAF8" w:rsidR="008524AD" w:rsidRPr="00B738B1" w:rsidRDefault="066DF381" w:rsidP="003E5178">
      <w:pPr>
        <w:autoSpaceDE w:val="0"/>
        <w:autoSpaceDN w:val="0"/>
        <w:adjustRightInd w:val="0"/>
        <w:spacing w:after="0" w:line="240" w:lineRule="exact"/>
        <w:contextualSpacing/>
        <w:rPr>
          <w:rFonts w:ascii="Verdana" w:hAnsi="Verdana" w:cs="CIDFont+F2"/>
          <w:color w:val="000000"/>
          <w:sz w:val="18"/>
          <w:szCs w:val="18"/>
        </w:rPr>
      </w:pPr>
      <w:r w:rsidRPr="6D07CAF2">
        <w:rPr>
          <w:rFonts w:ascii="Verdana" w:hAnsi="Verdana" w:cs="CIDFont+F2"/>
          <w:color w:val="000000" w:themeColor="text1"/>
          <w:sz w:val="18"/>
          <w:szCs w:val="18"/>
        </w:rPr>
        <w:t>Kreeg</w:t>
      </w:r>
      <w:r w:rsidR="67F29A63" w:rsidRPr="6D07CAF2">
        <w:rPr>
          <w:rFonts w:ascii="Verdana" w:hAnsi="Verdana" w:cs="CIDFont+F2"/>
          <w:color w:val="000000" w:themeColor="text1"/>
          <w:sz w:val="18"/>
          <w:szCs w:val="18"/>
        </w:rPr>
        <w:t xml:space="preserve"> u </w:t>
      </w:r>
      <w:r w:rsidR="37E51C9D" w:rsidRPr="6D07CAF2">
        <w:rPr>
          <w:rFonts w:ascii="Verdana" w:hAnsi="Verdana" w:cs="CIDFont+F2"/>
          <w:color w:val="000000" w:themeColor="text1"/>
          <w:sz w:val="18"/>
          <w:szCs w:val="18"/>
        </w:rPr>
        <w:t>al zekerheden van ketenpartners</w:t>
      </w:r>
      <w:r w:rsidR="67F29A63" w:rsidRPr="6D07CAF2">
        <w:rPr>
          <w:rFonts w:ascii="Verdana" w:hAnsi="Verdana" w:cs="CIDFont+F2"/>
          <w:color w:val="000000" w:themeColor="text1"/>
          <w:sz w:val="18"/>
          <w:szCs w:val="18"/>
        </w:rPr>
        <w:t xml:space="preserve">? Denk aan </w:t>
      </w:r>
      <w:r w:rsidR="37E51C9D" w:rsidRPr="6D07CAF2">
        <w:rPr>
          <w:rFonts w:ascii="Verdana" w:hAnsi="Verdana" w:cs="CIDFont+F2"/>
          <w:color w:val="000000" w:themeColor="text1"/>
          <w:sz w:val="18"/>
          <w:szCs w:val="18"/>
        </w:rPr>
        <w:t>intentieverklaringen</w:t>
      </w:r>
      <w:r w:rsidR="000E510C">
        <w:rPr>
          <w:rFonts w:ascii="Verdana" w:hAnsi="Verdana" w:cs="CIDFont+F2"/>
          <w:color w:val="000000" w:themeColor="text1"/>
          <w:sz w:val="18"/>
          <w:szCs w:val="18"/>
        </w:rPr>
        <w:t xml:space="preserve"> of</w:t>
      </w:r>
      <w:r w:rsidR="37E51C9D" w:rsidRPr="6D07CAF2">
        <w:rPr>
          <w:rFonts w:ascii="Verdana" w:hAnsi="Verdana" w:cs="CIDFont+F2"/>
          <w:color w:val="000000" w:themeColor="text1"/>
          <w:sz w:val="18"/>
          <w:szCs w:val="18"/>
        </w:rPr>
        <w:t xml:space="preserve"> samenwerkingsovereenkomsten</w:t>
      </w:r>
      <w:r w:rsidR="000E510C">
        <w:rPr>
          <w:rFonts w:ascii="Verdana" w:hAnsi="Verdana" w:cs="CIDFont+F2"/>
          <w:color w:val="000000" w:themeColor="text1"/>
          <w:sz w:val="18"/>
          <w:szCs w:val="18"/>
        </w:rPr>
        <w:t xml:space="preserve"> </w:t>
      </w:r>
      <w:r w:rsidR="1951D20A" w:rsidRPr="1397838C">
        <w:rPr>
          <w:rFonts w:ascii="Verdana" w:hAnsi="Verdana" w:cs="CIDFont+F2"/>
          <w:color w:val="000000" w:themeColor="text1"/>
          <w:sz w:val="18"/>
          <w:szCs w:val="18"/>
        </w:rPr>
        <w:t xml:space="preserve">intenties </w:t>
      </w:r>
      <w:r w:rsidR="37E51C9D" w:rsidRPr="6D07CAF2">
        <w:rPr>
          <w:rFonts w:ascii="Verdana" w:hAnsi="Verdana" w:cs="CIDFont+F2"/>
          <w:color w:val="000000" w:themeColor="text1"/>
          <w:sz w:val="18"/>
          <w:szCs w:val="18"/>
        </w:rPr>
        <w:t>met bronhouders, toekomstige afnemers</w:t>
      </w:r>
      <w:r w:rsidR="4167CDD6" w:rsidRPr="6D07CAF2">
        <w:rPr>
          <w:rFonts w:ascii="Verdana" w:hAnsi="Verdana" w:cs="CIDFont+F2"/>
          <w:color w:val="000000" w:themeColor="text1"/>
          <w:sz w:val="18"/>
          <w:szCs w:val="18"/>
        </w:rPr>
        <w:t xml:space="preserve"> en</w:t>
      </w:r>
      <w:r w:rsidR="37E51C9D" w:rsidRPr="6D07CAF2">
        <w:rPr>
          <w:rFonts w:ascii="Verdana" w:hAnsi="Verdana" w:cs="CIDFont+F2"/>
          <w:color w:val="000000" w:themeColor="text1"/>
          <w:sz w:val="18"/>
          <w:szCs w:val="18"/>
        </w:rPr>
        <w:t xml:space="preserve"> warmte</w:t>
      </w:r>
      <w:r w:rsidR="67F29A63" w:rsidRPr="6D07CAF2">
        <w:rPr>
          <w:rFonts w:ascii="Verdana" w:hAnsi="Verdana" w:cs="CIDFont+F2"/>
          <w:color w:val="000000" w:themeColor="text1"/>
          <w:sz w:val="18"/>
          <w:szCs w:val="18"/>
        </w:rPr>
        <w:t>-</w:t>
      </w:r>
      <w:r w:rsidR="37E51C9D" w:rsidRPr="6D07CAF2">
        <w:rPr>
          <w:rFonts w:ascii="Verdana" w:hAnsi="Verdana" w:cs="CIDFont+F2"/>
          <w:color w:val="000000" w:themeColor="text1"/>
          <w:sz w:val="18"/>
          <w:szCs w:val="18"/>
        </w:rPr>
        <w:t>exploitanten</w:t>
      </w:r>
      <w:r w:rsidR="67F29A63" w:rsidRPr="6D07CAF2">
        <w:rPr>
          <w:rFonts w:ascii="Verdana" w:hAnsi="Verdana" w:cs="CIDFont+F2"/>
          <w:color w:val="000000" w:themeColor="text1"/>
          <w:sz w:val="18"/>
          <w:szCs w:val="18"/>
        </w:rPr>
        <w:t>.</w:t>
      </w:r>
      <w:r w:rsidR="723E8DD3" w:rsidRPr="6D07CAF2">
        <w:rPr>
          <w:rFonts w:ascii="Verdana" w:hAnsi="Verdana" w:cs="CIDFont+F2"/>
          <w:color w:val="000000" w:themeColor="text1"/>
          <w:sz w:val="18"/>
          <w:szCs w:val="18"/>
        </w:rPr>
        <w:t xml:space="preserve"> </w:t>
      </w:r>
      <w:r w:rsidR="67F29A63" w:rsidRPr="6D07CAF2">
        <w:rPr>
          <w:rFonts w:ascii="Verdana" w:hAnsi="Verdana" w:cs="CIDFont+F2"/>
          <w:color w:val="000000" w:themeColor="text1"/>
          <w:sz w:val="18"/>
          <w:szCs w:val="18"/>
        </w:rPr>
        <w:t>Stuur d</w:t>
      </w:r>
      <w:r w:rsidR="37E51C9D" w:rsidRPr="6D07CAF2">
        <w:rPr>
          <w:rFonts w:ascii="Verdana" w:hAnsi="Verdana" w:cs="CIDFont+F2"/>
          <w:color w:val="000000" w:themeColor="text1"/>
          <w:sz w:val="18"/>
          <w:szCs w:val="18"/>
        </w:rPr>
        <w:t xml:space="preserve">eze documenten als bijlage </w:t>
      </w:r>
      <w:r w:rsidR="67F29A63" w:rsidRPr="6D07CAF2">
        <w:rPr>
          <w:rFonts w:ascii="Verdana" w:hAnsi="Verdana" w:cs="CIDFont+F2"/>
          <w:color w:val="000000" w:themeColor="text1"/>
          <w:sz w:val="18"/>
          <w:szCs w:val="18"/>
        </w:rPr>
        <w:t xml:space="preserve">mee met </w:t>
      </w:r>
      <w:r w:rsidR="4167CDD6" w:rsidRPr="6D07CAF2">
        <w:rPr>
          <w:rFonts w:ascii="Verdana" w:hAnsi="Verdana" w:cs="CIDFont+F2"/>
          <w:color w:val="000000" w:themeColor="text1"/>
          <w:sz w:val="18"/>
          <w:szCs w:val="18"/>
        </w:rPr>
        <w:t xml:space="preserve">uw </w:t>
      </w:r>
      <w:r w:rsidR="37E51C9D" w:rsidRPr="6D07CAF2">
        <w:rPr>
          <w:rFonts w:ascii="Verdana" w:hAnsi="Verdana" w:cs="CIDFont+F2"/>
          <w:color w:val="000000" w:themeColor="text1"/>
          <w:sz w:val="18"/>
          <w:szCs w:val="18"/>
        </w:rPr>
        <w:t xml:space="preserve">aanvraag. </w:t>
      </w:r>
    </w:p>
    <w:p w14:paraId="4925EF27" w14:textId="02B4DD88" w:rsidR="00147E71" w:rsidRDefault="00147E71" w:rsidP="00B738B1">
      <w:pPr>
        <w:autoSpaceDE w:val="0"/>
        <w:autoSpaceDN w:val="0"/>
        <w:adjustRightInd w:val="0"/>
        <w:spacing w:after="0" w:line="240" w:lineRule="auto"/>
        <w:rPr>
          <w:rFonts w:ascii="Verdana" w:hAnsi="Verdana" w:cs="CIDFont+F2"/>
          <w:color w:val="000000"/>
          <w:sz w:val="18"/>
          <w:szCs w:val="18"/>
        </w:rPr>
      </w:pPr>
    </w:p>
    <w:p w14:paraId="7637E9A6" w14:textId="6FA3661F" w:rsidR="00147E71" w:rsidRPr="00451CBA" w:rsidRDefault="00451CBA" w:rsidP="00451CBA">
      <w:pPr>
        <w:spacing w:after="0" w:line="240" w:lineRule="exact"/>
        <w:rPr>
          <w:rFonts w:ascii="Verdana" w:hAnsi="Verdana" w:cs="CIDFont+F2"/>
          <w:color w:val="000000" w:themeColor="text1"/>
          <w:sz w:val="18"/>
          <w:szCs w:val="18"/>
        </w:rPr>
      </w:pPr>
      <w:r>
        <w:rPr>
          <w:rFonts w:ascii="Verdana" w:hAnsi="Verdana" w:cs="CIDFont+F2"/>
          <w:noProof/>
          <w:color w:val="000000"/>
          <w:sz w:val="18"/>
          <w:szCs w:val="18"/>
        </w:rPr>
        <w:drawing>
          <wp:anchor distT="0" distB="0" distL="114300" distR="114300" simplePos="0" relativeHeight="251658242" behindDoc="1" locked="0" layoutInCell="1" allowOverlap="1" wp14:anchorId="1CFB4208" wp14:editId="036D1895">
            <wp:simplePos x="0" y="0"/>
            <wp:positionH relativeFrom="column">
              <wp:posOffset>3018</wp:posOffset>
            </wp:positionH>
            <wp:positionV relativeFrom="paragraph">
              <wp:posOffset>60707</wp:posOffset>
            </wp:positionV>
            <wp:extent cx="6214745" cy="1033745"/>
            <wp:effectExtent l="0" t="0" r="0" b="0"/>
            <wp:wrapNone/>
            <wp:docPr id="18" name="Afbeelding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8364" cy="103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F4871" w14:textId="77777777" w:rsidR="00094507" w:rsidRPr="00451CBA" w:rsidRDefault="00094507" w:rsidP="00D45CB1">
      <w:pPr>
        <w:spacing w:after="0" w:line="240" w:lineRule="exact"/>
        <w:ind w:left="227"/>
        <w:rPr>
          <w:rFonts w:ascii="Verdana" w:hAnsi="Verdana"/>
          <w:b/>
          <w:bCs/>
          <w:color w:val="007BC7"/>
          <w:sz w:val="18"/>
          <w:szCs w:val="18"/>
        </w:rPr>
      </w:pPr>
      <w:r w:rsidRPr="00451CBA">
        <w:rPr>
          <w:rFonts w:ascii="Verdana" w:hAnsi="Verdana"/>
          <w:b/>
          <w:bCs/>
          <w:color w:val="007BC7"/>
          <w:sz w:val="18"/>
          <w:szCs w:val="18"/>
        </w:rPr>
        <w:t>Belangrijk</w:t>
      </w:r>
    </w:p>
    <w:p w14:paraId="1F2B086B" w14:textId="4B00C207" w:rsidR="00094507" w:rsidRDefault="0BB9DCB2" w:rsidP="00094507">
      <w:pPr>
        <w:autoSpaceDE w:val="0"/>
        <w:autoSpaceDN w:val="0"/>
        <w:adjustRightInd w:val="0"/>
        <w:spacing w:after="0" w:line="240" w:lineRule="exact"/>
        <w:ind w:left="227" w:right="227"/>
        <w:rPr>
          <w:rFonts w:ascii="Verdana" w:hAnsi="Verdana" w:cs="CIDFont+F2"/>
          <w:color w:val="000000"/>
          <w:sz w:val="18"/>
          <w:szCs w:val="18"/>
        </w:rPr>
      </w:pPr>
      <w:r w:rsidRPr="5D920F0A">
        <w:rPr>
          <w:rFonts w:ascii="Verdana" w:hAnsi="Verdana" w:cs="CIDFont+F2"/>
          <w:color w:val="000000" w:themeColor="text1"/>
          <w:sz w:val="18"/>
          <w:szCs w:val="18"/>
        </w:rPr>
        <w:t>Toon de betrokkenheid van stakeholders, ketenpartners en bewoners en het aantal aansluitingen die u realiseert goed aan in deze onderdelen. Besteed hier aandacht aan in de beschrijvingen in het projectplan. Onderbouw dit zoveel mogelijk met documenten, die u uploadt bij uw aanvraag. Als u dit onvoldoende aantoont</w:t>
      </w:r>
      <w:r w:rsidR="4C67FA94" w:rsidRPr="5D920F0A">
        <w:rPr>
          <w:rFonts w:ascii="Verdana" w:hAnsi="Verdana" w:cs="CIDFont+F2"/>
          <w:color w:val="000000" w:themeColor="text1"/>
          <w:sz w:val="18"/>
          <w:szCs w:val="18"/>
        </w:rPr>
        <w:t>,</w:t>
      </w:r>
      <w:r w:rsidRPr="5D920F0A">
        <w:rPr>
          <w:rFonts w:ascii="Verdana" w:hAnsi="Verdana" w:cs="CIDFont+F2"/>
          <w:color w:val="000000" w:themeColor="text1"/>
          <w:sz w:val="18"/>
          <w:szCs w:val="18"/>
        </w:rPr>
        <w:t xml:space="preserve"> kunnen wij uw aanvraag afwijzen. </w:t>
      </w:r>
    </w:p>
    <w:p w14:paraId="05DFCBA2" w14:textId="77777777" w:rsidR="00147E71" w:rsidRDefault="00147E71" w:rsidP="00B738B1">
      <w:pPr>
        <w:autoSpaceDE w:val="0"/>
        <w:autoSpaceDN w:val="0"/>
        <w:adjustRightInd w:val="0"/>
        <w:spacing w:after="0" w:line="240" w:lineRule="auto"/>
        <w:rPr>
          <w:rFonts w:ascii="Verdana" w:hAnsi="Verdana" w:cs="CIDFont+F2"/>
          <w:color w:val="000000"/>
          <w:sz w:val="18"/>
          <w:szCs w:val="18"/>
        </w:rPr>
      </w:pPr>
    </w:p>
    <w:p w14:paraId="3D1A55A1" w14:textId="77777777" w:rsidR="00147E71" w:rsidRDefault="00147E71" w:rsidP="00B738B1">
      <w:pPr>
        <w:autoSpaceDE w:val="0"/>
        <w:autoSpaceDN w:val="0"/>
        <w:adjustRightInd w:val="0"/>
        <w:spacing w:after="0" w:line="240" w:lineRule="auto"/>
        <w:rPr>
          <w:rFonts w:ascii="Verdana" w:hAnsi="Verdana" w:cs="CIDFont+F2"/>
          <w:color w:val="000000"/>
          <w:sz w:val="18"/>
          <w:szCs w:val="18"/>
        </w:rPr>
      </w:pPr>
    </w:p>
    <w:p w14:paraId="5387AFC1" w14:textId="7A7B9A5D" w:rsidR="6D07CAF2" w:rsidRDefault="6D07CAF2" w:rsidP="00451CBA">
      <w:pPr>
        <w:spacing w:after="0" w:line="240" w:lineRule="exact"/>
      </w:pPr>
      <w:r>
        <w:br w:type="page"/>
      </w:r>
    </w:p>
    <w:p w14:paraId="36E9F5C0" w14:textId="4C31FBDB" w:rsidR="1CBCC831" w:rsidRPr="004C4AAE" w:rsidRDefault="1CBCC831" w:rsidP="004C4AAE">
      <w:pPr>
        <w:pStyle w:val="Heading1"/>
        <w:numPr>
          <w:ilvl w:val="0"/>
          <w:numId w:val="74"/>
        </w:numPr>
        <w:ind w:left="357" w:hanging="357"/>
      </w:pPr>
      <w:bookmarkStart w:id="61" w:name="_Toc198825894"/>
      <w:r w:rsidRPr="004C4AAE">
        <w:rPr>
          <w:rStyle w:val="Heading1Char"/>
        </w:rPr>
        <w:t>Risicoanalyse</w:t>
      </w:r>
      <w:bookmarkEnd w:id="61"/>
      <w:r w:rsidRPr="004C4AAE">
        <w:t xml:space="preserve"> </w:t>
      </w:r>
    </w:p>
    <w:p w14:paraId="06735BFF" w14:textId="2DE34CC1" w:rsidR="1CBCC831" w:rsidRDefault="1CBCC831" w:rsidP="00094507">
      <w:pPr>
        <w:spacing w:after="0" w:line="240" w:lineRule="exact"/>
        <w:rPr>
          <w:rFonts w:ascii="Verdana" w:hAnsi="Verdana" w:cs="CIDFont+F3"/>
          <w:sz w:val="18"/>
          <w:szCs w:val="18"/>
        </w:rPr>
      </w:pPr>
      <w:r w:rsidRPr="7207BFC0">
        <w:rPr>
          <w:rFonts w:ascii="Verdana" w:hAnsi="Verdana" w:cs="CIDFont+F2"/>
          <w:sz w:val="18"/>
          <w:szCs w:val="18"/>
        </w:rPr>
        <w:t>Beschrijf de projectrisico’s zo duidelijk en volledig mogelijk in onderstaande tabellen</w:t>
      </w:r>
      <w:r w:rsidRPr="7207BFC0">
        <w:rPr>
          <w:rFonts w:ascii="Verdana" w:hAnsi="Verdana" w:cs="CIDFont+F2"/>
          <w:color w:val="000000" w:themeColor="text1"/>
          <w:sz w:val="18"/>
          <w:szCs w:val="18"/>
        </w:rPr>
        <w:t xml:space="preserve">. Geef de kans en impact van deze risico’s aan. Beschrijf ook hoe u de risico’s wil voorkomen en de oplossingen om mogelijke gevolgen tegen te gaan. </w:t>
      </w:r>
    </w:p>
    <w:p w14:paraId="730F28C7" w14:textId="3917899D" w:rsidR="1CBCC831" w:rsidRDefault="1CBCC831" w:rsidP="00094507">
      <w:pPr>
        <w:spacing w:after="0" w:line="240" w:lineRule="exact"/>
        <w:rPr>
          <w:rFonts w:ascii="Verdana" w:hAnsi="Verdana" w:cs="CIDFont+F2"/>
          <w:color w:val="000000" w:themeColor="text1"/>
          <w:sz w:val="18"/>
          <w:szCs w:val="18"/>
        </w:rPr>
      </w:pPr>
    </w:p>
    <w:p w14:paraId="21BA6403" w14:textId="43181870" w:rsidR="1CBCC831" w:rsidRDefault="476FA45E" w:rsidP="00094507">
      <w:pPr>
        <w:spacing w:after="0" w:line="240" w:lineRule="exact"/>
        <w:rPr>
          <w:rFonts w:ascii="Verdana" w:hAnsi="Verdana" w:cs="CIDFont+F3"/>
          <w:sz w:val="18"/>
          <w:szCs w:val="18"/>
        </w:rPr>
      </w:pPr>
      <w:r w:rsidRPr="5D920F0A">
        <w:rPr>
          <w:rFonts w:ascii="Verdana" w:hAnsi="Verdana" w:cs="CIDFont+F2"/>
          <w:color w:val="000000" w:themeColor="text1"/>
          <w:sz w:val="18"/>
          <w:szCs w:val="18"/>
        </w:rPr>
        <w:t xml:space="preserve">U </w:t>
      </w:r>
      <w:r w:rsidR="6318A68A" w:rsidRPr="5D920F0A">
        <w:rPr>
          <w:rFonts w:ascii="Verdana" w:hAnsi="Verdana" w:cs="CIDFont+F2"/>
          <w:color w:val="000000" w:themeColor="text1"/>
          <w:sz w:val="18"/>
          <w:szCs w:val="18"/>
        </w:rPr>
        <w:t>moet 2</w:t>
      </w:r>
      <w:r w:rsidRPr="5D920F0A">
        <w:rPr>
          <w:rFonts w:ascii="Verdana" w:hAnsi="Verdana" w:cs="CIDFont+F2"/>
          <w:color w:val="000000" w:themeColor="text1"/>
          <w:sz w:val="18"/>
          <w:szCs w:val="18"/>
        </w:rPr>
        <w:t xml:space="preserve"> risicoanalyses uit</w:t>
      </w:r>
      <w:r w:rsidR="70FAD465" w:rsidRPr="5D920F0A">
        <w:rPr>
          <w:rFonts w:ascii="Verdana" w:hAnsi="Verdana" w:cs="CIDFont+F2"/>
          <w:color w:val="000000" w:themeColor="text1"/>
          <w:sz w:val="18"/>
          <w:szCs w:val="18"/>
        </w:rPr>
        <w:t>voeren:</w:t>
      </w:r>
    </w:p>
    <w:p w14:paraId="584C6B39" w14:textId="332CDC0D" w:rsidR="5D920F0A" w:rsidRDefault="5D920F0A" w:rsidP="5D920F0A">
      <w:pPr>
        <w:spacing w:after="0" w:line="240" w:lineRule="exact"/>
        <w:rPr>
          <w:rFonts w:ascii="Verdana" w:hAnsi="Verdana" w:cs="CIDFont+F2"/>
          <w:color w:val="000000" w:themeColor="text1"/>
          <w:sz w:val="18"/>
          <w:szCs w:val="18"/>
        </w:rPr>
      </w:pPr>
    </w:p>
    <w:p w14:paraId="156503BF" w14:textId="2CDCF1AC" w:rsidR="1CBCC831" w:rsidRDefault="1CBCC831" w:rsidP="00094507">
      <w:pPr>
        <w:pStyle w:val="ListParagraph"/>
        <w:numPr>
          <w:ilvl w:val="0"/>
          <w:numId w:val="13"/>
        </w:numPr>
        <w:spacing w:after="0" w:line="240" w:lineRule="exact"/>
        <w:rPr>
          <w:rFonts w:ascii="Verdana" w:hAnsi="Verdana" w:cs="CIDFont+F2"/>
          <w:color w:val="000000" w:themeColor="text1"/>
          <w:sz w:val="18"/>
          <w:szCs w:val="18"/>
        </w:rPr>
      </w:pPr>
      <w:r w:rsidRPr="7207BFC0">
        <w:rPr>
          <w:rFonts w:ascii="Verdana" w:hAnsi="Verdana" w:cs="CIDFont+F2"/>
          <w:color w:val="000000" w:themeColor="text1"/>
          <w:sz w:val="18"/>
          <w:szCs w:val="18"/>
        </w:rPr>
        <w:t>Een algemene risicoanalyse</w:t>
      </w:r>
      <w:r w:rsidR="0550380B" w:rsidRPr="7207BFC0">
        <w:rPr>
          <w:rFonts w:ascii="Verdana" w:hAnsi="Verdana" w:cs="CIDFont+F2"/>
          <w:color w:val="000000" w:themeColor="text1"/>
          <w:sz w:val="18"/>
          <w:szCs w:val="18"/>
        </w:rPr>
        <w:t xml:space="preserve">. </w:t>
      </w:r>
      <w:r w:rsidR="7A0FA1A8" w:rsidRPr="7207BFC0">
        <w:rPr>
          <w:rFonts w:ascii="Verdana" w:hAnsi="Verdana" w:cs="CIDFont+F2"/>
          <w:color w:val="000000" w:themeColor="text1"/>
          <w:sz w:val="18"/>
          <w:szCs w:val="18"/>
        </w:rPr>
        <w:t xml:space="preserve">Hiervoor vult u tabel 1 in en </w:t>
      </w:r>
      <w:r w:rsidR="0E6E1320" w:rsidRPr="7207BFC0">
        <w:rPr>
          <w:rFonts w:ascii="Verdana" w:hAnsi="Verdana" w:cs="CIDFont+F2"/>
          <w:color w:val="000000" w:themeColor="text1"/>
          <w:sz w:val="18"/>
          <w:szCs w:val="18"/>
        </w:rPr>
        <w:t>ver</w:t>
      </w:r>
      <w:r w:rsidR="0550380B" w:rsidRPr="7207BFC0">
        <w:rPr>
          <w:rFonts w:ascii="Verdana" w:hAnsi="Verdana" w:cs="CIDFont+F2"/>
          <w:color w:val="000000" w:themeColor="text1"/>
          <w:sz w:val="18"/>
          <w:szCs w:val="18"/>
        </w:rPr>
        <w:t xml:space="preserve">werkt </w:t>
      </w:r>
      <w:r w:rsidR="1743676E" w:rsidRPr="7207BFC0">
        <w:rPr>
          <w:rFonts w:ascii="Verdana" w:hAnsi="Verdana" w:cs="CIDFont+F2"/>
          <w:color w:val="000000" w:themeColor="text1"/>
          <w:sz w:val="18"/>
          <w:szCs w:val="18"/>
        </w:rPr>
        <w:t>u</w:t>
      </w:r>
      <w:r w:rsidR="004F7BCE" w:rsidRPr="7207BFC0">
        <w:rPr>
          <w:rFonts w:ascii="Verdana" w:hAnsi="Verdana" w:cs="CIDFont+F2"/>
          <w:color w:val="000000" w:themeColor="text1"/>
          <w:sz w:val="18"/>
          <w:szCs w:val="18"/>
        </w:rPr>
        <w:t>:</w:t>
      </w:r>
    </w:p>
    <w:p w14:paraId="73C1CED1" w14:textId="13C91667" w:rsidR="1CBCC831" w:rsidRDefault="004F7BCE" w:rsidP="00094507">
      <w:pPr>
        <w:pStyle w:val="ListParagraph"/>
        <w:numPr>
          <w:ilvl w:val="1"/>
          <w:numId w:val="13"/>
        </w:numPr>
        <w:spacing w:after="0" w:line="240" w:lineRule="exact"/>
        <w:rPr>
          <w:rFonts w:ascii="Verdana" w:hAnsi="Verdana" w:cs="CIDFont+F2"/>
          <w:color w:val="000000" w:themeColor="text1"/>
          <w:sz w:val="18"/>
          <w:szCs w:val="18"/>
        </w:rPr>
      </w:pPr>
      <w:r w:rsidRPr="7207BFC0">
        <w:rPr>
          <w:rFonts w:ascii="Verdana" w:hAnsi="Verdana" w:cs="CIDFont+F2"/>
          <w:color w:val="000000" w:themeColor="text1"/>
          <w:sz w:val="18"/>
          <w:szCs w:val="18"/>
        </w:rPr>
        <w:t>J</w:t>
      </w:r>
      <w:r w:rsidR="1CBCC831" w:rsidRPr="7207BFC0">
        <w:rPr>
          <w:rFonts w:ascii="Verdana" w:hAnsi="Verdana" w:cs="CIDFont+F2"/>
          <w:color w:val="000000" w:themeColor="text1"/>
          <w:sz w:val="18"/>
          <w:szCs w:val="18"/>
        </w:rPr>
        <w:t>uridische risico’s</w:t>
      </w:r>
      <w:r w:rsidR="1609A6F0" w:rsidRPr="7207BFC0">
        <w:rPr>
          <w:rFonts w:ascii="Verdana" w:hAnsi="Verdana" w:cs="CIDFont+F2"/>
          <w:color w:val="000000" w:themeColor="text1"/>
          <w:sz w:val="18"/>
          <w:szCs w:val="18"/>
        </w:rPr>
        <w:t>;</w:t>
      </w:r>
    </w:p>
    <w:p w14:paraId="5D0DC15F" w14:textId="7061F4E1" w:rsidR="1CBCC831" w:rsidRDefault="1609A6F0" w:rsidP="00094507">
      <w:pPr>
        <w:pStyle w:val="ListParagraph"/>
        <w:numPr>
          <w:ilvl w:val="1"/>
          <w:numId w:val="13"/>
        </w:numPr>
        <w:spacing w:after="0" w:line="240" w:lineRule="exact"/>
        <w:rPr>
          <w:rFonts w:ascii="Verdana" w:hAnsi="Verdana" w:cs="CIDFont+F2"/>
          <w:color w:val="000000" w:themeColor="text1"/>
          <w:sz w:val="18"/>
          <w:szCs w:val="18"/>
        </w:rPr>
      </w:pPr>
      <w:r w:rsidRPr="7207BFC0">
        <w:rPr>
          <w:rFonts w:ascii="Verdana" w:hAnsi="Verdana" w:cs="CIDFont+F2"/>
          <w:color w:val="000000" w:themeColor="text1"/>
          <w:sz w:val="18"/>
          <w:szCs w:val="18"/>
        </w:rPr>
        <w:t>A</w:t>
      </w:r>
      <w:r w:rsidR="35042613" w:rsidRPr="7207BFC0">
        <w:rPr>
          <w:rFonts w:ascii="Verdana" w:hAnsi="Verdana" w:cs="CIDFont+F2"/>
          <w:color w:val="000000" w:themeColor="text1"/>
          <w:sz w:val="18"/>
          <w:szCs w:val="18"/>
        </w:rPr>
        <w:t xml:space="preserve">lgemene risico's, zoals tragere </w:t>
      </w:r>
      <w:r w:rsidR="00B46776">
        <w:rPr>
          <w:rFonts w:ascii="Verdana" w:hAnsi="Verdana" w:cs="CIDFont+F2"/>
          <w:color w:val="000000" w:themeColor="text1"/>
          <w:sz w:val="18"/>
          <w:szCs w:val="18"/>
        </w:rPr>
        <w:t>participatie</w:t>
      </w:r>
      <w:r w:rsidR="00356EC4">
        <w:rPr>
          <w:rFonts w:ascii="Verdana" w:hAnsi="Verdana" w:cs="CIDFont+F2"/>
          <w:color w:val="000000" w:themeColor="text1"/>
          <w:sz w:val="18"/>
          <w:szCs w:val="18"/>
        </w:rPr>
        <w:t xml:space="preserve"> van afnemers</w:t>
      </w:r>
      <w:r w:rsidR="3E96EB1C" w:rsidRPr="7207BFC0">
        <w:rPr>
          <w:rFonts w:ascii="Verdana" w:hAnsi="Verdana" w:cs="CIDFont+F2"/>
          <w:color w:val="000000" w:themeColor="text1"/>
          <w:sz w:val="18"/>
          <w:szCs w:val="18"/>
        </w:rPr>
        <w:t>;</w:t>
      </w:r>
    </w:p>
    <w:p w14:paraId="1901E002" w14:textId="68F9D58C" w:rsidR="1CBCC831" w:rsidRDefault="3E96EB1C" w:rsidP="00094507">
      <w:pPr>
        <w:pStyle w:val="ListParagraph"/>
        <w:numPr>
          <w:ilvl w:val="1"/>
          <w:numId w:val="13"/>
        </w:numPr>
        <w:spacing w:after="0" w:line="240" w:lineRule="exact"/>
        <w:rPr>
          <w:rFonts w:ascii="Verdana" w:hAnsi="Verdana" w:cs="CIDFont+F2"/>
          <w:color w:val="000000" w:themeColor="text1"/>
          <w:sz w:val="18"/>
          <w:szCs w:val="18"/>
        </w:rPr>
      </w:pPr>
      <w:r w:rsidRPr="7207BFC0">
        <w:rPr>
          <w:rFonts w:ascii="Verdana" w:hAnsi="Verdana" w:cs="CIDFont+F2"/>
          <w:color w:val="000000" w:themeColor="text1"/>
          <w:sz w:val="18"/>
          <w:szCs w:val="18"/>
        </w:rPr>
        <w:t>Risico’s die specifiek voor uw project gelden. U vult zelf de tabel aan</w:t>
      </w:r>
      <w:r w:rsidR="77596C0B" w:rsidRPr="7207BFC0">
        <w:rPr>
          <w:rFonts w:ascii="Verdana" w:hAnsi="Verdana" w:cs="CIDFont+F2"/>
          <w:color w:val="000000" w:themeColor="text1"/>
          <w:sz w:val="18"/>
          <w:szCs w:val="18"/>
        </w:rPr>
        <w:t>;</w:t>
      </w:r>
    </w:p>
    <w:p w14:paraId="03EEF514" w14:textId="5BD48839" w:rsidR="1CBCC831" w:rsidRDefault="145698AC" w:rsidP="00094507">
      <w:pPr>
        <w:pStyle w:val="ListParagraph"/>
        <w:numPr>
          <w:ilvl w:val="1"/>
          <w:numId w:val="13"/>
        </w:numPr>
        <w:spacing w:after="0" w:line="240" w:lineRule="exact"/>
        <w:rPr>
          <w:rFonts w:ascii="Verdana" w:hAnsi="Verdana" w:cs="CIDFont+F2"/>
          <w:color w:val="000000" w:themeColor="text1"/>
          <w:sz w:val="18"/>
          <w:szCs w:val="18"/>
        </w:rPr>
      </w:pPr>
      <w:r w:rsidRPr="7207BFC0">
        <w:rPr>
          <w:rFonts w:ascii="Verdana" w:hAnsi="Verdana" w:cs="CIDFont+F2"/>
          <w:color w:val="000000" w:themeColor="text1"/>
          <w:sz w:val="18"/>
          <w:szCs w:val="18"/>
        </w:rPr>
        <w:t>Geef ook aan of u vergunningen nodig heeft en wat de status hiervan is, zoals voor de aanleg van de bron of de stikstof depositie berekeningen</w:t>
      </w:r>
      <w:r w:rsidR="187996FE" w:rsidRPr="7207BFC0">
        <w:rPr>
          <w:rFonts w:ascii="Verdana" w:hAnsi="Verdana" w:cs="CIDFont+F2"/>
          <w:color w:val="000000" w:themeColor="text1"/>
          <w:sz w:val="18"/>
          <w:szCs w:val="18"/>
        </w:rPr>
        <w:t>;</w:t>
      </w:r>
    </w:p>
    <w:p w14:paraId="23B2CC86" w14:textId="36222E92" w:rsidR="1CBCC831" w:rsidRDefault="6270A728" w:rsidP="00094507">
      <w:pPr>
        <w:pStyle w:val="ListParagraph"/>
        <w:numPr>
          <w:ilvl w:val="1"/>
          <w:numId w:val="13"/>
        </w:numPr>
        <w:spacing w:after="0" w:line="240" w:lineRule="exact"/>
        <w:rPr>
          <w:rFonts w:ascii="Verdana" w:hAnsi="Verdana" w:cs="CIDFont+F2"/>
          <w:color w:val="000000" w:themeColor="text1"/>
          <w:sz w:val="18"/>
          <w:szCs w:val="18"/>
        </w:rPr>
      </w:pPr>
      <w:r w:rsidRPr="7207BFC0">
        <w:rPr>
          <w:rFonts w:ascii="Verdana" w:hAnsi="Verdana" w:cs="CIDFont+F2"/>
          <w:color w:val="000000" w:themeColor="text1"/>
          <w:sz w:val="18"/>
          <w:szCs w:val="18"/>
        </w:rPr>
        <w:t xml:space="preserve">Geef ook aan of de netbeheerder u elektriciteit kan leveren als dat nodig is en of het net verzekerd is. </w:t>
      </w:r>
    </w:p>
    <w:p w14:paraId="0129F106" w14:textId="4F35906A" w:rsidR="1CBCC831" w:rsidRDefault="633F6652" w:rsidP="00094507">
      <w:pPr>
        <w:pStyle w:val="ListParagraph"/>
        <w:numPr>
          <w:ilvl w:val="0"/>
          <w:numId w:val="13"/>
        </w:numPr>
        <w:spacing w:after="0" w:line="240" w:lineRule="exact"/>
        <w:rPr>
          <w:rFonts w:ascii="Verdana" w:hAnsi="Verdana" w:cs="CIDFont+F3"/>
          <w:sz w:val="18"/>
          <w:szCs w:val="18"/>
        </w:rPr>
      </w:pPr>
      <w:r w:rsidRPr="7207BFC0">
        <w:rPr>
          <w:rFonts w:ascii="Verdana" w:hAnsi="Verdana" w:cs="CIDFont+F2"/>
          <w:color w:val="000000" w:themeColor="text1"/>
          <w:sz w:val="18"/>
          <w:szCs w:val="18"/>
        </w:rPr>
        <w:t>E</w:t>
      </w:r>
      <w:r w:rsidR="1CBCC831" w:rsidRPr="7207BFC0">
        <w:rPr>
          <w:rFonts w:ascii="Verdana" w:hAnsi="Verdana" w:cs="CIDFont+F2"/>
          <w:color w:val="000000" w:themeColor="text1"/>
          <w:sz w:val="18"/>
          <w:szCs w:val="18"/>
        </w:rPr>
        <w:t xml:space="preserve">en </w:t>
      </w:r>
      <w:r w:rsidR="1CBCC831" w:rsidRPr="7207BFC0">
        <w:rPr>
          <w:rFonts w:ascii="Verdana" w:hAnsi="Verdana" w:cs="CIDFont+F3"/>
          <w:sz w:val="18"/>
          <w:szCs w:val="18"/>
        </w:rPr>
        <w:t xml:space="preserve">risicoanalyse </w:t>
      </w:r>
      <w:r w:rsidR="234EC033" w:rsidRPr="7207BFC0">
        <w:rPr>
          <w:rFonts w:ascii="Verdana" w:hAnsi="Verdana" w:cs="CIDFont+F3"/>
          <w:sz w:val="18"/>
          <w:szCs w:val="18"/>
        </w:rPr>
        <w:t xml:space="preserve">van de </w:t>
      </w:r>
      <w:r w:rsidR="1CBCC831" w:rsidRPr="7207BFC0">
        <w:rPr>
          <w:rFonts w:ascii="Verdana" w:hAnsi="Verdana" w:cs="CIDFont+F3"/>
          <w:sz w:val="18"/>
          <w:szCs w:val="18"/>
        </w:rPr>
        <w:t xml:space="preserve">ondergrond. </w:t>
      </w:r>
    </w:p>
    <w:p w14:paraId="2CCD266E" w14:textId="439B873C" w:rsidR="1CBCC831" w:rsidRDefault="1CBCC831" w:rsidP="00094507">
      <w:pPr>
        <w:spacing w:after="0" w:line="240" w:lineRule="exact"/>
        <w:rPr>
          <w:rFonts w:ascii="Verdana" w:hAnsi="Verdana" w:cs="CIDFont+F2"/>
          <w:sz w:val="18"/>
          <w:szCs w:val="18"/>
        </w:rPr>
      </w:pPr>
    </w:p>
    <w:p w14:paraId="3380C935" w14:textId="49327399" w:rsidR="1CBCC831" w:rsidRDefault="230506F0" w:rsidP="00094507">
      <w:pPr>
        <w:spacing w:after="0" w:line="240" w:lineRule="exact"/>
        <w:rPr>
          <w:rFonts w:ascii="Verdana" w:hAnsi="Verdana" w:cs="CIDFont+F3"/>
          <w:sz w:val="18"/>
          <w:szCs w:val="18"/>
        </w:rPr>
      </w:pPr>
      <w:r w:rsidRPr="7207BFC0">
        <w:rPr>
          <w:rFonts w:ascii="Verdana" w:hAnsi="Verdana" w:cs="CIDFont+F2"/>
          <w:sz w:val="18"/>
          <w:szCs w:val="18"/>
        </w:rPr>
        <w:t xml:space="preserve">Risicobeheersing is een belangrijk onderdeel in de beoordeling van de kwaliteit van uw project. </w:t>
      </w:r>
      <w:r w:rsidR="6F876434" w:rsidRPr="7207BFC0">
        <w:rPr>
          <w:rFonts w:ascii="Verdana" w:hAnsi="Verdana" w:cs="CIDFont+F2"/>
          <w:sz w:val="18"/>
          <w:szCs w:val="18"/>
        </w:rPr>
        <w:t>K</w:t>
      </w:r>
      <w:r w:rsidR="6F876434" w:rsidRPr="7207BFC0">
        <w:rPr>
          <w:rFonts w:ascii="Verdana" w:hAnsi="Verdana" w:cs="CIDFont+F3"/>
          <w:sz w:val="18"/>
          <w:szCs w:val="18"/>
        </w:rPr>
        <w:t>omen er bepaalde risico’s niet voor in uw project? Geeft dit dan aan in de tabel.</w:t>
      </w:r>
    </w:p>
    <w:p w14:paraId="6D5D50D3" w14:textId="62CEBB3A" w:rsidR="6D07CAF2" w:rsidRDefault="6D07CAF2" w:rsidP="7207BFC0">
      <w:pPr>
        <w:spacing w:after="0" w:line="240" w:lineRule="exact"/>
        <w:rPr>
          <w:rFonts w:ascii="Verdana" w:hAnsi="Verdana" w:cs="CIDFont+F2"/>
          <w:sz w:val="18"/>
          <w:szCs w:val="18"/>
        </w:rPr>
      </w:pPr>
    </w:p>
    <w:tbl>
      <w:tblPr>
        <w:tblStyle w:val="TableGridLight"/>
        <w:tblW w:w="0" w:type="auto"/>
        <w:tblLayout w:type="fixed"/>
        <w:tblLook w:val="06A0" w:firstRow="1" w:lastRow="0" w:firstColumn="1" w:lastColumn="0" w:noHBand="1" w:noVBand="1"/>
      </w:tblPr>
      <w:tblGrid>
        <w:gridCol w:w="557"/>
        <w:gridCol w:w="2557"/>
        <w:gridCol w:w="1155"/>
        <w:gridCol w:w="939"/>
        <w:gridCol w:w="1733"/>
        <w:gridCol w:w="2835"/>
      </w:tblGrid>
      <w:tr w:rsidR="6D07CAF2" w14:paraId="2FDE3C8A" w14:textId="77777777" w:rsidTr="00712192">
        <w:trPr>
          <w:trHeight w:val="340"/>
        </w:trPr>
        <w:tc>
          <w:tcPr>
            <w:tcW w:w="557" w:type="dxa"/>
            <w:shd w:val="clear" w:color="auto" w:fill="007BC7"/>
          </w:tcPr>
          <w:p w14:paraId="68B20849" w14:textId="1FAB1AD6" w:rsidR="6D07CAF2" w:rsidRPr="00094507" w:rsidRDefault="6D07CAF2" w:rsidP="2F9C47B5">
            <w:pPr>
              <w:rPr>
                <w:rFonts w:ascii="Verdana" w:hAnsi="Verdana" w:cs="CIDFont+F2"/>
                <w:b/>
                <w:bCs/>
                <w:color w:val="FFFFFF" w:themeColor="background1"/>
                <w:sz w:val="18"/>
                <w:szCs w:val="18"/>
              </w:rPr>
            </w:pPr>
          </w:p>
        </w:tc>
        <w:tc>
          <w:tcPr>
            <w:tcW w:w="2557" w:type="dxa"/>
            <w:shd w:val="clear" w:color="auto" w:fill="007BC7"/>
          </w:tcPr>
          <w:p w14:paraId="2877B9B6" w14:textId="3BEAACDF" w:rsidR="6D07CAF2" w:rsidRPr="00094507" w:rsidRDefault="6D07CAF2" w:rsidP="2F9C47B5">
            <w:pPr>
              <w:rPr>
                <w:rFonts w:ascii="Verdana" w:hAnsi="Verdana" w:cs="CIDFont+F2"/>
                <w:b/>
                <w:bCs/>
                <w:color w:val="FFFFFF" w:themeColor="background1"/>
                <w:sz w:val="18"/>
                <w:szCs w:val="18"/>
              </w:rPr>
            </w:pPr>
            <w:r w:rsidRPr="00094507">
              <w:rPr>
                <w:rFonts w:ascii="Verdana" w:hAnsi="Verdana" w:cs="CIDFont+F2"/>
                <w:b/>
                <w:bCs/>
                <w:color w:val="FFFFFF" w:themeColor="background1"/>
                <w:sz w:val="18"/>
                <w:szCs w:val="18"/>
              </w:rPr>
              <w:t>Risico omschrijving</w:t>
            </w:r>
          </w:p>
        </w:tc>
        <w:tc>
          <w:tcPr>
            <w:tcW w:w="1155" w:type="dxa"/>
            <w:shd w:val="clear" w:color="auto" w:fill="007BC7"/>
          </w:tcPr>
          <w:p w14:paraId="30043EF8" w14:textId="5E559769" w:rsidR="6D07CAF2" w:rsidRPr="00197ACE" w:rsidRDefault="09649033" w:rsidP="2F9C47B5">
            <w:pPr>
              <w:rPr>
                <w:rFonts w:ascii="Verdana" w:hAnsi="Verdana" w:cs="Times New Roman"/>
                <w:b/>
                <w:bCs/>
                <w:color w:val="FFFFFF" w:themeColor="background1"/>
                <w:sz w:val="18"/>
                <w:szCs w:val="18"/>
              </w:rPr>
            </w:pPr>
            <w:r w:rsidRPr="00094507">
              <w:rPr>
                <w:rStyle w:val="normaltextrun"/>
                <w:rFonts w:ascii="Verdana" w:hAnsi="Verdana" w:cs="Times New Roman"/>
                <w:b/>
                <w:bCs/>
                <w:color w:val="FFFFFF" w:themeColor="background1"/>
                <w:sz w:val="18"/>
                <w:szCs w:val="18"/>
              </w:rPr>
              <w:t>De kans dat het risico optreedt</w:t>
            </w:r>
          </w:p>
        </w:tc>
        <w:tc>
          <w:tcPr>
            <w:tcW w:w="939" w:type="dxa"/>
            <w:shd w:val="clear" w:color="auto" w:fill="007BC7"/>
          </w:tcPr>
          <w:p w14:paraId="2F590F43" w14:textId="32DDA33E" w:rsidR="6D07CAF2" w:rsidRPr="00094507" w:rsidRDefault="6D07CAF2" w:rsidP="2F9C47B5">
            <w:pPr>
              <w:rPr>
                <w:rFonts w:ascii="Verdana" w:hAnsi="Verdana" w:cs="CIDFont+F2"/>
                <w:b/>
                <w:bCs/>
                <w:color w:val="FFFFFF" w:themeColor="background1"/>
                <w:sz w:val="18"/>
                <w:szCs w:val="18"/>
              </w:rPr>
            </w:pPr>
            <w:r w:rsidRPr="00094507">
              <w:rPr>
                <w:rFonts w:ascii="Verdana" w:hAnsi="Verdana" w:cs="CIDFont+F2"/>
                <w:b/>
                <w:bCs/>
                <w:color w:val="FFFFFF" w:themeColor="background1"/>
                <w:sz w:val="18"/>
                <w:szCs w:val="18"/>
              </w:rPr>
              <w:t>Impact</w:t>
            </w:r>
          </w:p>
        </w:tc>
        <w:tc>
          <w:tcPr>
            <w:tcW w:w="1733" w:type="dxa"/>
            <w:shd w:val="clear" w:color="auto" w:fill="007BC7"/>
          </w:tcPr>
          <w:p w14:paraId="5EDD4F4F" w14:textId="083C1DBF" w:rsidR="2F9C47B5" w:rsidRPr="00197ACE" w:rsidRDefault="1CB633E0" w:rsidP="2F9C47B5">
            <w:pPr>
              <w:rPr>
                <w:rFonts w:ascii="Verdana" w:hAnsi="Verdana" w:cs="Times New Roman"/>
                <w:b/>
                <w:bCs/>
                <w:color w:val="FFFFFF" w:themeColor="background1"/>
                <w:sz w:val="18"/>
                <w:szCs w:val="18"/>
              </w:rPr>
            </w:pPr>
            <w:r w:rsidRPr="00094507">
              <w:rPr>
                <w:rStyle w:val="normaltextrun"/>
                <w:rFonts w:ascii="Verdana" w:hAnsi="Verdana" w:cs="Times New Roman"/>
                <w:b/>
                <w:bCs/>
                <w:color w:val="FFFFFF" w:themeColor="background1"/>
                <w:sz w:val="18"/>
                <w:szCs w:val="18"/>
              </w:rPr>
              <w:t>De voorziene acties om risico’s te voorkomen</w:t>
            </w:r>
          </w:p>
        </w:tc>
        <w:tc>
          <w:tcPr>
            <w:tcW w:w="2835" w:type="dxa"/>
            <w:shd w:val="clear" w:color="auto" w:fill="007BC7"/>
          </w:tcPr>
          <w:p w14:paraId="7E1042C4" w14:textId="054DE2C3" w:rsidR="6D07CAF2" w:rsidRPr="00197ACE" w:rsidRDefault="1CB633E0" w:rsidP="6D07CAF2">
            <w:pPr>
              <w:rPr>
                <w:rFonts w:ascii="Verdana" w:hAnsi="Verdana" w:cs="Times New Roman"/>
                <w:b/>
                <w:bCs/>
                <w:color w:val="FFFFFF" w:themeColor="background1"/>
                <w:sz w:val="18"/>
                <w:szCs w:val="18"/>
              </w:rPr>
            </w:pPr>
            <w:r w:rsidRPr="00094507">
              <w:rPr>
                <w:rStyle w:val="normaltextrun"/>
                <w:rFonts w:ascii="Verdana" w:hAnsi="Verdana" w:cs="Times New Roman"/>
                <w:b/>
                <w:bCs/>
                <w:color w:val="FFFFFF" w:themeColor="background1"/>
                <w:sz w:val="18"/>
                <w:szCs w:val="18"/>
              </w:rPr>
              <w:t>De mogelijke oplossingen om gevolgen tegen te gaan (mitigerende maatregelen).</w:t>
            </w:r>
          </w:p>
        </w:tc>
      </w:tr>
      <w:tr w:rsidR="6D07CAF2" w14:paraId="3AF219CE" w14:textId="77777777" w:rsidTr="00712192">
        <w:trPr>
          <w:trHeight w:val="340"/>
        </w:trPr>
        <w:tc>
          <w:tcPr>
            <w:tcW w:w="557" w:type="dxa"/>
          </w:tcPr>
          <w:p w14:paraId="7A078E93" w14:textId="59FADAB9" w:rsidR="6D07CAF2" w:rsidRDefault="6D07CAF2" w:rsidP="6D07CAF2">
            <w:pPr>
              <w:rPr>
                <w:rFonts w:ascii="Verdana" w:hAnsi="Verdana" w:cs="CIDFont+F2"/>
                <w:color w:val="000000" w:themeColor="text1"/>
                <w:sz w:val="18"/>
                <w:szCs w:val="18"/>
              </w:rPr>
            </w:pPr>
            <w:r w:rsidRPr="6D07CAF2">
              <w:rPr>
                <w:rFonts w:ascii="Verdana" w:hAnsi="Verdana" w:cs="CIDFont+F2"/>
                <w:color w:val="000000" w:themeColor="text1"/>
                <w:sz w:val="18"/>
                <w:szCs w:val="18"/>
              </w:rPr>
              <w:t>1</w:t>
            </w:r>
          </w:p>
        </w:tc>
        <w:tc>
          <w:tcPr>
            <w:tcW w:w="2557" w:type="dxa"/>
          </w:tcPr>
          <w:p w14:paraId="6BAB21D3" w14:textId="1D471234" w:rsidR="6D07CAF2" w:rsidRPr="00197ACE" w:rsidRDefault="6D07CAF2" w:rsidP="00197ACE">
            <w:pPr>
              <w:spacing w:line="240" w:lineRule="exact"/>
            </w:pPr>
            <w:r w:rsidRPr="6D07CAF2">
              <w:rPr>
                <w:rFonts w:ascii="Verdana" w:hAnsi="Verdana" w:cs="CIDFont+F2"/>
                <w:color w:val="000000" w:themeColor="text1"/>
                <w:sz w:val="18"/>
                <w:szCs w:val="18"/>
              </w:rPr>
              <w:t xml:space="preserve">Verplicht: vergunning wordt niet verleend voor </w:t>
            </w:r>
            <w:r>
              <w:t xml:space="preserve">de aanleg van leidingdelen. </w:t>
            </w:r>
          </w:p>
        </w:tc>
        <w:tc>
          <w:tcPr>
            <w:tcW w:w="1155" w:type="dxa"/>
            <w:shd w:val="clear" w:color="auto" w:fill="FFFFFF" w:themeFill="background1"/>
          </w:tcPr>
          <w:p w14:paraId="186DA32D" w14:textId="77777777" w:rsidR="6D07CAF2" w:rsidRDefault="6D07CAF2" w:rsidP="6D07CAF2">
            <w:pPr>
              <w:rPr>
                <w:rFonts w:ascii="Verdana" w:hAnsi="Verdana" w:cs="CIDFont+F2"/>
                <w:color w:val="000000" w:themeColor="text1"/>
                <w:sz w:val="18"/>
                <w:szCs w:val="18"/>
              </w:rPr>
            </w:pPr>
          </w:p>
        </w:tc>
        <w:tc>
          <w:tcPr>
            <w:tcW w:w="939" w:type="dxa"/>
            <w:shd w:val="clear" w:color="auto" w:fill="FFFFFF" w:themeFill="background1"/>
          </w:tcPr>
          <w:p w14:paraId="0EEEC762" w14:textId="77777777" w:rsidR="6D07CAF2" w:rsidRDefault="6D07CAF2" w:rsidP="6D07CAF2">
            <w:pPr>
              <w:rPr>
                <w:rFonts w:ascii="Verdana" w:hAnsi="Verdana" w:cs="CIDFont+F2"/>
                <w:color w:val="000000" w:themeColor="text1"/>
                <w:sz w:val="18"/>
                <w:szCs w:val="18"/>
              </w:rPr>
            </w:pPr>
          </w:p>
        </w:tc>
        <w:tc>
          <w:tcPr>
            <w:tcW w:w="1733" w:type="dxa"/>
            <w:shd w:val="clear" w:color="auto" w:fill="FFFFFF" w:themeFill="background1"/>
          </w:tcPr>
          <w:p w14:paraId="3B7E8EEC" w14:textId="7D7E9642" w:rsidR="2F9C47B5" w:rsidRDefault="2F9C47B5" w:rsidP="2F9C47B5">
            <w:pPr>
              <w:rPr>
                <w:rFonts w:ascii="Verdana" w:hAnsi="Verdana" w:cs="CIDFont+F2"/>
                <w:color w:val="000000" w:themeColor="text1"/>
                <w:sz w:val="18"/>
                <w:szCs w:val="18"/>
              </w:rPr>
            </w:pPr>
          </w:p>
        </w:tc>
        <w:tc>
          <w:tcPr>
            <w:tcW w:w="2835" w:type="dxa"/>
            <w:shd w:val="clear" w:color="auto" w:fill="FFFFFF" w:themeFill="background1"/>
          </w:tcPr>
          <w:p w14:paraId="158E3A5D" w14:textId="77777777" w:rsidR="6D07CAF2" w:rsidRDefault="6D07CAF2" w:rsidP="6D07CAF2">
            <w:pPr>
              <w:rPr>
                <w:rFonts w:ascii="Verdana" w:hAnsi="Verdana" w:cs="CIDFont+F2"/>
                <w:color w:val="000000" w:themeColor="text1"/>
                <w:sz w:val="18"/>
                <w:szCs w:val="18"/>
              </w:rPr>
            </w:pPr>
          </w:p>
        </w:tc>
      </w:tr>
      <w:tr w:rsidR="6D07CAF2" w14:paraId="64C9325B" w14:textId="77777777" w:rsidTr="00712192">
        <w:trPr>
          <w:trHeight w:val="340"/>
        </w:trPr>
        <w:tc>
          <w:tcPr>
            <w:tcW w:w="557" w:type="dxa"/>
          </w:tcPr>
          <w:p w14:paraId="07AE02B6" w14:textId="5E02D749" w:rsidR="6D07CAF2" w:rsidRDefault="6D07CAF2" w:rsidP="6D07CAF2">
            <w:pPr>
              <w:rPr>
                <w:rFonts w:ascii="Verdana" w:hAnsi="Verdana" w:cs="CIDFont+F2"/>
                <w:color w:val="000000" w:themeColor="text1"/>
                <w:sz w:val="18"/>
                <w:szCs w:val="18"/>
              </w:rPr>
            </w:pPr>
            <w:r w:rsidRPr="6D07CAF2">
              <w:rPr>
                <w:rFonts w:ascii="Verdana" w:hAnsi="Verdana" w:cs="CIDFont+F2"/>
                <w:color w:val="000000" w:themeColor="text1"/>
                <w:sz w:val="18"/>
                <w:szCs w:val="18"/>
              </w:rPr>
              <w:t>2</w:t>
            </w:r>
          </w:p>
        </w:tc>
        <w:tc>
          <w:tcPr>
            <w:tcW w:w="2557" w:type="dxa"/>
          </w:tcPr>
          <w:p w14:paraId="6D564CCA" w14:textId="0FD2A325" w:rsidR="6D07CAF2" w:rsidRDefault="6D07CAF2" w:rsidP="00197ACE">
            <w:pPr>
              <w:spacing w:line="240" w:lineRule="exact"/>
              <w:rPr>
                <w:rFonts w:ascii="Verdana" w:hAnsi="Verdana" w:cs="CIDFont+F2"/>
                <w:color w:val="000000" w:themeColor="text1"/>
                <w:sz w:val="18"/>
                <w:szCs w:val="18"/>
              </w:rPr>
            </w:pPr>
            <w:r w:rsidRPr="6D07CAF2">
              <w:rPr>
                <w:rFonts w:ascii="Verdana" w:hAnsi="Verdana" w:cs="CIDFont+F2"/>
                <w:color w:val="000000" w:themeColor="text1"/>
                <w:sz w:val="18"/>
                <w:szCs w:val="18"/>
              </w:rPr>
              <w:t xml:space="preserve">Verplicht: vergunning wordt niet verleend voor </w:t>
            </w:r>
            <w:r>
              <w:t xml:space="preserve">de aanleg van </w:t>
            </w:r>
            <w:proofErr w:type="spellStart"/>
            <w:r>
              <w:t>overdrachtstations</w:t>
            </w:r>
            <w:proofErr w:type="spellEnd"/>
            <w:r>
              <w:t xml:space="preserve">. </w:t>
            </w:r>
          </w:p>
        </w:tc>
        <w:tc>
          <w:tcPr>
            <w:tcW w:w="1155" w:type="dxa"/>
            <w:shd w:val="clear" w:color="auto" w:fill="FFFFFF" w:themeFill="background1"/>
          </w:tcPr>
          <w:p w14:paraId="2E22FBB6" w14:textId="77777777" w:rsidR="6D07CAF2" w:rsidRDefault="6D07CAF2" w:rsidP="6D07CAF2">
            <w:pPr>
              <w:rPr>
                <w:rFonts w:ascii="Verdana" w:hAnsi="Verdana" w:cs="CIDFont+F2"/>
                <w:color w:val="000000" w:themeColor="text1"/>
                <w:sz w:val="18"/>
                <w:szCs w:val="18"/>
              </w:rPr>
            </w:pPr>
          </w:p>
        </w:tc>
        <w:tc>
          <w:tcPr>
            <w:tcW w:w="939" w:type="dxa"/>
            <w:shd w:val="clear" w:color="auto" w:fill="FFFFFF" w:themeFill="background1"/>
          </w:tcPr>
          <w:p w14:paraId="52CB92E0" w14:textId="77777777" w:rsidR="6D07CAF2" w:rsidRDefault="6D07CAF2" w:rsidP="6D07CAF2">
            <w:pPr>
              <w:rPr>
                <w:rFonts w:ascii="Verdana" w:hAnsi="Verdana" w:cs="CIDFont+F2"/>
                <w:color w:val="000000" w:themeColor="text1"/>
                <w:sz w:val="18"/>
                <w:szCs w:val="18"/>
              </w:rPr>
            </w:pPr>
          </w:p>
        </w:tc>
        <w:tc>
          <w:tcPr>
            <w:tcW w:w="1733" w:type="dxa"/>
            <w:shd w:val="clear" w:color="auto" w:fill="FFFFFF" w:themeFill="background1"/>
          </w:tcPr>
          <w:p w14:paraId="3B360443" w14:textId="545A9711" w:rsidR="2F9C47B5" w:rsidRDefault="2F9C47B5" w:rsidP="2F9C47B5">
            <w:pPr>
              <w:rPr>
                <w:rFonts w:ascii="Verdana" w:hAnsi="Verdana" w:cs="CIDFont+F2"/>
                <w:color w:val="000000" w:themeColor="text1"/>
                <w:sz w:val="18"/>
                <w:szCs w:val="18"/>
              </w:rPr>
            </w:pPr>
          </w:p>
        </w:tc>
        <w:tc>
          <w:tcPr>
            <w:tcW w:w="2835" w:type="dxa"/>
            <w:shd w:val="clear" w:color="auto" w:fill="FFFFFF" w:themeFill="background1"/>
          </w:tcPr>
          <w:p w14:paraId="518201BC" w14:textId="77777777" w:rsidR="6D07CAF2" w:rsidRDefault="6D07CAF2" w:rsidP="6D07CAF2">
            <w:pPr>
              <w:rPr>
                <w:rFonts w:ascii="Verdana" w:hAnsi="Verdana" w:cs="CIDFont+F2"/>
                <w:color w:val="000000" w:themeColor="text1"/>
                <w:sz w:val="18"/>
                <w:szCs w:val="18"/>
              </w:rPr>
            </w:pPr>
          </w:p>
        </w:tc>
      </w:tr>
      <w:tr w:rsidR="6D07CAF2" w14:paraId="63FEA276" w14:textId="77777777" w:rsidTr="00712192">
        <w:trPr>
          <w:trHeight w:val="340"/>
        </w:trPr>
        <w:tc>
          <w:tcPr>
            <w:tcW w:w="557" w:type="dxa"/>
          </w:tcPr>
          <w:p w14:paraId="76B2104F" w14:textId="65B97CDD" w:rsidR="6D07CAF2" w:rsidRDefault="6D07CAF2" w:rsidP="6D07CAF2">
            <w:pPr>
              <w:rPr>
                <w:rFonts w:ascii="Verdana" w:hAnsi="Verdana" w:cs="CIDFont+F2"/>
                <w:color w:val="000000" w:themeColor="text1"/>
                <w:sz w:val="18"/>
                <w:szCs w:val="18"/>
              </w:rPr>
            </w:pPr>
            <w:r w:rsidRPr="6D07CAF2">
              <w:rPr>
                <w:rFonts w:ascii="Verdana" w:hAnsi="Verdana" w:cs="CIDFont+F2"/>
                <w:color w:val="000000" w:themeColor="text1"/>
                <w:sz w:val="18"/>
                <w:szCs w:val="18"/>
              </w:rPr>
              <w:t>3</w:t>
            </w:r>
          </w:p>
        </w:tc>
        <w:tc>
          <w:tcPr>
            <w:tcW w:w="2557" w:type="dxa"/>
          </w:tcPr>
          <w:p w14:paraId="683D4A2F" w14:textId="410CA5F2" w:rsidR="6D07CAF2" w:rsidRPr="00197ACE" w:rsidRDefault="6D07CAF2" w:rsidP="00197ACE">
            <w:pPr>
              <w:spacing w:line="240" w:lineRule="exact"/>
            </w:pPr>
            <w:r w:rsidRPr="6D07CAF2">
              <w:rPr>
                <w:rFonts w:ascii="Verdana" w:hAnsi="Verdana" w:cs="CIDFont+F2"/>
                <w:color w:val="000000" w:themeColor="text1"/>
                <w:sz w:val="18"/>
                <w:szCs w:val="18"/>
              </w:rPr>
              <w:t xml:space="preserve">Verplicht: </w:t>
            </w:r>
            <w:r>
              <w:t xml:space="preserve">De juridische risico’s van de warmtebronnen die nog niet zijn gerealiseerd. </w:t>
            </w:r>
          </w:p>
        </w:tc>
        <w:tc>
          <w:tcPr>
            <w:tcW w:w="1155" w:type="dxa"/>
            <w:shd w:val="clear" w:color="auto" w:fill="FFFFFF" w:themeFill="background1"/>
          </w:tcPr>
          <w:p w14:paraId="22A960D4" w14:textId="77777777" w:rsidR="6D07CAF2" w:rsidRDefault="6D07CAF2" w:rsidP="6D07CAF2">
            <w:pPr>
              <w:rPr>
                <w:rFonts w:ascii="Verdana" w:hAnsi="Verdana" w:cs="CIDFont+F2"/>
                <w:color w:val="000000" w:themeColor="text1"/>
                <w:sz w:val="18"/>
                <w:szCs w:val="18"/>
              </w:rPr>
            </w:pPr>
          </w:p>
        </w:tc>
        <w:tc>
          <w:tcPr>
            <w:tcW w:w="939" w:type="dxa"/>
            <w:shd w:val="clear" w:color="auto" w:fill="FFFFFF" w:themeFill="background1"/>
          </w:tcPr>
          <w:p w14:paraId="096F04ED" w14:textId="77777777" w:rsidR="6D07CAF2" w:rsidRDefault="6D07CAF2" w:rsidP="6D07CAF2">
            <w:pPr>
              <w:rPr>
                <w:rFonts w:ascii="Verdana" w:hAnsi="Verdana" w:cs="CIDFont+F2"/>
                <w:color w:val="000000" w:themeColor="text1"/>
                <w:sz w:val="18"/>
                <w:szCs w:val="18"/>
              </w:rPr>
            </w:pPr>
          </w:p>
        </w:tc>
        <w:tc>
          <w:tcPr>
            <w:tcW w:w="1733" w:type="dxa"/>
            <w:shd w:val="clear" w:color="auto" w:fill="FFFFFF" w:themeFill="background1"/>
          </w:tcPr>
          <w:p w14:paraId="5EB515FC" w14:textId="217EFC12" w:rsidR="2F9C47B5" w:rsidRDefault="2F9C47B5" w:rsidP="2F9C47B5">
            <w:pPr>
              <w:rPr>
                <w:rFonts w:ascii="Verdana" w:hAnsi="Verdana" w:cs="CIDFont+F2"/>
                <w:color w:val="000000" w:themeColor="text1"/>
                <w:sz w:val="18"/>
                <w:szCs w:val="18"/>
              </w:rPr>
            </w:pPr>
          </w:p>
        </w:tc>
        <w:tc>
          <w:tcPr>
            <w:tcW w:w="2835" w:type="dxa"/>
            <w:shd w:val="clear" w:color="auto" w:fill="FFFFFF" w:themeFill="background1"/>
          </w:tcPr>
          <w:p w14:paraId="32C752D0" w14:textId="77777777" w:rsidR="6D07CAF2" w:rsidRDefault="6D07CAF2" w:rsidP="6D07CAF2">
            <w:pPr>
              <w:rPr>
                <w:rFonts w:ascii="Verdana" w:hAnsi="Verdana" w:cs="CIDFont+F2"/>
                <w:color w:val="000000" w:themeColor="text1"/>
                <w:sz w:val="18"/>
                <w:szCs w:val="18"/>
              </w:rPr>
            </w:pPr>
          </w:p>
        </w:tc>
      </w:tr>
      <w:tr w:rsidR="6D07CAF2" w14:paraId="5E83B247" w14:textId="77777777" w:rsidTr="00712192">
        <w:trPr>
          <w:trHeight w:val="340"/>
        </w:trPr>
        <w:tc>
          <w:tcPr>
            <w:tcW w:w="557" w:type="dxa"/>
          </w:tcPr>
          <w:p w14:paraId="1884C712" w14:textId="15F8CFBD" w:rsidR="6D07CAF2" w:rsidRDefault="6D07CAF2" w:rsidP="6D07CAF2">
            <w:pPr>
              <w:rPr>
                <w:rFonts w:ascii="Verdana" w:hAnsi="Verdana" w:cs="CIDFont+F2"/>
                <w:color w:val="000000" w:themeColor="text1"/>
                <w:sz w:val="18"/>
                <w:szCs w:val="18"/>
              </w:rPr>
            </w:pPr>
            <w:r w:rsidRPr="6D07CAF2">
              <w:rPr>
                <w:rFonts w:ascii="Verdana" w:hAnsi="Verdana" w:cs="CIDFont+F2"/>
                <w:color w:val="000000" w:themeColor="text1"/>
                <w:sz w:val="18"/>
                <w:szCs w:val="18"/>
              </w:rPr>
              <w:t>4</w:t>
            </w:r>
          </w:p>
        </w:tc>
        <w:tc>
          <w:tcPr>
            <w:tcW w:w="2557" w:type="dxa"/>
          </w:tcPr>
          <w:p w14:paraId="7C8597C8" w14:textId="40BA1F2B" w:rsidR="6D07CAF2" w:rsidRDefault="6D07CAF2" w:rsidP="00197ACE">
            <w:pPr>
              <w:spacing w:line="240" w:lineRule="exact"/>
              <w:rPr>
                <w:rFonts w:ascii="Verdana" w:hAnsi="Verdana" w:cs="CIDFont+F2"/>
                <w:color w:val="000000" w:themeColor="text1"/>
                <w:sz w:val="18"/>
                <w:szCs w:val="18"/>
              </w:rPr>
            </w:pPr>
            <w:r w:rsidRPr="6D07CAF2">
              <w:rPr>
                <w:rFonts w:ascii="Verdana" w:hAnsi="Verdana" w:cs="CIDFont+F2"/>
                <w:color w:val="000000" w:themeColor="text1"/>
                <w:sz w:val="18"/>
                <w:szCs w:val="18"/>
              </w:rPr>
              <w:t xml:space="preserve">Voorbeeld: </w:t>
            </w:r>
            <w:r w:rsidR="008D2759">
              <w:rPr>
                <w:rFonts w:ascii="Verdana" w:hAnsi="Verdana" w:cs="CIDFont+F2"/>
                <w:color w:val="000000" w:themeColor="text1"/>
                <w:sz w:val="18"/>
                <w:szCs w:val="18"/>
              </w:rPr>
              <w:t>verwachte aantal aansluitingen</w:t>
            </w:r>
            <w:r w:rsidR="008D2759" w:rsidRPr="6D07CAF2">
              <w:rPr>
                <w:rFonts w:ascii="Verdana" w:hAnsi="Verdana" w:cs="CIDFont+F2"/>
                <w:color w:val="000000" w:themeColor="text1"/>
                <w:sz w:val="18"/>
                <w:szCs w:val="18"/>
              </w:rPr>
              <w:t xml:space="preserve"> </w:t>
            </w:r>
            <w:r w:rsidRPr="6D07CAF2">
              <w:rPr>
                <w:rFonts w:ascii="Verdana" w:hAnsi="Verdana" w:cs="CIDFont+F2"/>
                <w:color w:val="000000" w:themeColor="text1"/>
                <w:sz w:val="18"/>
                <w:szCs w:val="18"/>
              </w:rPr>
              <w:t>wordt niet gerealiseerd</w:t>
            </w:r>
          </w:p>
        </w:tc>
        <w:tc>
          <w:tcPr>
            <w:tcW w:w="1155" w:type="dxa"/>
            <w:shd w:val="clear" w:color="auto" w:fill="FFFFFF" w:themeFill="background1"/>
          </w:tcPr>
          <w:p w14:paraId="1BC58D1D" w14:textId="77777777" w:rsidR="6D07CAF2" w:rsidRDefault="6D07CAF2" w:rsidP="6D07CAF2">
            <w:pPr>
              <w:rPr>
                <w:rFonts w:ascii="Verdana" w:hAnsi="Verdana" w:cs="CIDFont+F2"/>
                <w:color w:val="000000" w:themeColor="text1"/>
                <w:sz w:val="18"/>
                <w:szCs w:val="18"/>
              </w:rPr>
            </w:pPr>
          </w:p>
        </w:tc>
        <w:tc>
          <w:tcPr>
            <w:tcW w:w="939" w:type="dxa"/>
            <w:shd w:val="clear" w:color="auto" w:fill="FFFFFF" w:themeFill="background1"/>
          </w:tcPr>
          <w:p w14:paraId="7F9607EB" w14:textId="77777777" w:rsidR="6D07CAF2" w:rsidRDefault="6D07CAF2" w:rsidP="6D07CAF2">
            <w:pPr>
              <w:rPr>
                <w:rFonts w:ascii="Verdana" w:hAnsi="Verdana" w:cs="CIDFont+F2"/>
                <w:color w:val="000000" w:themeColor="text1"/>
                <w:sz w:val="18"/>
                <w:szCs w:val="18"/>
              </w:rPr>
            </w:pPr>
          </w:p>
        </w:tc>
        <w:tc>
          <w:tcPr>
            <w:tcW w:w="1733" w:type="dxa"/>
            <w:shd w:val="clear" w:color="auto" w:fill="FFFFFF" w:themeFill="background1"/>
          </w:tcPr>
          <w:p w14:paraId="48E38D2B" w14:textId="0CC5FB71" w:rsidR="2F9C47B5" w:rsidRDefault="2F9C47B5" w:rsidP="2F9C47B5">
            <w:pPr>
              <w:rPr>
                <w:rFonts w:ascii="Verdana" w:hAnsi="Verdana" w:cs="CIDFont+F2"/>
                <w:color w:val="000000" w:themeColor="text1"/>
                <w:sz w:val="18"/>
                <w:szCs w:val="18"/>
              </w:rPr>
            </w:pPr>
          </w:p>
        </w:tc>
        <w:tc>
          <w:tcPr>
            <w:tcW w:w="2835" w:type="dxa"/>
            <w:shd w:val="clear" w:color="auto" w:fill="FFFFFF" w:themeFill="background1"/>
          </w:tcPr>
          <w:p w14:paraId="2ADBD55C" w14:textId="77777777" w:rsidR="6D07CAF2" w:rsidRDefault="6D07CAF2" w:rsidP="6D07CAF2">
            <w:pPr>
              <w:rPr>
                <w:rFonts w:ascii="Verdana" w:hAnsi="Verdana" w:cs="CIDFont+F2"/>
                <w:color w:val="000000" w:themeColor="text1"/>
                <w:sz w:val="18"/>
                <w:szCs w:val="18"/>
              </w:rPr>
            </w:pPr>
          </w:p>
        </w:tc>
      </w:tr>
      <w:tr w:rsidR="6D07CAF2" w14:paraId="0FB0D45E" w14:textId="77777777" w:rsidTr="00712192">
        <w:trPr>
          <w:trHeight w:val="340"/>
        </w:trPr>
        <w:tc>
          <w:tcPr>
            <w:tcW w:w="557" w:type="dxa"/>
          </w:tcPr>
          <w:p w14:paraId="7C43166A" w14:textId="61E038BB" w:rsidR="6D07CAF2" w:rsidRDefault="6D07CAF2" w:rsidP="6D07CAF2">
            <w:pPr>
              <w:rPr>
                <w:rFonts w:ascii="Verdana" w:hAnsi="Verdana" w:cs="CIDFont+F2"/>
                <w:color w:val="000000" w:themeColor="text1"/>
                <w:sz w:val="18"/>
                <w:szCs w:val="18"/>
              </w:rPr>
            </w:pPr>
            <w:r w:rsidRPr="6D07CAF2">
              <w:rPr>
                <w:rFonts w:ascii="Verdana" w:hAnsi="Verdana" w:cs="CIDFont+F2"/>
                <w:color w:val="000000" w:themeColor="text1"/>
                <w:sz w:val="18"/>
                <w:szCs w:val="18"/>
              </w:rPr>
              <w:t>5</w:t>
            </w:r>
          </w:p>
        </w:tc>
        <w:tc>
          <w:tcPr>
            <w:tcW w:w="2557" w:type="dxa"/>
          </w:tcPr>
          <w:p w14:paraId="28F0FD8A" w14:textId="336C22D7" w:rsidR="6D07CAF2" w:rsidRDefault="6D07CAF2" w:rsidP="00197ACE">
            <w:pPr>
              <w:spacing w:line="240" w:lineRule="exact"/>
              <w:rPr>
                <w:rFonts w:ascii="Verdana" w:hAnsi="Verdana" w:cs="CIDFont+F2"/>
                <w:color w:val="000000" w:themeColor="text1"/>
                <w:sz w:val="18"/>
                <w:szCs w:val="18"/>
              </w:rPr>
            </w:pPr>
            <w:r w:rsidRPr="6D07CAF2">
              <w:rPr>
                <w:rFonts w:ascii="Verdana" w:hAnsi="Verdana" w:cs="CIDFont+F2"/>
                <w:color w:val="000000" w:themeColor="text1"/>
                <w:sz w:val="18"/>
                <w:szCs w:val="18"/>
              </w:rPr>
              <w:t>Voorbeeld: trage / negatieve besluitvorming aandeelhouders</w:t>
            </w:r>
          </w:p>
        </w:tc>
        <w:tc>
          <w:tcPr>
            <w:tcW w:w="1155" w:type="dxa"/>
            <w:shd w:val="clear" w:color="auto" w:fill="FFFFFF" w:themeFill="background1"/>
          </w:tcPr>
          <w:p w14:paraId="589C592B" w14:textId="77777777" w:rsidR="6D07CAF2" w:rsidRDefault="6D07CAF2" w:rsidP="6D07CAF2">
            <w:pPr>
              <w:rPr>
                <w:rFonts w:ascii="Verdana" w:hAnsi="Verdana" w:cs="CIDFont+F2"/>
                <w:color w:val="000000" w:themeColor="text1"/>
                <w:sz w:val="18"/>
                <w:szCs w:val="18"/>
              </w:rPr>
            </w:pPr>
          </w:p>
        </w:tc>
        <w:tc>
          <w:tcPr>
            <w:tcW w:w="939" w:type="dxa"/>
            <w:shd w:val="clear" w:color="auto" w:fill="FFFFFF" w:themeFill="background1"/>
          </w:tcPr>
          <w:p w14:paraId="21521BE9" w14:textId="77777777" w:rsidR="6D07CAF2" w:rsidRDefault="6D07CAF2" w:rsidP="6D07CAF2">
            <w:pPr>
              <w:rPr>
                <w:rFonts w:ascii="Verdana" w:hAnsi="Verdana" w:cs="CIDFont+F2"/>
                <w:color w:val="000000" w:themeColor="text1"/>
                <w:sz w:val="18"/>
                <w:szCs w:val="18"/>
              </w:rPr>
            </w:pPr>
          </w:p>
        </w:tc>
        <w:tc>
          <w:tcPr>
            <w:tcW w:w="1733" w:type="dxa"/>
            <w:shd w:val="clear" w:color="auto" w:fill="FFFFFF" w:themeFill="background1"/>
          </w:tcPr>
          <w:p w14:paraId="6D9EF816" w14:textId="23C52F49" w:rsidR="2F9C47B5" w:rsidRDefault="2F9C47B5" w:rsidP="2F9C47B5">
            <w:pPr>
              <w:rPr>
                <w:rFonts w:ascii="Verdana" w:hAnsi="Verdana" w:cs="CIDFont+F2"/>
                <w:color w:val="000000" w:themeColor="text1"/>
                <w:sz w:val="18"/>
                <w:szCs w:val="18"/>
              </w:rPr>
            </w:pPr>
          </w:p>
        </w:tc>
        <w:tc>
          <w:tcPr>
            <w:tcW w:w="2835" w:type="dxa"/>
            <w:shd w:val="clear" w:color="auto" w:fill="FFFFFF" w:themeFill="background1"/>
          </w:tcPr>
          <w:p w14:paraId="3AA0CD45" w14:textId="77777777" w:rsidR="6D07CAF2" w:rsidRDefault="6D07CAF2" w:rsidP="6D07CAF2">
            <w:pPr>
              <w:rPr>
                <w:rFonts w:ascii="Verdana" w:hAnsi="Verdana" w:cs="CIDFont+F2"/>
                <w:color w:val="000000" w:themeColor="text1"/>
                <w:sz w:val="18"/>
                <w:szCs w:val="18"/>
              </w:rPr>
            </w:pPr>
          </w:p>
        </w:tc>
      </w:tr>
    </w:tbl>
    <w:p w14:paraId="19F06E17" w14:textId="03030B5B" w:rsidR="6D07CAF2" w:rsidRDefault="6D07CAF2" w:rsidP="6D07CAF2">
      <w:pPr>
        <w:spacing w:after="0" w:line="240" w:lineRule="exact"/>
        <w:rPr>
          <w:rFonts w:ascii="Verdana" w:hAnsi="Verdana" w:cs="CIDFont+F2"/>
          <w:sz w:val="18"/>
          <w:szCs w:val="18"/>
        </w:rPr>
      </w:pPr>
    </w:p>
    <w:p w14:paraId="1B89F120" w14:textId="2153B3F1" w:rsidR="6D07CAF2" w:rsidRDefault="6D07CAF2">
      <w:r>
        <w:br w:type="page"/>
      </w:r>
    </w:p>
    <w:p w14:paraId="3564DF9C" w14:textId="53551954" w:rsidR="1CBCC831" w:rsidRDefault="1CBCC831" w:rsidP="00D6651F">
      <w:pPr>
        <w:spacing w:after="0" w:line="240" w:lineRule="exact"/>
        <w:rPr>
          <w:rFonts w:ascii="Verdana" w:hAnsi="Verdana" w:cs="CIDFont+F3"/>
          <w:sz w:val="18"/>
          <w:szCs w:val="18"/>
        </w:rPr>
      </w:pPr>
      <w:r w:rsidRPr="7207BFC0">
        <w:rPr>
          <w:rFonts w:ascii="Verdana" w:hAnsi="Verdana" w:cs="CIDFont+F3"/>
          <w:sz w:val="18"/>
          <w:szCs w:val="18"/>
        </w:rPr>
        <w:t>In de risicoanalyse ondergrond beschrijft u in elk geval de onderwerpen</w:t>
      </w:r>
      <w:r w:rsidR="1C91ECB1" w:rsidRPr="7207BFC0">
        <w:rPr>
          <w:rFonts w:ascii="Verdana" w:hAnsi="Verdana" w:cs="CIDFont+F3"/>
          <w:sz w:val="18"/>
          <w:szCs w:val="18"/>
        </w:rPr>
        <w:t xml:space="preserve"> </w:t>
      </w:r>
      <w:r w:rsidR="741F044C" w:rsidRPr="7207BFC0">
        <w:rPr>
          <w:rFonts w:ascii="Verdana" w:hAnsi="Verdana" w:cs="CIDFont+F3"/>
          <w:sz w:val="18"/>
          <w:szCs w:val="18"/>
        </w:rPr>
        <w:t>in de tabel</w:t>
      </w:r>
      <w:r w:rsidR="1C91ECB1" w:rsidRPr="7207BFC0">
        <w:rPr>
          <w:rFonts w:ascii="Verdana" w:hAnsi="Verdana" w:cs="CIDFont+F3"/>
          <w:sz w:val="18"/>
          <w:szCs w:val="18"/>
        </w:rPr>
        <w:t xml:space="preserve">. </w:t>
      </w:r>
      <w:r w:rsidRPr="7207BFC0">
        <w:rPr>
          <w:rFonts w:ascii="Verdana" w:hAnsi="Verdana" w:cs="CIDFont+F3"/>
          <w:sz w:val="18"/>
          <w:szCs w:val="18"/>
        </w:rPr>
        <w:t xml:space="preserve">Komen deze risico’s niet voor in uw project? Geef dit dan aan. </w:t>
      </w:r>
      <w:r w:rsidR="11EFD481" w:rsidRPr="7207BFC0">
        <w:rPr>
          <w:rFonts w:ascii="Verdana" w:hAnsi="Verdana" w:cs="CIDFont+F3"/>
          <w:sz w:val="18"/>
          <w:szCs w:val="18"/>
        </w:rPr>
        <w:t>Vul de tabel aan met</w:t>
      </w:r>
      <w:r w:rsidR="2222F89A" w:rsidRPr="7207BFC0">
        <w:rPr>
          <w:rFonts w:ascii="Verdana" w:hAnsi="Verdana" w:cs="CIDFont+F3"/>
          <w:sz w:val="18"/>
          <w:szCs w:val="18"/>
        </w:rPr>
        <w:t xml:space="preserve"> risico’s die specifiek voor uw project gelden.</w:t>
      </w:r>
      <w:r w:rsidRPr="7207BFC0">
        <w:rPr>
          <w:rFonts w:ascii="Verdana" w:hAnsi="Verdana" w:cs="CIDFont+F3"/>
          <w:sz w:val="18"/>
          <w:szCs w:val="18"/>
        </w:rPr>
        <w:t xml:space="preserve"> </w:t>
      </w:r>
    </w:p>
    <w:p w14:paraId="15214C9C" w14:textId="382E4677" w:rsidR="1CBCC831" w:rsidRDefault="1CBCC831" w:rsidP="1CBCC831">
      <w:pPr>
        <w:spacing w:after="0" w:line="240" w:lineRule="auto"/>
        <w:rPr>
          <w:rFonts w:ascii="Verdana" w:hAnsi="Verdana" w:cs="CIDFont+F3"/>
          <w:sz w:val="18"/>
          <w:szCs w:val="18"/>
        </w:rPr>
      </w:pPr>
    </w:p>
    <w:tbl>
      <w:tblPr>
        <w:tblStyle w:val="TableGridLight"/>
        <w:tblW w:w="0" w:type="auto"/>
        <w:tblLayout w:type="fixed"/>
        <w:tblLook w:val="06A0" w:firstRow="1" w:lastRow="0" w:firstColumn="1" w:lastColumn="0" w:noHBand="1" w:noVBand="1"/>
      </w:tblPr>
      <w:tblGrid>
        <w:gridCol w:w="2405"/>
        <w:gridCol w:w="1808"/>
        <w:gridCol w:w="1809"/>
        <w:gridCol w:w="1808"/>
        <w:gridCol w:w="1809"/>
      </w:tblGrid>
      <w:tr w:rsidR="1CBCC831" w14:paraId="75342AD8" w14:textId="77777777" w:rsidTr="00712192">
        <w:trPr>
          <w:cantSplit/>
          <w:trHeight w:val="340"/>
          <w:tblHeader/>
        </w:trPr>
        <w:tc>
          <w:tcPr>
            <w:tcW w:w="2405" w:type="dxa"/>
            <w:shd w:val="clear" w:color="auto" w:fill="007BC7"/>
          </w:tcPr>
          <w:p w14:paraId="5A854B45" w14:textId="77777777" w:rsidR="1CBCC831" w:rsidRPr="00197ACE" w:rsidRDefault="1CBCC831" w:rsidP="1CBCC831">
            <w:pPr>
              <w:rPr>
                <w:rStyle w:val="normaltextrun"/>
                <w:rFonts w:ascii="Verdana" w:hAnsi="Verdana" w:cs="Times New Roman"/>
                <w:b/>
                <w:bCs/>
                <w:color w:val="FFFFFF" w:themeColor="background1"/>
                <w:sz w:val="18"/>
                <w:szCs w:val="18"/>
              </w:rPr>
            </w:pPr>
            <w:r w:rsidRPr="00197ACE">
              <w:rPr>
                <w:rStyle w:val="normaltextrun"/>
                <w:rFonts w:ascii="Verdana" w:hAnsi="Verdana" w:cs="Times New Roman"/>
                <w:b/>
                <w:bCs/>
                <w:color w:val="FFFFFF" w:themeColor="background1"/>
                <w:sz w:val="18"/>
                <w:szCs w:val="18"/>
              </w:rPr>
              <w:t xml:space="preserve">Risico-inventarisatie </w:t>
            </w:r>
            <w:r w:rsidRPr="00197ACE">
              <w:rPr>
                <w:b/>
                <w:bCs/>
              </w:rPr>
              <w:br/>
            </w:r>
            <w:r w:rsidRPr="00197ACE">
              <w:rPr>
                <w:rStyle w:val="normaltextrun"/>
                <w:rFonts w:ascii="Verdana" w:hAnsi="Verdana" w:cs="Times New Roman"/>
                <w:b/>
                <w:bCs/>
                <w:color w:val="FFFFFF" w:themeColor="background1"/>
                <w:sz w:val="18"/>
                <w:szCs w:val="18"/>
              </w:rPr>
              <w:t xml:space="preserve">ondergrond </w:t>
            </w:r>
          </w:p>
        </w:tc>
        <w:tc>
          <w:tcPr>
            <w:tcW w:w="1808" w:type="dxa"/>
            <w:shd w:val="clear" w:color="auto" w:fill="007BC7"/>
          </w:tcPr>
          <w:p w14:paraId="7BA0D6BE" w14:textId="77777777" w:rsidR="1CBCC831" w:rsidRPr="00197ACE" w:rsidRDefault="1CBCC831" w:rsidP="1CBCC831">
            <w:pPr>
              <w:rPr>
                <w:rStyle w:val="normaltextrun"/>
                <w:rFonts w:ascii="Verdana" w:hAnsi="Verdana" w:cs="Times New Roman"/>
                <w:b/>
                <w:bCs/>
                <w:color w:val="FFFFFF" w:themeColor="background1"/>
                <w:sz w:val="18"/>
                <w:szCs w:val="18"/>
              </w:rPr>
            </w:pPr>
            <w:r w:rsidRPr="00197ACE">
              <w:rPr>
                <w:rStyle w:val="normaltextrun"/>
                <w:rFonts w:ascii="Verdana" w:hAnsi="Verdana" w:cs="Times New Roman"/>
                <w:b/>
                <w:bCs/>
                <w:color w:val="FFFFFF" w:themeColor="background1"/>
                <w:sz w:val="18"/>
                <w:szCs w:val="18"/>
              </w:rPr>
              <w:t>De kans dat het risico optreedt</w:t>
            </w:r>
          </w:p>
        </w:tc>
        <w:tc>
          <w:tcPr>
            <w:tcW w:w="1809" w:type="dxa"/>
            <w:shd w:val="clear" w:color="auto" w:fill="007BC7"/>
          </w:tcPr>
          <w:p w14:paraId="67B315D5" w14:textId="77777777" w:rsidR="1CBCC831" w:rsidRPr="00197ACE" w:rsidRDefault="1CBCC831" w:rsidP="1CBCC831">
            <w:pPr>
              <w:rPr>
                <w:rStyle w:val="normaltextrun"/>
                <w:rFonts w:ascii="Verdana" w:hAnsi="Verdana" w:cs="Times New Roman"/>
                <w:b/>
                <w:bCs/>
                <w:color w:val="FFFFFF" w:themeColor="background1"/>
                <w:sz w:val="18"/>
                <w:szCs w:val="18"/>
              </w:rPr>
            </w:pPr>
            <w:r w:rsidRPr="00197ACE">
              <w:rPr>
                <w:rStyle w:val="normaltextrun"/>
                <w:rFonts w:ascii="Verdana" w:hAnsi="Verdana" w:cs="Times New Roman"/>
                <w:b/>
                <w:bCs/>
                <w:color w:val="FFFFFF" w:themeColor="background1"/>
                <w:sz w:val="18"/>
                <w:szCs w:val="18"/>
              </w:rPr>
              <w:t>De impact op het project en de business-case</w:t>
            </w:r>
          </w:p>
        </w:tc>
        <w:tc>
          <w:tcPr>
            <w:tcW w:w="1808" w:type="dxa"/>
            <w:shd w:val="clear" w:color="auto" w:fill="007BC7"/>
          </w:tcPr>
          <w:p w14:paraId="1710D1A1" w14:textId="77777777" w:rsidR="1CBCC831" w:rsidRPr="00197ACE" w:rsidRDefault="1CBCC831" w:rsidP="1CBCC831">
            <w:pPr>
              <w:rPr>
                <w:rStyle w:val="normaltextrun"/>
                <w:rFonts w:ascii="Verdana" w:hAnsi="Verdana" w:cs="Times New Roman"/>
                <w:b/>
                <w:bCs/>
                <w:color w:val="FFFFFF" w:themeColor="background1"/>
                <w:sz w:val="18"/>
                <w:szCs w:val="18"/>
              </w:rPr>
            </w:pPr>
            <w:r w:rsidRPr="00197ACE">
              <w:rPr>
                <w:rStyle w:val="normaltextrun"/>
                <w:rFonts w:ascii="Verdana" w:hAnsi="Verdana" w:cs="Times New Roman"/>
                <w:b/>
                <w:bCs/>
                <w:color w:val="FFFFFF" w:themeColor="background1"/>
                <w:sz w:val="18"/>
                <w:szCs w:val="18"/>
              </w:rPr>
              <w:t>De voorziene acties om risico’s te voorkomen</w:t>
            </w:r>
          </w:p>
        </w:tc>
        <w:tc>
          <w:tcPr>
            <w:tcW w:w="1809" w:type="dxa"/>
            <w:shd w:val="clear" w:color="auto" w:fill="007BC7"/>
          </w:tcPr>
          <w:p w14:paraId="02C343C2" w14:textId="77777777" w:rsidR="1CBCC831" w:rsidRPr="00197ACE" w:rsidRDefault="1CBCC831" w:rsidP="1CBCC831">
            <w:pPr>
              <w:rPr>
                <w:rStyle w:val="normaltextrun"/>
                <w:rFonts w:ascii="Verdana" w:hAnsi="Verdana" w:cs="Times New Roman"/>
                <w:b/>
                <w:bCs/>
                <w:color w:val="FFFFFF" w:themeColor="background1"/>
                <w:sz w:val="18"/>
                <w:szCs w:val="18"/>
              </w:rPr>
            </w:pPr>
            <w:r w:rsidRPr="00197ACE">
              <w:rPr>
                <w:rStyle w:val="normaltextrun"/>
                <w:rFonts w:ascii="Verdana" w:hAnsi="Verdana" w:cs="Times New Roman"/>
                <w:b/>
                <w:bCs/>
                <w:color w:val="FFFFFF" w:themeColor="background1"/>
                <w:sz w:val="18"/>
                <w:szCs w:val="18"/>
              </w:rPr>
              <w:t>De mogelijke oplossingen om gevolgen tegen te gaan (mitigerende maatregelen).</w:t>
            </w:r>
          </w:p>
        </w:tc>
      </w:tr>
      <w:tr w:rsidR="1CBCC831" w14:paraId="29656018" w14:textId="77777777" w:rsidTr="00712192">
        <w:trPr>
          <w:cantSplit/>
          <w:trHeight w:val="340"/>
        </w:trPr>
        <w:tc>
          <w:tcPr>
            <w:tcW w:w="2405" w:type="dxa"/>
          </w:tcPr>
          <w:p w14:paraId="2EF870B0" w14:textId="0593366D" w:rsidR="1CBCC831" w:rsidRPr="00197ACE" w:rsidRDefault="1CBCC831" w:rsidP="1CBCC831">
            <w:pPr>
              <w:rPr>
                <w:rStyle w:val="normaltextrun"/>
                <w:rFonts w:ascii="Verdana" w:hAnsi="Verdana" w:cs="CIDFont+F3"/>
                <w:sz w:val="18"/>
                <w:szCs w:val="18"/>
              </w:rPr>
            </w:pPr>
            <w:r w:rsidRPr="1CBCC831">
              <w:rPr>
                <w:rStyle w:val="normaltextrun"/>
                <w:rFonts w:ascii="Verdana" w:hAnsi="Verdana"/>
                <w:sz w:val="18"/>
                <w:szCs w:val="18"/>
              </w:rPr>
              <w:t>Drukte in de ondergrond</w:t>
            </w:r>
          </w:p>
        </w:tc>
        <w:tc>
          <w:tcPr>
            <w:tcW w:w="1808" w:type="dxa"/>
            <w:shd w:val="clear" w:color="auto" w:fill="FFFFFF" w:themeFill="background1"/>
          </w:tcPr>
          <w:p w14:paraId="63435943" w14:textId="77777777" w:rsidR="1CBCC831" w:rsidRDefault="1CBCC831" w:rsidP="1CBCC831">
            <w:pPr>
              <w:rPr>
                <w:rStyle w:val="normaltextrun"/>
                <w:rFonts w:ascii="Verdana" w:hAnsi="Verdana" w:cs="Times New Roman"/>
                <w:color w:val="000000" w:themeColor="text1"/>
                <w:sz w:val="18"/>
                <w:szCs w:val="18"/>
              </w:rPr>
            </w:pPr>
          </w:p>
        </w:tc>
        <w:tc>
          <w:tcPr>
            <w:tcW w:w="1809" w:type="dxa"/>
            <w:shd w:val="clear" w:color="auto" w:fill="FFFFFF" w:themeFill="background1"/>
          </w:tcPr>
          <w:p w14:paraId="4BA90B6E" w14:textId="77777777" w:rsidR="1CBCC831" w:rsidRDefault="1CBCC831" w:rsidP="1CBCC831">
            <w:pPr>
              <w:rPr>
                <w:rStyle w:val="normaltextrun"/>
                <w:rFonts w:ascii="Verdana" w:hAnsi="Verdana" w:cs="Times New Roman"/>
                <w:color w:val="000000" w:themeColor="text1"/>
                <w:sz w:val="18"/>
                <w:szCs w:val="18"/>
              </w:rPr>
            </w:pPr>
          </w:p>
        </w:tc>
        <w:tc>
          <w:tcPr>
            <w:tcW w:w="1808" w:type="dxa"/>
            <w:shd w:val="clear" w:color="auto" w:fill="FFFFFF" w:themeFill="background1"/>
          </w:tcPr>
          <w:p w14:paraId="0CCCB7E7" w14:textId="77777777" w:rsidR="1CBCC831" w:rsidRDefault="1CBCC831" w:rsidP="1CBCC831">
            <w:pPr>
              <w:rPr>
                <w:rStyle w:val="normaltextrun"/>
                <w:rFonts w:ascii="Verdana" w:hAnsi="Verdana" w:cs="Times New Roman"/>
                <w:color w:val="000000" w:themeColor="text1"/>
                <w:sz w:val="18"/>
                <w:szCs w:val="18"/>
              </w:rPr>
            </w:pPr>
          </w:p>
        </w:tc>
        <w:tc>
          <w:tcPr>
            <w:tcW w:w="1809" w:type="dxa"/>
            <w:shd w:val="clear" w:color="auto" w:fill="FFFFFF" w:themeFill="background1"/>
          </w:tcPr>
          <w:p w14:paraId="62E0080B" w14:textId="77777777" w:rsidR="1CBCC831" w:rsidRDefault="1CBCC831" w:rsidP="1CBCC831">
            <w:pPr>
              <w:rPr>
                <w:rStyle w:val="normaltextrun"/>
                <w:rFonts w:ascii="Verdana" w:hAnsi="Verdana" w:cs="Times New Roman"/>
                <w:color w:val="000000" w:themeColor="text1"/>
                <w:sz w:val="18"/>
                <w:szCs w:val="18"/>
              </w:rPr>
            </w:pPr>
          </w:p>
        </w:tc>
      </w:tr>
      <w:tr w:rsidR="1CBCC831" w14:paraId="58080EA4" w14:textId="77777777" w:rsidTr="00712192">
        <w:trPr>
          <w:cantSplit/>
          <w:trHeight w:val="340"/>
        </w:trPr>
        <w:tc>
          <w:tcPr>
            <w:tcW w:w="2405" w:type="dxa"/>
          </w:tcPr>
          <w:p w14:paraId="41B8B1F9" w14:textId="77777777" w:rsidR="1CBCC831" w:rsidRDefault="1CBCC831" w:rsidP="1CBCC831">
            <w:pPr>
              <w:rPr>
                <w:rStyle w:val="normaltextrun"/>
                <w:rFonts w:ascii="Verdana" w:hAnsi="Verdana" w:cs="Times New Roman"/>
                <w:color w:val="000000" w:themeColor="text1"/>
                <w:sz w:val="18"/>
                <w:szCs w:val="18"/>
              </w:rPr>
            </w:pPr>
            <w:r w:rsidRPr="1CBCC831">
              <w:rPr>
                <w:rStyle w:val="normaltextrun"/>
                <w:rFonts w:ascii="Verdana" w:hAnsi="Verdana" w:cs="Times New Roman"/>
                <w:color w:val="000000" w:themeColor="text1"/>
                <w:sz w:val="18"/>
                <w:szCs w:val="18"/>
              </w:rPr>
              <w:t>Complexe kruisingen</w:t>
            </w:r>
          </w:p>
        </w:tc>
        <w:tc>
          <w:tcPr>
            <w:tcW w:w="1808" w:type="dxa"/>
            <w:shd w:val="clear" w:color="auto" w:fill="FFFFFF" w:themeFill="background1"/>
          </w:tcPr>
          <w:p w14:paraId="6BD035C5" w14:textId="0D7E1618" w:rsidR="1CBCC831" w:rsidRDefault="1CBCC831" w:rsidP="1CBCC831">
            <w:pPr>
              <w:rPr>
                <w:rStyle w:val="normaltextrun"/>
                <w:rFonts w:ascii="Verdana" w:hAnsi="Verdana" w:cs="Times New Roman"/>
                <w:color w:val="000000" w:themeColor="text1"/>
                <w:sz w:val="18"/>
                <w:szCs w:val="18"/>
              </w:rPr>
            </w:pPr>
          </w:p>
        </w:tc>
        <w:tc>
          <w:tcPr>
            <w:tcW w:w="1809" w:type="dxa"/>
            <w:shd w:val="clear" w:color="auto" w:fill="FFFFFF" w:themeFill="background1"/>
          </w:tcPr>
          <w:p w14:paraId="6EF7F09D" w14:textId="4E238793" w:rsidR="1CBCC831" w:rsidRDefault="1CBCC831" w:rsidP="1CBCC831">
            <w:pPr>
              <w:rPr>
                <w:rStyle w:val="normaltextrun"/>
                <w:rFonts w:ascii="Verdana" w:hAnsi="Verdana" w:cs="Times New Roman"/>
                <w:color w:val="000000" w:themeColor="text1"/>
                <w:sz w:val="18"/>
                <w:szCs w:val="18"/>
              </w:rPr>
            </w:pPr>
          </w:p>
        </w:tc>
        <w:tc>
          <w:tcPr>
            <w:tcW w:w="1808" w:type="dxa"/>
            <w:shd w:val="clear" w:color="auto" w:fill="FFFFFF" w:themeFill="background1"/>
          </w:tcPr>
          <w:p w14:paraId="6587C9AC" w14:textId="26F841A5" w:rsidR="1CBCC831" w:rsidRDefault="1CBCC831" w:rsidP="1CBCC831">
            <w:pPr>
              <w:rPr>
                <w:rStyle w:val="normaltextrun"/>
                <w:rFonts w:ascii="Verdana" w:hAnsi="Verdana" w:cs="Times New Roman"/>
                <w:color w:val="000000" w:themeColor="text1"/>
                <w:sz w:val="18"/>
                <w:szCs w:val="18"/>
              </w:rPr>
            </w:pPr>
          </w:p>
        </w:tc>
        <w:tc>
          <w:tcPr>
            <w:tcW w:w="1809" w:type="dxa"/>
            <w:shd w:val="clear" w:color="auto" w:fill="FFFFFF" w:themeFill="background1"/>
          </w:tcPr>
          <w:p w14:paraId="4A4A2711" w14:textId="46C5B113" w:rsidR="1CBCC831" w:rsidRDefault="1CBCC831" w:rsidP="1CBCC831">
            <w:pPr>
              <w:rPr>
                <w:rStyle w:val="normaltextrun"/>
                <w:rFonts w:ascii="Verdana" w:hAnsi="Verdana" w:cs="Times New Roman"/>
                <w:color w:val="000000" w:themeColor="text1"/>
                <w:sz w:val="18"/>
                <w:szCs w:val="18"/>
              </w:rPr>
            </w:pPr>
          </w:p>
        </w:tc>
      </w:tr>
      <w:tr w:rsidR="1CBCC831" w14:paraId="5E969B4B" w14:textId="77777777" w:rsidTr="00712192">
        <w:trPr>
          <w:cantSplit/>
          <w:trHeight w:val="340"/>
        </w:trPr>
        <w:tc>
          <w:tcPr>
            <w:tcW w:w="2405" w:type="dxa"/>
          </w:tcPr>
          <w:p w14:paraId="53A9AF6B" w14:textId="77777777" w:rsidR="1CBCC831" w:rsidRDefault="1CBCC831" w:rsidP="1CBCC831">
            <w:pPr>
              <w:rPr>
                <w:rStyle w:val="normaltextrun"/>
                <w:rFonts w:ascii="Verdana" w:hAnsi="Verdana" w:cs="Times New Roman"/>
                <w:color w:val="000000" w:themeColor="text1"/>
                <w:sz w:val="18"/>
                <w:szCs w:val="18"/>
              </w:rPr>
            </w:pPr>
            <w:r w:rsidRPr="1CBCC831">
              <w:rPr>
                <w:rStyle w:val="normaltextrun"/>
                <w:rFonts w:ascii="Verdana" w:hAnsi="Verdana" w:cs="Times New Roman"/>
                <w:color w:val="000000" w:themeColor="text1"/>
                <w:sz w:val="18"/>
                <w:szCs w:val="18"/>
              </w:rPr>
              <w:t>Archeologie</w:t>
            </w:r>
          </w:p>
        </w:tc>
        <w:tc>
          <w:tcPr>
            <w:tcW w:w="1808" w:type="dxa"/>
            <w:shd w:val="clear" w:color="auto" w:fill="FFFFFF" w:themeFill="background1"/>
          </w:tcPr>
          <w:p w14:paraId="7A46B76D" w14:textId="39224D7E" w:rsidR="1CBCC831" w:rsidRDefault="1CBCC831" w:rsidP="1CBCC831">
            <w:pPr>
              <w:rPr>
                <w:rStyle w:val="normaltextrun"/>
                <w:rFonts w:ascii="Verdana" w:hAnsi="Verdana" w:cs="Times New Roman"/>
                <w:color w:val="000000" w:themeColor="text1"/>
                <w:sz w:val="18"/>
                <w:szCs w:val="18"/>
              </w:rPr>
            </w:pPr>
          </w:p>
        </w:tc>
        <w:tc>
          <w:tcPr>
            <w:tcW w:w="1809" w:type="dxa"/>
            <w:shd w:val="clear" w:color="auto" w:fill="FFFFFF" w:themeFill="background1"/>
          </w:tcPr>
          <w:p w14:paraId="7A580D63" w14:textId="4414E3A0" w:rsidR="1CBCC831" w:rsidRDefault="1CBCC831" w:rsidP="1CBCC831">
            <w:pPr>
              <w:rPr>
                <w:rStyle w:val="normaltextrun"/>
                <w:rFonts w:ascii="Verdana" w:hAnsi="Verdana" w:cs="Times New Roman"/>
                <w:color w:val="000000" w:themeColor="text1"/>
                <w:sz w:val="18"/>
                <w:szCs w:val="18"/>
              </w:rPr>
            </w:pPr>
          </w:p>
        </w:tc>
        <w:tc>
          <w:tcPr>
            <w:tcW w:w="1808" w:type="dxa"/>
            <w:shd w:val="clear" w:color="auto" w:fill="FFFFFF" w:themeFill="background1"/>
          </w:tcPr>
          <w:p w14:paraId="79DA5FBC" w14:textId="1CFB1FA0" w:rsidR="1CBCC831" w:rsidRDefault="1CBCC831" w:rsidP="1CBCC831">
            <w:pPr>
              <w:rPr>
                <w:rStyle w:val="normaltextrun"/>
                <w:rFonts w:ascii="Verdana" w:hAnsi="Verdana" w:cs="Times New Roman"/>
                <w:color w:val="000000" w:themeColor="text1"/>
                <w:sz w:val="18"/>
                <w:szCs w:val="18"/>
              </w:rPr>
            </w:pPr>
          </w:p>
        </w:tc>
        <w:tc>
          <w:tcPr>
            <w:tcW w:w="1809" w:type="dxa"/>
            <w:shd w:val="clear" w:color="auto" w:fill="FFFFFF" w:themeFill="background1"/>
          </w:tcPr>
          <w:p w14:paraId="6927CA88" w14:textId="2926F27B" w:rsidR="1CBCC831" w:rsidRDefault="1CBCC831" w:rsidP="1CBCC831">
            <w:pPr>
              <w:rPr>
                <w:rStyle w:val="normaltextrun"/>
                <w:rFonts w:ascii="Verdana" w:hAnsi="Verdana" w:cs="Times New Roman"/>
                <w:color w:val="000000" w:themeColor="text1"/>
                <w:sz w:val="18"/>
                <w:szCs w:val="18"/>
              </w:rPr>
            </w:pPr>
          </w:p>
        </w:tc>
      </w:tr>
      <w:tr w:rsidR="1CBCC831" w14:paraId="28BFC89B" w14:textId="77777777" w:rsidTr="00712192">
        <w:trPr>
          <w:cantSplit/>
          <w:trHeight w:val="340"/>
        </w:trPr>
        <w:tc>
          <w:tcPr>
            <w:tcW w:w="2405" w:type="dxa"/>
          </w:tcPr>
          <w:p w14:paraId="2BE6D002" w14:textId="77777777" w:rsidR="1CBCC831" w:rsidRDefault="1CBCC831" w:rsidP="1CBCC831">
            <w:pPr>
              <w:rPr>
                <w:rStyle w:val="normaltextrun"/>
                <w:rFonts w:ascii="Verdana" w:hAnsi="Verdana" w:cs="Times New Roman"/>
                <w:color w:val="000000" w:themeColor="text1"/>
                <w:sz w:val="18"/>
                <w:szCs w:val="18"/>
              </w:rPr>
            </w:pPr>
            <w:r w:rsidRPr="1CBCC831">
              <w:rPr>
                <w:rStyle w:val="normaltextrun"/>
                <w:rFonts w:ascii="Verdana" w:hAnsi="Verdana" w:cs="Times New Roman"/>
                <w:color w:val="000000" w:themeColor="text1"/>
                <w:sz w:val="18"/>
                <w:szCs w:val="18"/>
              </w:rPr>
              <w:t>Explosieven</w:t>
            </w:r>
          </w:p>
        </w:tc>
        <w:tc>
          <w:tcPr>
            <w:tcW w:w="1808" w:type="dxa"/>
            <w:shd w:val="clear" w:color="auto" w:fill="FFFFFF" w:themeFill="background1"/>
          </w:tcPr>
          <w:p w14:paraId="7C01429F" w14:textId="7403AC25" w:rsidR="1CBCC831" w:rsidRDefault="1CBCC831" w:rsidP="1CBCC831">
            <w:pPr>
              <w:rPr>
                <w:rStyle w:val="normaltextrun"/>
                <w:rFonts w:ascii="Verdana" w:hAnsi="Verdana" w:cs="Times New Roman"/>
                <w:color w:val="000000" w:themeColor="text1"/>
                <w:sz w:val="18"/>
                <w:szCs w:val="18"/>
              </w:rPr>
            </w:pPr>
          </w:p>
        </w:tc>
        <w:tc>
          <w:tcPr>
            <w:tcW w:w="1809" w:type="dxa"/>
            <w:shd w:val="clear" w:color="auto" w:fill="FFFFFF" w:themeFill="background1"/>
          </w:tcPr>
          <w:p w14:paraId="3A27A75B" w14:textId="706D4711" w:rsidR="1CBCC831" w:rsidRDefault="1CBCC831" w:rsidP="1CBCC831">
            <w:pPr>
              <w:rPr>
                <w:rStyle w:val="normaltextrun"/>
                <w:rFonts w:ascii="Verdana" w:hAnsi="Verdana" w:cs="Times New Roman"/>
                <w:color w:val="000000" w:themeColor="text1"/>
                <w:sz w:val="18"/>
                <w:szCs w:val="18"/>
              </w:rPr>
            </w:pPr>
          </w:p>
        </w:tc>
        <w:tc>
          <w:tcPr>
            <w:tcW w:w="1808" w:type="dxa"/>
            <w:shd w:val="clear" w:color="auto" w:fill="FFFFFF" w:themeFill="background1"/>
          </w:tcPr>
          <w:p w14:paraId="7FA51A0C" w14:textId="68F8F7F1" w:rsidR="1CBCC831" w:rsidRDefault="1CBCC831" w:rsidP="1CBCC831">
            <w:pPr>
              <w:rPr>
                <w:rStyle w:val="normaltextrun"/>
                <w:rFonts w:ascii="Verdana" w:hAnsi="Verdana" w:cs="Times New Roman"/>
                <w:color w:val="000000" w:themeColor="text1"/>
                <w:sz w:val="18"/>
                <w:szCs w:val="18"/>
              </w:rPr>
            </w:pPr>
          </w:p>
        </w:tc>
        <w:tc>
          <w:tcPr>
            <w:tcW w:w="1809" w:type="dxa"/>
            <w:shd w:val="clear" w:color="auto" w:fill="FFFFFF" w:themeFill="background1"/>
          </w:tcPr>
          <w:p w14:paraId="00B93479" w14:textId="56312496" w:rsidR="1CBCC831" w:rsidRDefault="1CBCC831" w:rsidP="1CBCC831">
            <w:pPr>
              <w:rPr>
                <w:rStyle w:val="normaltextrun"/>
                <w:rFonts w:ascii="Verdana" w:hAnsi="Verdana" w:cs="Times New Roman"/>
                <w:color w:val="000000" w:themeColor="text1"/>
                <w:sz w:val="18"/>
                <w:szCs w:val="18"/>
              </w:rPr>
            </w:pPr>
          </w:p>
        </w:tc>
      </w:tr>
      <w:tr w:rsidR="1CBCC831" w14:paraId="47E6037C" w14:textId="77777777" w:rsidTr="00712192">
        <w:trPr>
          <w:cantSplit/>
          <w:trHeight w:val="340"/>
        </w:trPr>
        <w:tc>
          <w:tcPr>
            <w:tcW w:w="2405" w:type="dxa"/>
          </w:tcPr>
          <w:p w14:paraId="2608849B" w14:textId="77777777" w:rsidR="1CBCC831" w:rsidRDefault="1CBCC831" w:rsidP="1CBCC831">
            <w:pPr>
              <w:rPr>
                <w:rStyle w:val="normaltextrun"/>
                <w:rFonts w:ascii="Verdana" w:hAnsi="Verdana" w:cs="Times New Roman"/>
                <w:color w:val="000000" w:themeColor="text1"/>
                <w:sz w:val="18"/>
                <w:szCs w:val="18"/>
              </w:rPr>
            </w:pPr>
            <w:r w:rsidRPr="1CBCC831">
              <w:rPr>
                <w:rStyle w:val="normaltextrun"/>
                <w:rFonts w:ascii="Verdana" w:hAnsi="Verdana" w:cs="Times New Roman"/>
                <w:color w:val="000000" w:themeColor="text1"/>
                <w:sz w:val="18"/>
                <w:szCs w:val="18"/>
              </w:rPr>
              <w:t>Bomen</w:t>
            </w:r>
          </w:p>
        </w:tc>
        <w:tc>
          <w:tcPr>
            <w:tcW w:w="1808" w:type="dxa"/>
            <w:shd w:val="clear" w:color="auto" w:fill="FFFFFF" w:themeFill="background1"/>
          </w:tcPr>
          <w:p w14:paraId="6069809D" w14:textId="4BEFEB52" w:rsidR="1CBCC831" w:rsidRDefault="1CBCC831" w:rsidP="1CBCC831">
            <w:pPr>
              <w:rPr>
                <w:rStyle w:val="normaltextrun"/>
                <w:rFonts w:ascii="Verdana" w:hAnsi="Verdana" w:cs="Times New Roman"/>
                <w:color w:val="000000" w:themeColor="text1"/>
                <w:sz w:val="18"/>
                <w:szCs w:val="18"/>
              </w:rPr>
            </w:pPr>
          </w:p>
        </w:tc>
        <w:tc>
          <w:tcPr>
            <w:tcW w:w="1809" w:type="dxa"/>
            <w:shd w:val="clear" w:color="auto" w:fill="FFFFFF" w:themeFill="background1"/>
          </w:tcPr>
          <w:p w14:paraId="191E341B" w14:textId="2B4C3E21" w:rsidR="1CBCC831" w:rsidRDefault="1CBCC831" w:rsidP="1CBCC831">
            <w:pPr>
              <w:rPr>
                <w:rStyle w:val="normaltextrun"/>
                <w:rFonts w:ascii="Verdana" w:hAnsi="Verdana" w:cs="Times New Roman"/>
                <w:color w:val="000000" w:themeColor="text1"/>
                <w:sz w:val="18"/>
                <w:szCs w:val="18"/>
              </w:rPr>
            </w:pPr>
          </w:p>
        </w:tc>
        <w:tc>
          <w:tcPr>
            <w:tcW w:w="1808" w:type="dxa"/>
            <w:shd w:val="clear" w:color="auto" w:fill="FFFFFF" w:themeFill="background1"/>
          </w:tcPr>
          <w:p w14:paraId="6CB542EC" w14:textId="324CC8F2" w:rsidR="1CBCC831" w:rsidRDefault="1CBCC831" w:rsidP="1CBCC831">
            <w:pPr>
              <w:rPr>
                <w:rStyle w:val="normaltextrun"/>
                <w:rFonts w:ascii="Verdana" w:hAnsi="Verdana" w:cs="Times New Roman"/>
                <w:color w:val="000000" w:themeColor="text1"/>
                <w:sz w:val="18"/>
                <w:szCs w:val="18"/>
              </w:rPr>
            </w:pPr>
          </w:p>
        </w:tc>
        <w:tc>
          <w:tcPr>
            <w:tcW w:w="1809" w:type="dxa"/>
            <w:shd w:val="clear" w:color="auto" w:fill="FFFFFF" w:themeFill="background1"/>
          </w:tcPr>
          <w:p w14:paraId="1F46C0F3" w14:textId="36556868" w:rsidR="1CBCC831" w:rsidRDefault="1CBCC831" w:rsidP="1CBCC831">
            <w:pPr>
              <w:rPr>
                <w:rStyle w:val="normaltextrun"/>
                <w:rFonts w:ascii="Verdana" w:hAnsi="Verdana" w:cs="Times New Roman"/>
                <w:color w:val="000000" w:themeColor="text1"/>
                <w:sz w:val="18"/>
                <w:szCs w:val="18"/>
              </w:rPr>
            </w:pPr>
          </w:p>
        </w:tc>
      </w:tr>
      <w:tr w:rsidR="1CBCC831" w14:paraId="5BD368FB" w14:textId="77777777" w:rsidTr="00712192">
        <w:trPr>
          <w:cantSplit/>
          <w:trHeight w:val="340"/>
        </w:trPr>
        <w:tc>
          <w:tcPr>
            <w:tcW w:w="2405" w:type="dxa"/>
          </w:tcPr>
          <w:p w14:paraId="7D0F9123" w14:textId="77777777" w:rsidR="1CBCC831" w:rsidRDefault="1CBCC831" w:rsidP="1CBCC831">
            <w:pPr>
              <w:rPr>
                <w:rStyle w:val="normaltextrun"/>
                <w:rFonts w:ascii="Verdana" w:hAnsi="Verdana" w:cs="Times New Roman"/>
                <w:color w:val="000000" w:themeColor="text1"/>
                <w:sz w:val="18"/>
                <w:szCs w:val="18"/>
              </w:rPr>
            </w:pPr>
            <w:r w:rsidRPr="1CBCC831">
              <w:rPr>
                <w:rStyle w:val="normaltextrun"/>
                <w:rFonts w:ascii="Verdana" w:hAnsi="Verdana" w:cs="Times New Roman"/>
                <w:color w:val="000000" w:themeColor="text1"/>
                <w:sz w:val="18"/>
                <w:szCs w:val="18"/>
              </w:rPr>
              <w:t>Bodemverontreiniging</w:t>
            </w:r>
          </w:p>
        </w:tc>
        <w:tc>
          <w:tcPr>
            <w:tcW w:w="1808" w:type="dxa"/>
            <w:shd w:val="clear" w:color="auto" w:fill="FFFFFF" w:themeFill="background1"/>
          </w:tcPr>
          <w:p w14:paraId="44AD88BF" w14:textId="77777777" w:rsidR="1CBCC831" w:rsidRDefault="1CBCC831" w:rsidP="1CBCC831">
            <w:pPr>
              <w:rPr>
                <w:rStyle w:val="normaltextrun"/>
                <w:rFonts w:ascii="Verdana" w:hAnsi="Verdana" w:cs="Times New Roman"/>
                <w:color w:val="000000" w:themeColor="text1"/>
                <w:sz w:val="18"/>
                <w:szCs w:val="18"/>
              </w:rPr>
            </w:pPr>
          </w:p>
        </w:tc>
        <w:tc>
          <w:tcPr>
            <w:tcW w:w="1809" w:type="dxa"/>
            <w:shd w:val="clear" w:color="auto" w:fill="FFFFFF" w:themeFill="background1"/>
          </w:tcPr>
          <w:p w14:paraId="6ABFDADC" w14:textId="77777777" w:rsidR="1CBCC831" w:rsidRDefault="1CBCC831" w:rsidP="1CBCC831">
            <w:pPr>
              <w:rPr>
                <w:rStyle w:val="normaltextrun"/>
                <w:rFonts w:ascii="Verdana" w:hAnsi="Verdana" w:cs="Times New Roman"/>
                <w:color w:val="000000" w:themeColor="text1"/>
                <w:sz w:val="18"/>
                <w:szCs w:val="18"/>
              </w:rPr>
            </w:pPr>
          </w:p>
        </w:tc>
        <w:tc>
          <w:tcPr>
            <w:tcW w:w="1808" w:type="dxa"/>
            <w:shd w:val="clear" w:color="auto" w:fill="FFFFFF" w:themeFill="background1"/>
          </w:tcPr>
          <w:p w14:paraId="3F7541B7" w14:textId="77777777" w:rsidR="1CBCC831" w:rsidRDefault="1CBCC831" w:rsidP="1CBCC831">
            <w:pPr>
              <w:rPr>
                <w:rStyle w:val="normaltextrun"/>
                <w:rFonts w:ascii="Verdana" w:hAnsi="Verdana" w:cs="Times New Roman"/>
                <w:color w:val="000000" w:themeColor="text1"/>
                <w:sz w:val="18"/>
                <w:szCs w:val="18"/>
              </w:rPr>
            </w:pPr>
          </w:p>
        </w:tc>
        <w:tc>
          <w:tcPr>
            <w:tcW w:w="1809" w:type="dxa"/>
            <w:shd w:val="clear" w:color="auto" w:fill="FFFFFF" w:themeFill="background1"/>
          </w:tcPr>
          <w:p w14:paraId="66D084CF" w14:textId="77777777" w:rsidR="1CBCC831" w:rsidRDefault="1CBCC831" w:rsidP="1CBCC831">
            <w:pPr>
              <w:rPr>
                <w:rStyle w:val="normaltextrun"/>
                <w:rFonts w:ascii="Verdana" w:hAnsi="Verdana" w:cs="Times New Roman"/>
                <w:color w:val="000000" w:themeColor="text1"/>
                <w:sz w:val="18"/>
                <w:szCs w:val="18"/>
              </w:rPr>
            </w:pPr>
          </w:p>
        </w:tc>
      </w:tr>
    </w:tbl>
    <w:p w14:paraId="0AB93FA4" w14:textId="1EA1FFE9" w:rsidR="1CBCC831" w:rsidRDefault="1CBCC831" w:rsidP="1CBCC831">
      <w:pPr>
        <w:spacing w:after="0" w:line="240" w:lineRule="auto"/>
        <w:rPr>
          <w:rFonts w:ascii="Verdana" w:hAnsi="Verdana" w:cs="CIDFont+F3"/>
          <w:sz w:val="18"/>
          <w:szCs w:val="18"/>
        </w:rPr>
      </w:pPr>
    </w:p>
    <w:p w14:paraId="64C1EE72" w14:textId="4CD34B3D" w:rsidR="1CBCC831" w:rsidRDefault="476FA45E" w:rsidP="00D6651F">
      <w:pPr>
        <w:spacing w:after="0" w:line="240" w:lineRule="exact"/>
        <w:rPr>
          <w:rFonts w:ascii="Verdana" w:hAnsi="Verdana" w:cs="CIDFont+F2"/>
          <w:color w:val="000000" w:themeColor="text1"/>
          <w:sz w:val="18"/>
          <w:szCs w:val="18"/>
        </w:rPr>
      </w:pPr>
      <w:r w:rsidRPr="5D920F0A">
        <w:rPr>
          <w:rFonts w:ascii="Verdana" w:hAnsi="Verdana" w:cs="CIDFont+F2"/>
          <w:color w:val="000000" w:themeColor="text1"/>
          <w:sz w:val="18"/>
          <w:szCs w:val="18"/>
        </w:rPr>
        <w:t xml:space="preserve">Deed u onderzoek naar risico’s? Bijvoorbeeld naar de </w:t>
      </w:r>
      <w:r w:rsidRPr="5D920F0A">
        <w:rPr>
          <w:rStyle w:val="normaltextrun"/>
          <w:rFonts w:ascii="Verdana" w:hAnsi="Verdana" w:cs="Times New Roman"/>
          <w:color w:val="000000" w:themeColor="text1"/>
          <w:sz w:val="18"/>
          <w:szCs w:val="18"/>
        </w:rPr>
        <w:t>archeologie in uw projectgebied</w:t>
      </w:r>
      <w:r w:rsidR="07F66A9E" w:rsidRPr="5D920F0A">
        <w:rPr>
          <w:rStyle w:val="normaltextrun"/>
          <w:rFonts w:ascii="Verdana" w:hAnsi="Verdana" w:cs="Times New Roman"/>
          <w:color w:val="000000" w:themeColor="text1"/>
          <w:sz w:val="18"/>
          <w:szCs w:val="18"/>
        </w:rPr>
        <w:t>?</w:t>
      </w:r>
      <w:r w:rsidRPr="5D920F0A">
        <w:rPr>
          <w:rStyle w:val="normaltextrun"/>
          <w:rFonts w:ascii="Verdana" w:hAnsi="Verdana" w:cs="Times New Roman"/>
          <w:color w:val="000000" w:themeColor="text1"/>
          <w:sz w:val="18"/>
          <w:szCs w:val="18"/>
        </w:rPr>
        <w:t xml:space="preserve"> </w:t>
      </w:r>
      <w:r w:rsidRPr="5D920F0A">
        <w:rPr>
          <w:rFonts w:ascii="Verdana" w:hAnsi="Verdana" w:cs="CIDFont+F2"/>
          <w:color w:val="000000" w:themeColor="text1"/>
          <w:sz w:val="18"/>
          <w:szCs w:val="18"/>
        </w:rPr>
        <w:t>Voeg deze documenten toe aan uw aanvraag in het digitale aanvraagportaal.</w:t>
      </w:r>
    </w:p>
    <w:p w14:paraId="25B095E0" w14:textId="7D691578" w:rsidR="00D93436" w:rsidRPr="00B738B1" w:rsidRDefault="0D93BDD8" w:rsidP="00D6651F">
      <w:pPr>
        <w:spacing w:after="0" w:line="240" w:lineRule="exact"/>
      </w:pPr>
      <w:r>
        <w:br w:type="page"/>
      </w:r>
    </w:p>
    <w:p w14:paraId="24A6CCB3" w14:textId="1C13A935" w:rsidR="00D93436" w:rsidRPr="003409ED" w:rsidRDefault="0D93BDD8" w:rsidP="004C4AAE">
      <w:pPr>
        <w:pStyle w:val="Heading1"/>
        <w:numPr>
          <w:ilvl w:val="0"/>
          <w:numId w:val="74"/>
        </w:numPr>
        <w:ind w:left="357" w:hanging="357"/>
        <w:rPr>
          <w:rFonts w:cs="CIDFont+F2"/>
        </w:rPr>
      </w:pPr>
      <w:bookmarkStart w:id="62" w:name="_Toc198825895"/>
      <w:proofErr w:type="spellStart"/>
      <w:r w:rsidRPr="003409ED">
        <w:t>Gebiedsgebonden</w:t>
      </w:r>
      <w:proofErr w:type="spellEnd"/>
      <w:r w:rsidRPr="003409ED">
        <w:t xml:space="preserve"> maatregelen</w:t>
      </w:r>
      <w:bookmarkEnd w:id="62"/>
      <w:r w:rsidRPr="003409ED">
        <w:t xml:space="preserve"> </w:t>
      </w:r>
    </w:p>
    <w:p w14:paraId="0CD8A977" w14:textId="515AB87C" w:rsidR="005031A1" w:rsidRPr="00B738B1" w:rsidRDefault="005031A1" w:rsidP="005031A1">
      <w:pPr>
        <w:autoSpaceDE w:val="0"/>
        <w:autoSpaceDN w:val="0"/>
        <w:adjustRightInd w:val="0"/>
        <w:spacing w:after="0" w:line="240" w:lineRule="exact"/>
        <w:rPr>
          <w:rFonts w:ascii="Verdana" w:hAnsi="Verdana" w:cs="CIDFont+F2"/>
          <w:color w:val="000000"/>
          <w:sz w:val="18"/>
          <w:szCs w:val="18"/>
        </w:rPr>
      </w:pPr>
      <w:r w:rsidRPr="6D07CAF2">
        <w:rPr>
          <w:rFonts w:ascii="Verdana" w:hAnsi="Verdana" w:cs="CIDFont+F2"/>
          <w:color w:val="000000" w:themeColor="text1"/>
          <w:sz w:val="18"/>
          <w:szCs w:val="18"/>
        </w:rPr>
        <w:t xml:space="preserve">Beschrijf de effecten van de aanleg van het </w:t>
      </w:r>
      <w:r w:rsidR="00913221">
        <w:rPr>
          <w:rFonts w:ascii="Verdana" w:hAnsi="Verdana" w:cs="CIDFont+F2"/>
          <w:color w:val="000000" w:themeColor="text1"/>
          <w:sz w:val="18"/>
          <w:szCs w:val="18"/>
        </w:rPr>
        <w:t>energie-</w:t>
      </w:r>
      <w:r w:rsidRPr="6D07CAF2">
        <w:rPr>
          <w:rFonts w:ascii="Verdana" w:hAnsi="Verdana" w:cs="CIDFont+F2"/>
          <w:color w:val="000000" w:themeColor="text1"/>
          <w:sz w:val="18"/>
          <w:szCs w:val="18"/>
        </w:rPr>
        <w:t>efficiënte warmtenet op de omgeving en het openbaar gebied. Geef duidelijk aan of deze effecten goed in beeld zijn, of u hier voldoende op anticipeert en wat de haalbaarheid is. Beschrijf in ieder geval:</w:t>
      </w:r>
    </w:p>
    <w:p w14:paraId="6EE9E709" w14:textId="77777777" w:rsidR="005031A1" w:rsidRPr="00B738B1" w:rsidRDefault="005031A1" w:rsidP="005031A1">
      <w:pPr>
        <w:autoSpaceDE w:val="0"/>
        <w:autoSpaceDN w:val="0"/>
        <w:adjustRightInd w:val="0"/>
        <w:spacing w:after="0" w:line="240" w:lineRule="exact"/>
        <w:rPr>
          <w:rFonts w:ascii="Verdana" w:hAnsi="Verdana" w:cs="CIDFont+F2"/>
          <w:color w:val="000000"/>
          <w:sz w:val="18"/>
          <w:szCs w:val="18"/>
        </w:rPr>
      </w:pPr>
    </w:p>
    <w:p w14:paraId="1E5135F0" w14:textId="77777777" w:rsidR="005031A1" w:rsidRPr="00B738B1" w:rsidRDefault="005031A1" w:rsidP="005031A1">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De effecten van de bovengrondse aanpassingen, zoals het plaatsen van technische ruimtes en aanpassingen van het openbare gebied na de aanleg van leidingen;</w:t>
      </w:r>
    </w:p>
    <w:p w14:paraId="2C8F00CB" w14:textId="77777777" w:rsidR="005031A1" w:rsidRPr="00B738B1" w:rsidRDefault="005031A1" w:rsidP="005031A1">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De effecten van het aanbrengen van de ondergrondse infrastructuur;</w:t>
      </w:r>
    </w:p>
    <w:p w14:paraId="051E45F7" w14:textId="77777777" w:rsidR="005031A1" w:rsidRPr="00B738B1" w:rsidRDefault="005031A1" w:rsidP="005031A1">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Onderzoeken waaruit blijkt dat er ruimte in de ondergrond is en of deze geschikt is of niet;</w:t>
      </w:r>
    </w:p>
    <w:p w14:paraId="756EBC84" w14:textId="77777777" w:rsidR="005031A1" w:rsidRPr="00B738B1" w:rsidRDefault="005031A1" w:rsidP="005031A1">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Koppeling of effect op andere werkzaamheden in de ondergrond, zoals riool, gas, elektra en waterleidingen;</w:t>
      </w:r>
    </w:p>
    <w:p w14:paraId="3442FF1A" w14:textId="77777777" w:rsidR="005031A1" w:rsidRPr="00B738B1" w:rsidRDefault="005031A1" w:rsidP="005031A1">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Inventarisatie en beschrijving van de vergunningen of aanpassing in bestemmingsplan die u nodig heeft;</w:t>
      </w:r>
    </w:p>
    <w:p w14:paraId="094158B2" w14:textId="77777777" w:rsidR="005031A1" w:rsidRPr="00B738B1" w:rsidRDefault="005031A1" w:rsidP="005031A1">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Planning en tijdspad voor de vergunningen, aanpassingen of toestemmingen die u nodig heeft;</w:t>
      </w:r>
    </w:p>
    <w:p w14:paraId="2AF46CBF" w14:textId="77777777" w:rsidR="005031A1" w:rsidRPr="00B738B1" w:rsidRDefault="005031A1" w:rsidP="005031A1">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Onzekerheden/risico’s bij het krijgen van de verschillende vergunningen en bestemmingswijzigingen;</w:t>
      </w:r>
    </w:p>
    <w:p w14:paraId="7DFCAB2F" w14:textId="1694AE79" w:rsidR="005031A1" w:rsidRPr="00B738B1" w:rsidRDefault="00EF2CD2" w:rsidP="005031A1">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Pr>
          <w:rFonts w:ascii="Verdana" w:hAnsi="Verdana" w:cs="CIDFont+F2"/>
          <w:color w:val="000000" w:themeColor="text1"/>
          <w:sz w:val="18"/>
          <w:szCs w:val="18"/>
        </w:rPr>
        <w:t>Overlegde u</w:t>
      </w:r>
      <w:r w:rsidR="005031A1" w:rsidRPr="2F9C47B5">
        <w:rPr>
          <w:rFonts w:ascii="Verdana" w:hAnsi="Verdana" w:cs="CIDFont+F2"/>
          <w:color w:val="000000" w:themeColor="text1"/>
          <w:sz w:val="18"/>
          <w:szCs w:val="18"/>
        </w:rPr>
        <w:t xml:space="preserve"> met het bevoegd gezag over het krijgen van de vergunningen en bestemmingswijzigingen? Beschrijf dit hier;</w:t>
      </w:r>
    </w:p>
    <w:p w14:paraId="61401512" w14:textId="77777777" w:rsidR="005031A1" w:rsidRPr="00B738B1" w:rsidRDefault="005031A1" w:rsidP="005031A1">
      <w:pPr>
        <w:pStyle w:val="ListParagraph"/>
        <w:numPr>
          <w:ilvl w:val="0"/>
          <w:numId w:val="20"/>
        </w:numPr>
        <w:autoSpaceDE w:val="0"/>
        <w:autoSpaceDN w:val="0"/>
        <w:adjustRightInd w:val="0"/>
        <w:spacing w:after="0" w:line="240" w:lineRule="exact"/>
        <w:rPr>
          <w:rFonts w:ascii="Verdana" w:hAnsi="Verdana" w:cs="CIDFont+F2"/>
          <w:color w:val="000000"/>
          <w:sz w:val="18"/>
          <w:szCs w:val="18"/>
        </w:rPr>
      </w:pPr>
      <w:r w:rsidRPr="2F9C47B5">
        <w:rPr>
          <w:rFonts w:ascii="Verdana" w:hAnsi="Verdana" w:cs="CIDFont+F2"/>
          <w:color w:val="000000" w:themeColor="text1"/>
          <w:sz w:val="18"/>
          <w:szCs w:val="18"/>
        </w:rPr>
        <w:t>Ontving u al vergunningen, aanpassingen of toestemmingen? Voeg deze toe als bijlage bij uw aanvraag.</w:t>
      </w:r>
    </w:p>
    <w:p w14:paraId="72753C10" w14:textId="77777777" w:rsidR="005031A1" w:rsidRPr="00B738B1" w:rsidRDefault="005031A1" w:rsidP="005031A1">
      <w:pPr>
        <w:autoSpaceDE w:val="0"/>
        <w:autoSpaceDN w:val="0"/>
        <w:adjustRightInd w:val="0"/>
        <w:spacing w:after="0" w:line="240" w:lineRule="exact"/>
        <w:rPr>
          <w:rFonts w:ascii="Verdana" w:hAnsi="Verdana" w:cs="CIDFont+F2"/>
          <w:color w:val="000000"/>
          <w:sz w:val="18"/>
          <w:szCs w:val="18"/>
        </w:rPr>
      </w:pPr>
    </w:p>
    <w:p w14:paraId="168E1A91" w14:textId="77777777" w:rsidR="005031A1" w:rsidRDefault="005031A1" w:rsidP="005031A1">
      <w:pPr>
        <w:spacing w:after="0" w:line="240" w:lineRule="exact"/>
        <w:rPr>
          <w:rFonts w:ascii="Verdana" w:hAnsi="Verdana" w:cs="CIDFont+F2"/>
          <w:color w:val="000000"/>
          <w:sz w:val="18"/>
          <w:szCs w:val="18"/>
        </w:rPr>
      </w:pPr>
      <w:r w:rsidRPr="66BF1642">
        <w:rPr>
          <w:rFonts w:ascii="Verdana" w:hAnsi="Verdana" w:cs="CIDFont+F2"/>
          <w:color w:val="000000" w:themeColor="text1"/>
          <w:sz w:val="18"/>
          <w:szCs w:val="18"/>
        </w:rPr>
        <w:t xml:space="preserve">Bovengenoemde punten kunt u ook opnemen als onderdeel van de risicoanalyse in hoofdstuk 11. </w:t>
      </w:r>
    </w:p>
    <w:p w14:paraId="093B158D" w14:textId="1F6F50ED" w:rsidR="00F07D6E" w:rsidRPr="009A6114" w:rsidRDefault="00F07D6E" w:rsidP="00C12D1A">
      <w:pPr>
        <w:spacing w:after="0" w:line="240" w:lineRule="exact"/>
        <w:rPr>
          <w:rFonts w:ascii="Verdana" w:hAnsi="Verdana" w:cs="CIDFont+F2"/>
          <w:color w:val="000000"/>
          <w:sz w:val="18"/>
          <w:szCs w:val="18"/>
        </w:rPr>
      </w:pPr>
      <w:r w:rsidRPr="009A6114">
        <w:rPr>
          <w:rFonts w:ascii="Verdana" w:hAnsi="Verdana" w:cs="CIDFont+F2"/>
          <w:color w:val="000000"/>
          <w:sz w:val="18"/>
          <w:szCs w:val="18"/>
        </w:rPr>
        <w:br w:type="page"/>
      </w:r>
    </w:p>
    <w:p w14:paraId="66D087F6" w14:textId="7E4B44A0" w:rsidR="00264878" w:rsidRDefault="1C2C4C0F" w:rsidP="004C4AAE">
      <w:pPr>
        <w:pStyle w:val="Heading1"/>
      </w:pPr>
      <w:bookmarkStart w:id="63" w:name="_Toc198825896"/>
      <w:bookmarkStart w:id="64" w:name="_Hlk121124693"/>
      <w:r w:rsidRPr="001E589C">
        <w:t>1</w:t>
      </w:r>
      <w:r w:rsidR="0D93BDD8" w:rsidRPr="001E589C">
        <w:t>3</w:t>
      </w:r>
      <w:r w:rsidRPr="001E589C">
        <w:t>.</w:t>
      </w:r>
      <w:r w:rsidR="00BA363E" w:rsidRPr="009A6114">
        <w:tab/>
      </w:r>
      <w:r w:rsidR="00FA633E" w:rsidRPr="001E589C">
        <w:t xml:space="preserve">Mijlpalenbegroting </w:t>
      </w:r>
      <w:r w:rsidR="007A2238" w:rsidRPr="001E589C">
        <w:t xml:space="preserve">en </w:t>
      </w:r>
      <w:r w:rsidR="2E84A1E9" w:rsidRPr="001E589C">
        <w:t>E</w:t>
      </w:r>
      <w:r w:rsidR="40A81DD4" w:rsidRPr="001E589C">
        <w:t>xploitatieberekening</w:t>
      </w:r>
      <w:bookmarkEnd w:id="63"/>
      <w:r w:rsidR="0021265D" w:rsidRPr="001E589C">
        <w:t xml:space="preserve"> </w:t>
      </w:r>
      <w:bookmarkEnd w:id="64"/>
    </w:p>
    <w:p w14:paraId="20D575E3" w14:textId="249AE850" w:rsidR="003104B9" w:rsidRPr="007440A6" w:rsidRDefault="124D93E1" w:rsidP="008E197D">
      <w:pPr>
        <w:spacing w:after="0" w:line="240" w:lineRule="exact"/>
        <w:rPr>
          <w:rFonts w:ascii="Verdana" w:hAnsi="Verdana" w:cs="CIDFont+F2"/>
          <w:color w:val="000000" w:themeColor="text1"/>
          <w:sz w:val="18"/>
          <w:szCs w:val="18"/>
        </w:rPr>
      </w:pPr>
      <w:r w:rsidRPr="007440A6">
        <w:rPr>
          <w:rFonts w:ascii="Verdana" w:hAnsi="Verdana"/>
          <w:sz w:val="18"/>
          <w:szCs w:val="18"/>
        </w:rPr>
        <w:t xml:space="preserve">Het model exploitatieberekening bestaat uit </w:t>
      </w:r>
      <w:r w:rsidR="2C656C4C" w:rsidRPr="007440A6">
        <w:rPr>
          <w:rFonts w:ascii="Verdana" w:hAnsi="Verdana"/>
          <w:sz w:val="18"/>
          <w:szCs w:val="18"/>
        </w:rPr>
        <w:t xml:space="preserve">2 </w:t>
      </w:r>
      <w:r w:rsidRPr="007440A6">
        <w:rPr>
          <w:rFonts w:ascii="Verdana" w:hAnsi="Verdana"/>
          <w:sz w:val="18"/>
          <w:szCs w:val="18"/>
        </w:rPr>
        <w:t xml:space="preserve">delen: de </w:t>
      </w:r>
      <w:r w:rsidR="6BB31DE0" w:rsidRPr="007440A6">
        <w:rPr>
          <w:rFonts w:ascii="Verdana" w:hAnsi="Verdana"/>
          <w:sz w:val="18"/>
          <w:szCs w:val="18"/>
        </w:rPr>
        <w:t>m</w:t>
      </w:r>
      <w:r w:rsidRPr="007440A6">
        <w:rPr>
          <w:rFonts w:ascii="Verdana" w:hAnsi="Verdana"/>
          <w:sz w:val="18"/>
          <w:szCs w:val="18"/>
        </w:rPr>
        <w:t xml:space="preserve">ijlpalenbegroting en de </w:t>
      </w:r>
      <w:r w:rsidR="6BB31DE0" w:rsidRPr="007440A6">
        <w:rPr>
          <w:rFonts w:ascii="Verdana" w:hAnsi="Verdana"/>
          <w:sz w:val="18"/>
          <w:szCs w:val="18"/>
        </w:rPr>
        <w:t>e</w:t>
      </w:r>
      <w:r w:rsidR="0BAEB10D" w:rsidRPr="007440A6">
        <w:rPr>
          <w:rFonts w:ascii="Verdana" w:hAnsi="Verdana"/>
          <w:sz w:val="18"/>
          <w:szCs w:val="18"/>
        </w:rPr>
        <w:t>xploitatie</w:t>
      </w:r>
      <w:r w:rsidR="59D1F6DC" w:rsidRPr="007440A6">
        <w:rPr>
          <w:rFonts w:ascii="Verdana" w:hAnsi="Verdana"/>
          <w:sz w:val="18"/>
          <w:szCs w:val="18"/>
        </w:rPr>
        <w:t>be</w:t>
      </w:r>
      <w:r w:rsidR="0BAEB10D" w:rsidRPr="007440A6">
        <w:rPr>
          <w:rFonts w:ascii="Verdana" w:hAnsi="Verdana"/>
          <w:sz w:val="18"/>
          <w:szCs w:val="18"/>
        </w:rPr>
        <w:t xml:space="preserve">rekening. </w:t>
      </w:r>
      <w:r w:rsidR="77117DBB" w:rsidRPr="007440A6">
        <w:rPr>
          <w:rFonts w:ascii="Verdana" w:hAnsi="Verdana"/>
          <w:sz w:val="18"/>
          <w:szCs w:val="18"/>
        </w:rPr>
        <w:t>In</w:t>
      </w:r>
      <w:r w:rsidR="31CCE86C" w:rsidRPr="007440A6">
        <w:rPr>
          <w:rFonts w:ascii="Verdana" w:hAnsi="Verdana"/>
          <w:sz w:val="18"/>
          <w:szCs w:val="18"/>
        </w:rPr>
        <w:t xml:space="preserve"> de </w:t>
      </w:r>
      <w:r w:rsidR="6BB31DE0" w:rsidRPr="007440A6">
        <w:rPr>
          <w:rFonts w:ascii="Verdana" w:hAnsi="Verdana"/>
          <w:sz w:val="18"/>
          <w:szCs w:val="18"/>
        </w:rPr>
        <w:t>m</w:t>
      </w:r>
      <w:r w:rsidR="77117DBB" w:rsidRPr="007440A6">
        <w:rPr>
          <w:rFonts w:ascii="Verdana" w:hAnsi="Verdana"/>
          <w:sz w:val="18"/>
          <w:szCs w:val="18"/>
        </w:rPr>
        <w:t xml:space="preserve">ijlpalenbegroting </w:t>
      </w:r>
      <w:r w:rsidR="7325A93C" w:rsidRPr="007440A6">
        <w:rPr>
          <w:rFonts w:ascii="Verdana" w:hAnsi="Verdana"/>
          <w:sz w:val="18"/>
          <w:szCs w:val="18"/>
        </w:rPr>
        <w:t xml:space="preserve">geeft u een overzicht van uw </w:t>
      </w:r>
      <w:r w:rsidR="31CCE86C" w:rsidRPr="007440A6">
        <w:rPr>
          <w:rFonts w:ascii="Verdana" w:hAnsi="Verdana"/>
          <w:sz w:val="18"/>
          <w:szCs w:val="18"/>
        </w:rPr>
        <w:t xml:space="preserve">geplande </w:t>
      </w:r>
      <w:r w:rsidR="7325A93C" w:rsidRPr="007440A6">
        <w:rPr>
          <w:rFonts w:ascii="Verdana" w:hAnsi="Verdana"/>
          <w:sz w:val="18"/>
          <w:szCs w:val="18"/>
        </w:rPr>
        <w:t>investeringen</w:t>
      </w:r>
      <w:r w:rsidR="31CCE86C" w:rsidRPr="007440A6">
        <w:rPr>
          <w:rFonts w:ascii="Verdana" w:hAnsi="Verdana"/>
          <w:sz w:val="18"/>
          <w:szCs w:val="18"/>
        </w:rPr>
        <w:t xml:space="preserve"> in het energie-efficiënte warmtenet. In </w:t>
      </w:r>
      <w:r w:rsidR="6BB31DE0" w:rsidRPr="007440A6">
        <w:rPr>
          <w:rFonts w:ascii="Verdana" w:hAnsi="Verdana"/>
          <w:sz w:val="18"/>
          <w:szCs w:val="18"/>
        </w:rPr>
        <w:t xml:space="preserve">de exploitatieberekening rekent u een </w:t>
      </w:r>
      <w:r w:rsidR="54430132" w:rsidRPr="007440A6">
        <w:rPr>
          <w:rFonts w:ascii="Verdana" w:hAnsi="Verdana"/>
          <w:sz w:val="18"/>
          <w:szCs w:val="18"/>
        </w:rPr>
        <w:t>gestandaardiseerde</w:t>
      </w:r>
      <w:r w:rsidR="6BB31DE0" w:rsidRPr="007440A6">
        <w:rPr>
          <w:rFonts w:ascii="Verdana" w:hAnsi="Verdana"/>
          <w:sz w:val="18"/>
          <w:szCs w:val="18"/>
        </w:rPr>
        <w:t xml:space="preserve"> business case door aan de hand van door u opgegeven kosten en </w:t>
      </w:r>
      <w:r w:rsidR="4F9157AC" w:rsidRPr="007440A6">
        <w:rPr>
          <w:rFonts w:ascii="Verdana" w:hAnsi="Verdana"/>
          <w:sz w:val="18"/>
          <w:szCs w:val="18"/>
        </w:rPr>
        <w:t>opbrengst</w:t>
      </w:r>
      <w:r w:rsidR="6BB31DE0" w:rsidRPr="007440A6">
        <w:rPr>
          <w:rFonts w:ascii="Verdana" w:hAnsi="Verdana"/>
          <w:sz w:val="18"/>
          <w:szCs w:val="18"/>
        </w:rPr>
        <w:t>en</w:t>
      </w:r>
      <w:r w:rsidR="54430132" w:rsidRPr="007440A6">
        <w:rPr>
          <w:rFonts w:ascii="Verdana" w:hAnsi="Verdana" w:cs="CIDFont+F2"/>
          <w:color w:val="000000" w:themeColor="text1"/>
          <w:sz w:val="18"/>
          <w:szCs w:val="18"/>
        </w:rPr>
        <w:t>.</w:t>
      </w:r>
    </w:p>
    <w:p w14:paraId="410AB5C1" w14:textId="68211CC2" w:rsidR="5D920F0A" w:rsidRPr="007440A6" w:rsidRDefault="5D920F0A" w:rsidP="5D920F0A">
      <w:pPr>
        <w:spacing w:after="0" w:line="240" w:lineRule="exact"/>
        <w:rPr>
          <w:rFonts w:ascii="Verdana" w:hAnsi="Verdana" w:cs="CIDFont+F2"/>
          <w:color w:val="000000" w:themeColor="text1"/>
          <w:sz w:val="18"/>
          <w:szCs w:val="18"/>
        </w:rPr>
      </w:pPr>
    </w:p>
    <w:p w14:paraId="2D15B922" w14:textId="08DF2323" w:rsidR="00B33620" w:rsidRPr="007440A6" w:rsidRDefault="6F666B7B" w:rsidP="009A6114">
      <w:pPr>
        <w:autoSpaceDE w:val="0"/>
        <w:autoSpaceDN w:val="0"/>
        <w:adjustRightInd w:val="0"/>
        <w:spacing w:after="0" w:line="240" w:lineRule="exact"/>
        <w:rPr>
          <w:rFonts w:ascii="Verdana" w:hAnsi="Verdana" w:cs="CIDFont+F2"/>
          <w:color w:val="000000" w:themeColor="text1"/>
          <w:sz w:val="18"/>
          <w:szCs w:val="18"/>
        </w:rPr>
      </w:pPr>
      <w:r w:rsidRPr="007440A6">
        <w:rPr>
          <w:rFonts w:ascii="Verdana" w:hAnsi="Verdana" w:cs="CIDFont+F2"/>
          <w:color w:val="000000" w:themeColor="text1"/>
          <w:sz w:val="18"/>
          <w:szCs w:val="18"/>
        </w:rPr>
        <w:t>Onderbouw de uitgangspunten en aannames in het model duidelijk. Zorg dat z</w:t>
      </w:r>
      <w:r w:rsidR="3C3026F1" w:rsidRPr="007440A6">
        <w:rPr>
          <w:rFonts w:ascii="Verdana" w:hAnsi="Verdana" w:cs="CIDFont+F2"/>
          <w:color w:val="000000" w:themeColor="text1"/>
          <w:sz w:val="18"/>
          <w:szCs w:val="18"/>
        </w:rPr>
        <w:t>e rea</w:t>
      </w:r>
      <w:r w:rsidRPr="007440A6">
        <w:rPr>
          <w:rFonts w:ascii="Verdana" w:hAnsi="Verdana" w:cs="CIDFont+F2"/>
          <w:color w:val="000000" w:themeColor="text1"/>
          <w:sz w:val="18"/>
          <w:szCs w:val="18"/>
        </w:rPr>
        <w:t xml:space="preserve">listisch </w:t>
      </w:r>
      <w:r w:rsidR="65FD703A" w:rsidRPr="007440A6">
        <w:rPr>
          <w:rFonts w:ascii="Verdana" w:hAnsi="Verdana" w:cs="CIDFont+F2"/>
          <w:color w:val="000000" w:themeColor="text1"/>
          <w:sz w:val="18"/>
          <w:szCs w:val="18"/>
        </w:rPr>
        <w:t>zijn</w:t>
      </w:r>
      <w:r w:rsidRPr="007440A6">
        <w:rPr>
          <w:rFonts w:ascii="Verdana" w:hAnsi="Verdana" w:cs="CIDFont+F2"/>
          <w:color w:val="000000" w:themeColor="text1"/>
          <w:sz w:val="18"/>
          <w:szCs w:val="18"/>
        </w:rPr>
        <w:t xml:space="preserve">. Alle gegevens moeten kloppen met de </w:t>
      </w:r>
      <w:r w:rsidR="1851DEA4" w:rsidRPr="007440A6">
        <w:rPr>
          <w:rFonts w:ascii="Verdana" w:hAnsi="Verdana" w:cs="CIDFont+F2"/>
          <w:color w:val="000000" w:themeColor="text1"/>
          <w:sz w:val="18"/>
          <w:szCs w:val="18"/>
        </w:rPr>
        <w:t>andere</w:t>
      </w:r>
      <w:r w:rsidRPr="007440A6">
        <w:rPr>
          <w:rFonts w:ascii="Verdana" w:hAnsi="Verdana" w:cs="CIDFont+F2"/>
          <w:color w:val="000000" w:themeColor="text1"/>
          <w:sz w:val="18"/>
          <w:szCs w:val="18"/>
        </w:rPr>
        <w:t xml:space="preserve"> cijfers</w:t>
      </w:r>
      <w:r w:rsidR="1851DEA4" w:rsidRPr="007440A6">
        <w:rPr>
          <w:rFonts w:ascii="Verdana" w:hAnsi="Verdana" w:cs="CIDFont+F2"/>
          <w:color w:val="000000" w:themeColor="text1"/>
          <w:sz w:val="18"/>
          <w:szCs w:val="18"/>
        </w:rPr>
        <w:t xml:space="preserve"> en</w:t>
      </w:r>
      <w:r w:rsidR="6DB766BC" w:rsidRPr="007440A6">
        <w:rPr>
          <w:rFonts w:ascii="Verdana" w:hAnsi="Verdana" w:cs="CIDFont+F2"/>
          <w:color w:val="000000" w:themeColor="text1"/>
          <w:sz w:val="18"/>
          <w:szCs w:val="18"/>
        </w:rPr>
        <w:t xml:space="preserve"> </w:t>
      </w:r>
      <w:r w:rsidRPr="007440A6">
        <w:rPr>
          <w:rFonts w:ascii="Verdana" w:hAnsi="Verdana" w:cs="CIDFont+F2"/>
          <w:color w:val="000000" w:themeColor="text1"/>
          <w:sz w:val="18"/>
          <w:szCs w:val="18"/>
        </w:rPr>
        <w:t>onderbouwingen</w:t>
      </w:r>
      <w:r w:rsidR="0AFB35EE" w:rsidRPr="007440A6">
        <w:rPr>
          <w:rFonts w:ascii="Verdana" w:hAnsi="Verdana" w:cs="CIDFont+F2"/>
          <w:color w:val="000000" w:themeColor="text1"/>
          <w:sz w:val="18"/>
          <w:szCs w:val="18"/>
        </w:rPr>
        <w:t xml:space="preserve">. Deze </w:t>
      </w:r>
      <w:r w:rsidRPr="007440A6">
        <w:rPr>
          <w:rFonts w:ascii="Verdana" w:hAnsi="Verdana" w:cs="CIDFont+F2"/>
          <w:color w:val="000000" w:themeColor="text1"/>
          <w:sz w:val="18"/>
          <w:szCs w:val="18"/>
        </w:rPr>
        <w:t>moeten</w:t>
      </w:r>
      <w:r w:rsidR="0AFB35EE" w:rsidRPr="007440A6">
        <w:rPr>
          <w:rFonts w:ascii="Verdana" w:hAnsi="Verdana" w:cs="CIDFont+F2"/>
          <w:color w:val="000000" w:themeColor="text1"/>
          <w:sz w:val="18"/>
          <w:szCs w:val="18"/>
        </w:rPr>
        <w:t xml:space="preserve"> ook</w:t>
      </w:r>
      <w:r w:rsidRPr="007440A6">
        <w:rPr>
          <w:rFonts w:ascii="Verdana" w:hAnsi="Verdana" w:cs="CIDFont+F2"/>
          <w:color w:val="000000" w:themeColor="text1"/>
          <w:sz w:val="18"/>
          <w:szCs w:val="18"/>
        </w:rPr>
        <w:t xml:space="preserve"> aansluiten met en herleidbaar zijn naar de aantallen, lengtes en bedragen in het voorlopig ontwerp, kostenramingen</w:t>
      </w:r>
      <w:r w:rsidR="007F370D" w:rsidRPr="007440A6">
        <w:rPr>
          <w:rFonts w:ascii="Verdana" w:hAnsi="Verdana" w:cs="CIDFont+F2"/>
          <w:color w:val="000000" w:themeColor="text1"/>
          <w:sz w:val="18"/>
          <w:szCs w:val="18"/>
        </w:rPr>
        <w:t>/kostencalculaties</w:t>
      </w:r>
      <w:r w:rsidRPr="007440A6">
        <w:rPr>
          <w:rFonts w:ascii="Verdana" w:hAnsi="Verdana" w:cs="CIDFont+F2"/>
          <w:color w:val="000000" w:themeColor="text1"/>
          <w:sz w:val="18"/>
          <w:szCs w:val="18"/>
        </w:rPr>
        <w:t xml:space="preserve"> en offertes. </w:t>
      </w:r>
    </w:p>
    <w:p w14:paraId="7C57AD5D" w14:textId="77777777" w:rsidR="00E037B8" w:rsidRPr="00B738B1" w:rsidRDefault="00E037B8" w:rsidP="009A6114">
      <w:pPr>
        <w:autoSpaceDE w:val="0"/>
        <w:autoSpaceDN w:val="0"/>
        <w:adjustRightInd w:val="0"/>
        <w:spacing w:after="0" w:line="240" w:lineRule="exact"/>
        <w:rPr>
          <w:rFonts w:ascii="Verdana" w:hAnsi="Verdana" w:cs="CIDFont+F2"/>
          <w:color w:val="000000"/>
          <w:sz w:val="18"/>
          <w:szCs w:val="18"/>
        </w:rPr>
      </w:pPr>
    </w:p>
    <w:p w14:paraId="36FF6456" w14:textId="623E791A" w:rsidR="00E037B8" w:rsidRPr="004707A0" w:rsidRDefault="00E037B8" w:rsidP="00AF084A">
      <w:pPr>
        <w:pStyle w:val="Heading2"/>
      </w:pPr>
      <w:bookmarkStart w:id="65" w:name="_Toc198825897"/>
      <w:r w:rsidRPr="004707A0">
        <w:t>I</w:t>
      </w:r>
      <w:r w:rsidRPr="001E589C">
        <w:t>nvesteringskosten</w:t>
      </w:r>
      <w:bookmarkEnd w:id="65"/>
    </w:p>
    <w:p w14:paraId="178B0953" w14:textId="5AE1AD49" w:rsidR="00B97654" w:rsidRDefault="03B4A0C6" w:rsidP="009A6114">
      <w:pPr>
        <w:pStyle w:val="paragraph"/>
        <w:spacing w:before="0" w:beforeAutospacing="0" w:after="0" w:afterAutospacing="0" w:line="240" w:lineRule="exact"/>
        <w:textAlignment w:val="baseline"/>
        <w:rPr>
          <w:rStyle w:val="normaltextrun"/>
          <w:rFonts w:ascii="Verdana" w:hAnsi="Verdana" w:cs="Segoe UI"/>
          <w:sz w:val="18"/>
          <w:szCs w:val="18"/>
        </w:rPr>
      </w:pPr>
      <w:r w:rsidRPr="5D920F0A">
        <w:rPr>
          <w:rStyle w:val="normaltextrun"/>
          <w:rFonts w:ascii="Verdana" w:hAnsi="Verdana" w:cs="Segoe UI"/>
          <w:sz w:val="18"/>
          <w:szCs w:val="18"/>
        </w:rPr>
        <w:t xml:space="preserve">De totale investeringskosten </w:t>
      </w:r>
      <w:r w:rsidR="54430132" w:rsidRPr="5D920F0A">
        <w:rPr>
          <w:rStyle w:val="normaltextrun"/>
          <w:rFonts w:ascii="Verdana" w:hAnsi="Verdana" w:cs="Segoe UI"/>
          <w:sz w:val="18"/>
          <w:szCs w:val="18"/>
        </w:rPr>
        <w:t>van uw project</w:t>
      </w:r>
      <w:r w:rsidR="0B644CB2" w:rsidRPr="5D920F0A">
        <w:rPr>
          <w:rStyle w:val="normaltextrun"/>
          <w:rFonts w:ascii="Verdana" w:hAnsi="Verdana" w:cs="Segoe UI"/>
          <w:sz w:val="18"/>
          <w:szCs w:val="18"/>
        </w:rPr>
        <w:t xml:space="preserve"> splitst u </w:t>
      </w:r>
      <w:r w:rsidRPr="5D920F0A">
        <w:rPr>
          <w:rStyle w:val="normaltextrun"/>
          <w:rFonts w:ascii="Verdana" w:hAnsi="Verdana" w:cs="Segoe UI"/>
          <w:sz w:val="18"/>
          <w:szCs w:val="18"/>
        </w:rPr>
        <w:t xml:space="preserve">in </w:t>
      </w:r>
      <w:r w:rsidR="52649BB2" w:rsidRPr="5D920F0A">
        <w:rPr>
          <w:rStyle w:val="normaltextrun"/>
          <w:rFonts w:ascii="Verdana" w:hAnsi="Verdana" w:cs="Segoe UI"/>
          <w:sz w:val="18"/>
          <w:szCs w:val="18"/>
        </w:rPr>
        <w:t>ons</w:t>
      </w:r>
      <w:r w:rsidRPr="5D920F0A">
        <w:rPr>
          <w:rStyle w:val="normaltextrun"/>
          <w:rFonts w:ascii="Verdana" w:hAnsi="Verdana" w:cs="Segoe UI"/>
          <w:sz w:val="18"/>
          <w:szCs w:val="18"/>
        </w:rPr>
        <w:t xml:space="preserve"> model </w:t>
      </w:r>
      <w:r w:rsidR="2E9F5194" w:rsidRPr="5D920F0A">
        <w:rPr>
          <w:rStyle w:val="normaltextrun"/>
          <w:rFonts w:ascii="Verdana" w:hAnsi="Verdana" w:cs="Segoe UI"/>
          <w:sz w:val="18"/>
          <w:szCs w:val="18"/>
        </w:rPr>
        <w:t>e</w:t>
      </w:r>
      <w:r w:rsidRPr="5D920F0A">
        <w:rPr>
          <w:rStyle w:val="normaltextrun"/>
          <w:rFonts w:ascii="Verdana" w:hAnsi="Verdana" w:cs="Segoe UI"/>
          <w:sz w:val="18"/>
          <w:szCs w:val="18"/>
        </w:rPr>
        <w:t>xploitatieberekening</w:t>
      </w:r>
      <w:r w:rsidR="091D227F" w:rsidRPr="5D920F0A">
        <w:rPr>
          <w:rStyle w:val="normaltextrun"/>
          <w:rFonts w:ascii="Verdana" w:hAnsi="Verdana" w:cs="Segoe UI"/>
          <w:sz w:val="18"/>
          <w:szCs w:val="18"/>
        </w:rPr>
        <w:t xml:space="preserve"> in het tabblad Mijlpalenbegroting</w:t>
      </w:r>
      <w:r w:rsidR="0B644CB2" w:rsidRPr="5D920F0A">
        <w:rPr>
          <w:rStyle w:val="normaltextrun"/>
          <w:rFonts w:ascii="Verdana" w:hAnsi="Verdana" w:cs="Segoe UI"/>
          <w:sz w:val="18"/>
          <w:szCs w:val="18"/>
        </w:rPr>
        <w:t xml:space="preserve">. Dit doet u volgens </w:t>
      </w:r>
      <w:r w:rsidRPr="5D920F0A">
        <w:rPr>
          <w:rStyle w:val="normaltextrun"/>
          <w:rFonts w:ascii="Verdana" w:hAnsi="Verdana" w:cs="Segoe UI"/>
          <w:sz w:val="18"/>
          <w:szCs w:val="18"/>
        </w:rPr>
        <w:t xml:space="preserve">de volgende </w:t>
      </w:r>
      <w:r w:rsidR="2D8998E9" w:rsidRPr="5D920F0A">
        <w:rPr>
          <w:rStyle w:val="normaltextrun"/>
          <w:rFonts w:ascii="Verdana" w:hAnsi="Verdana" w:cs="Segoe UI"/>
          <w:sz w:val="18"/>
          <w:szCs w:val="18"/>
        </w:rPr>
        <w:t>kostenonderdelen</w:t>
      </w:r>
      <w:r w:rsidRPr="5D920F0A">
        <w:rPr>
          <w:rStyle w:val="normaltextrun"/>
          <w:rFonts w:ascii="Verdana" w:hAnsi="Verdana" w:cs="Segoe UI"/>
          <w:sz w:val="18"/>
          <w:szCs w:val="18"/>
        </w:rPr>
        <w:t xml:space="preserve">: </w:t>
      </w:r>
    </w:p>
    <w:p w14:paraId="696ED980" w14:textId="7E1F16A1" w:rsidR="5D920F0A" w:rsidRDefault="5D920F0A" w:rsidP="5D920F0A">
      <w:pPr>
        <w:pStyle w:val="paragraph"/>
        <w:spacing w:before="0" w:beforeAutospacing="0" w:after="0" w:afterAutospacing="0" w:line="240" w:lineRule="exact"/>
        <w:rPr>
          <w:rStyle w:val="normaltextrun"/>
          <w:rFonts w:ascii="Verdana" w:hAnsi="Verdana" w:cs="Segoe UI"/>
          <w:sz w:val="18"/>
          <w:szCs w:val="18"/>
        </w:rPr>
      </w:pPr>
    </w:p>
    <w:p w14:paraId="67035C35" w14:textId="1EC1AD8D" w:rsidR="00B97654" w:rsidRPr="00B97154" w:rsidRDefault="00B97654" w:rsidP="009A6114">
      <w:pPr>
        <w:pStyle w:val="paragraph"/>
        <w:numPr>
          <w:ilvl w:val="0"/>
          <w:numId w:val="20"/>
        </w:numPr>
        <w:spacing w:before="0" w:beforeAutospacing="0" w:after="0" w:afterAutospacing="0" w:line="240" w:lineRule="exact"/>
        <w:textAlignment w:val="baseline"/>
        <w:rPr>
          <w:rStyle w:val="normaltextrun"/>
          <w:rFonts w:ascii="Verdana" w:hAnsi="Verdana" w:cs="CIDFont+F2"/>
          <w:color w:val="000000"/>
          <w:sz w:val="18"/>
          <w:szCs w:val="18"/>
        </w:rPr>
      </w:pPr>
      <w:r>
        <w:rPr>
          <w:rStyle w:val="normaltextrun"/>
          <w:rFonts w:ascii="Verdana" w:hAnsi="Verdana" w:cs="Segoe UI"/>
          <w:sz w:val="18"/>
          <w:szCs w:val="18"/>
        </w:rPr>
        <w:t>L</w:t>
      </w:r>
      <w:r w:rsidR="00B33620">
        <w:rPr>
          <w:rStyle w:val="normaltextrun"/>
          <w:rFonts w:ascii="Verdana" w:hAnsi="Verdana" w:cs="Segoe UI"/>
          <w:sz w:val="18"/>
          <w:szCs w:val="18"/>
        </w:rPr>
        <w:t>oonkoste</w:t>
      </w:r>
      <w:r>
        <w:rPr>
          <w:rStyle w:val="normaltextrun"/>
          <w:rFonts w:ascii="Verdana" w:hAnsi="Verdana" w:cs="Segoe UI"/>
          <w:sz w:val="18"/>
          <w:szCs w:val="18"/>
        </w:rPr>
        <w:t>n</w:t>
      </w:r>
      <w:r w:rsidR="007A562A">
        <w:rPr>
          <w:rStyle w:val="normaltextrun"/>
          <w:rFonts w:ascii="Verdana" w:hAnsi="Verdana" w:cs="Segoe UI"/>
          <w:sz w:val="18"/>
          <w:szCs w:val="18"/>
        </w:rPr>
        <w:t xml:space="preserve"> </w:t>
      </w:r>
      <w:r w:rsidR="79A944DA" w:rsidRPr="5DAF1CE6">
        <w:rPr>
          <w:rStyle w:val="normaltextrun"/>
          <w:rFonts w:ascii="Verdana" w:hAnsi="Verdana" w:cs="Segoe UI"/>
          <w:sz w:val="18"/>
          <w:szCs w:val="18"/>
        </w:rPr>
        <w:t>voor het</w:t>
      </w:r>
      <w:r w:rsidR="007A562A">
        <w:rPr>
          <w:rStyle w:val="normaltextrun"/>
          <w:rFonts w:ascii="Verdana" w:hAnsi="Verdana" w:cs="Segoe UI"/>
          <w:sz w:val="18"/>
          <w:szCs w:val="18"/>
        </w:rPr>
        <w:t xml:space="preserve"> primaire net</w:t>
      </w:r>
      <w:r>
        <w:rPr>
          <w:rStyle w:val="normaltextrun"/>
          <w:rFonts w:ascii="Verdana" w:hAnsi="Verdana" w:cs="Segoe UI"/>
          <w:sz w:val="18"/>
          <w:szCs w:val="18"/>
        </w:rPr>
        <w:t>;</w:t>
      </w:r>
    </w:p>
    <w:p w14:paraId="1D070DAC" w14:textId="072BC082" w:rsidR="007A562A" w:rsidRPr="008400BC" w:rsidRDefault="007A562A" w:rsidP="009A6114">
      <w:pPr>
        <w:pStyle w:val="paragraph"/>
        <w:numPr>
          <w:ilvl w:val="0"/>
          <w:numId w:val="20"/>
        </w:numPr>
        <w:spacing w:before="0" w:beforeAutospacing="0" w:after="0" w:afterAutospacing="0" w:line="240" w:lineRule="exact"/>
        <w:textAlignment w:val="baseline"/>
        <w:rPr>
          <w:rStyle w:val="normaltextrun"/>
          <w:rFonts w:ascii="Verdana" w:hAnsi="Verdana" w:cs="CIDFont+F2"/>
          <w:color w:val="000000"/>
          <w:sz w:val="18"/>
          <w:szCs w:val="18"/>
        </w:rPr>
      </w:pPr>
      <w:r>
        <w:rPr>
          <w:rStyle w:val="normaltextrun"/>
          <w:rFonts w:ascii="Verdana" w:hAnsi="Verdana" w:cs="Segoe UI"/>
          <w:sz w:val="18"/>
          <w:szCs w:val="18"/>
        </w:rPr>
        <w:t xml:space="preserve">Loonkosten </w:t>
      </w:r>
      <w:r w:rsidR="470B9273" w:rsidRPr="5DAF1CE6">
        <w:rPr>
          <w:rStyle w:val="normaltextrun"/>
          <w:rFonts w:ascii="Verdana" w:hAnsi="Verdana" w:cs="Segoe UI"/>
          <w:sz w:val="18"/>
          <w:szCs w:val="18"/>
        </w:rPr>
        <w:t>voor het</w:t>
      </w:r>
      <w:r>
        <w:rPr>
          <w:rStyle w:val="normaltextrun"/>
          <w:rFonts w:ascii="Verdana" w:hAnsi="Verdana" w:cs="Segoe UI"/>
          <w:sz w:val="18"/>
          <w:szCs w:val="18"/>
        </w:rPr>
        <w:t xml:space="preserve"> wijkdistr</w:t>
      </w:r>
      <w:r w:rsidR="001964CA">
        <w:rPr>
          <w:rStyle w:val="normaltextrun"/>
          <w:rFonts w:ascii="Verdana" w:hAnsi="Verdana" w:cs="Segoe UI"/>
          <w:sz w:val="18"/>
          <w:szCs w:val="18"/>
        </w:rPr>
        <w:t>i</w:t>
      </w:r>
      <w:r>
        <w:rPr>
          <w:rStyle w:val="normaltextrun"/>
          <w:rFonts w:ascii="Verdana" w:hAnsi="Verdana" w:cs="Segoe UI"/>
          <w:sz w:val="18"/>
          <w:szCs w:val="18"/>
        </w:rPr>
        <w:t>butienet</w:t>
      </w:r>
      <w:r w:rsidR="001964CA">
        <w:rPr>
          <w:rStyle w:val="normaltextrun"/>
          <w:rFonts w:ascii="Verdana" w:hAnsi="Verdana" w:cs="Segoe UI"/>
          <w:sz w:val="18"/>
          <w:szCs w:val="18"/>
        </w:rPr>
        <w:t>;</w:t>
      </w:r>
    </w:p>
    <w:p w14:paraId="435AC0DF" w14:textId="0841F29C" w:rsidR="00B97654" w:rsidRPr="008400BC" w:rsidRDefault="00FA5F8E" w:rsidP="009A6114">
      <w:pPr>
        <w:pStyle w:val="paragraph"/>
        <w:numPr>
          <w:ilvl w:val="0"/>
          <w:numId w:val="20"/>
        </w:numPr>
        <w:spacing w:before="0" w:beforeAutospacing="0" w:after="0" w:afterAutospacing="0" w:line="240" w:lineRule="exact"/>
        <w:textAlignment w:val="baseline"/>
        <w:rPr>
          <w:rStyle w:val="normaltextrun"/>
          <w:rFonts w:ascii="Verdana" w:hAnsi="Verdana" w:cs="CIDFont+F2"/>
          <w:color w:val="000000"/>
          <w:sz w:val="18"/>
          <w:szCs w:val="18"/>
        </w:rPr>
      </w:pPr>
      <w:r>
        <w:rPr>
          <w:rStyle w:val="normaltextrun"/>
          <w:rFonts w:ascii="Verdana" w:hAnsi="Verdana" w:cs="Segoe UI"/>
          <w:sz w:val="18"/>
          <w:szCs w:val="18"/>
        </w:rPr>
        <w:t>I</w:t>
      </w:r>
      <w:r w:rsidR="00B33620">
        <w:rPr>
          <w:rStyle w:val="normaltextrun"/>
          <w:rFonts w:ascii="Verdana" w:hAnsi="Verdana" w:cs="Segoe UI"/>
          <w:sz w:val="18"/>
          <w:szCs w:val="18"/>
        </w:rPr>
        <w:t>nvesteringen in primaire netten</w:t>
      </w:r>
      <w:r w:rsidR="00B97654">
        <w:rPr>
          <w:rStyle w:val="normaltextrun"/>
          <w:rFonts w:ascii="Verdana" w:hAnsi="Verdana" w:cs="Segoe UI"/>
          <w:sz w:val="18"/>
          <w:szCs w:val="18"/>
        </w:rPr>
        <w:t>;</w:t>
      </w:r>
    </w:p>
    <w:p w14:paraId="641E32A8" w14:textId="2AE25C3E" w:rsidR="00B97654" w:rsidRPr="008400BC" w:rsidRDefault="00FA5F8E" w:rsidP="009A6114">
      <w:pPr>
        <w:pStyle w:val="paragraph"/>
        <w:numPr>
          <w:ilvl w:val="0"/>
          <w:numId w:val="20"/>
        </w:numPr>
        <w:spacing w:before="0" w:beforeAutospacing="0" w:after="0" w:afterAutospacing="0" w:line="240" w:lineRule="exact"/>
        <w:textAlignment w:val="baseline"/>
        <w:rPr>
          <w:rStyle w:val="normaltextrun"/>
          <w:rFonts w:ascii="Verdana" w:hAnsi="Verdana" w:cs="CIDFont+F2"/>
          <w:color w:val="000000"/>
          <w:sz w:val="18"/>
          <w:szCs w:val="18"/>
        </w:rPr>
      </w:pPr>
      <w:r>
        <w:rPr>
          <w:rStyle w:val="normaltextrun"/>
          <w:rFonts w:ascii="Verdana" w:hAnsi="Verdana" w:cs="Segoe UI"/>
          <w:sz w:val="18"/>
          <w:szCs w:val="18"/>
        </w:rPr>
        <w:t>I</w:t>
      </w:r>
      <w:r w:rsidR="00B33620">
        <w:rPr>
          <w:rStyle w:val="normaltextrun"/>
          <w:rFonts w:ascii="Verdana" w:hAnsi="Verdana" w:cs="Segoe UI"/>
          <w:sz w:val="18"/>
          <w:szCs w:val="18"/>
        </w:rPr>
        <w:t>nvesteringen in overdrachtsstations</w:t>
      </w:r>
      <w:r w:rsidR="00B97654">
        <w:rPr>
          <w:rStyle w:val="normaltextrun"/>
          <w:rFonts w:ascii="Verdana" w:hAnsi="Verdana" w:cs="Segoe UI"/>
          <w:sz w:val="18"/>
          <w:szCs w:val="18"/>
        </w:rPr>
        <w:t>;</w:t>
      </w:r>
    </w:p>
    <w:p w14:paraId="40F30DD3" w14:textId="7BDB7D7E" w:rsidR="00B97654" w:rsidRPr="008400BC" w:rsidRDefault="00FA5F8E" w:rsidP="009A6114">
      <w:pPr>
        <w:pStyle w:val="paragraph"/>
        <w:numPr>
          <w:ilvl w:val="0"/>
          <w:numId w:val="20"/>
        </w:numPr>
        <w:spacing w:before="0" w:beforeAutospacing="0" w:after="0" w:afterAutospacing="0" w:line="240" w:lineRule="exact"/>
        <w:textAlignment w:val="baseline"/>
        <w:rPr>
          <w:rStyle w:val="normaltextrun"/>
          <w:rFonts w:ascii="Verdana" w:hAnsi="Verdana" w:cs="CIDFont+F2"/>
          <w:color w:val="000000"/>
          <w:sz w:val="18"/>
          <w:szCs w:val="18"/>
        </w:rPr>
      </w:pPr>
      <w:r>
        <w:rPr>
          <w:rStyle w:val="normaltextrun"/>
          <w:rFonts w:ascii="Verdana" w:hAnsi="Verdana" w:cs="Segoe UI"/>
          <w:sz w:val="18"/>
          <w:szCs w:val="18"/>
        </w:rPr>
        <w:t>I</w:t>
      </w:r>
      <w:r w:rsidR="00B33620">
        <w:rPr>
          <w:rStyle w:val="normaltextrun"/>
          <w:rFonts w:ascii="Verdana" w:hAnsi="Verdana" w:cs="Segoe UI"/>
          <w:sz w:val="18"/>
          <w:szCs w:val="18"/>
        </w:rPr>
        <w:t>nvesteringen in secundaire netten</w:t>
      </w:r>
      <w:r w:rsidR="00B97654">
        <w:rPr>
          <w:rStyle w:val="normaltextrun"/>
          <w:rFonts w:ascii="Verdana" w:hAnsi="Verdana" w:cs="Segoe UI"/>
          <w:sz w:val="18"/>
          <w:szCs w:val="18"/>
        </w:rPr>
        <w:t>;</w:t>
      </w:r>
    </w:p>
    <w:p w14:paraId="1AC02E49" w14:textId="4CC2F906" w:rsidR="00B97654" w:rsidRPr="008400BC" w:rsidRDefault="00FA5F8E" w:rsidP="009A6114">
      <w:pPr>
        <w:pStyle w:val="paragraph"/>
        <w:numPr>
          <w:ilvl w:val="0"/>
          <w:numId w:val="20"/>
        </w:numPr>
        <w:spacing w:before="0" w:beforeAutospacing="0" w:after="0" w:afterAutospacing="0" w:line="240" w:lineRule="exact"/>
        <w:textAlignment w:val="baseline"/>
        <w:rPr>
          <w:rStyle w:val="normaltextrun"/>
          <w:rFonts w:ascii="Verdana" w:hAnsi="Verdana" w:cs="CIDFont+F2"/>
          <w:color w:val="000000"/>
          <w:sz w:val="18"/>
          <w:szCs w:val="18"/>
        </w:rPr>
      </w:pPr>
      <w:r>
        <w:rPr>
          <w:rStyle w:val="normaltextrun"/>
          <w:rFonts w:ascii="Verdana" w:hAnsi="Verdana" w:cs="Segoe UI"/>
          <w:sz w:val="18"/>
          <w:szCs w:val="18"/>
        </w:rPr>
        <w:t>I</w:t>
      </w:r>
      <w:r w:rsidR="00B33620">
        <w:rPr>
          <w:rStyle w:val="normaltextrun"/>
          <w:rFonts w:ascii="Verdana" w:hAnsi="Verdana" w:cs="Segoe UI"/>
          <w:sz w:val="18"/>
          <w:szCs w:val="18"/>
        </w:rPr>
        <w:t>nvesteringen in aansluitingen</w:t>
      </w:r>
      <w:r w:rsidR="00B97654">
        <w:rPr>
          <w:rStyle w:val="normaltextrun"/>
          <w:rFonts w:ascii="Verdana" w:hAnsi="Verdana" w:cs="Segoe UI"/>
          <w:sz w:val="18"/>
          <w:szCs w:val="18"/>
        </w:rPr>
        <w:t>;</w:t>
      </w:r>
    </w:p>
    <w:p w14:paraId="24E5CADA" w14:textId="3484FD3D" w:rsidR="001964CA" w:rsidRPr="00B97154" w:rsidRDefault="00FA5F8E" w:rsidP="009A6114">
      <w:pPr>
        <w:pStyle w:val="paragraph"/>
        <w:numPr>
          <w:ilvl w:val="0"/>
          <w:numId w:val="20"/>
        </w:numPr>
        <w:spacing w:before="0" w:beforeAutospacing="0" w:after="0" w:afterAutospacing="0" w:line="240" w:lineRule="exact"/>
        <w:textAlignment w:val="baseline"/>
        <w:rPr>
          <w:rStyle w:val="normaltextrun"/>
          <w:rFonts w:ascii="Verdana" w:hAnsi="Verdana" w:cs="CIDFont+F2"/>
          <w:color w:val="000000"/>
          <w:sz w:val="18"/>
          <w:szCs w:val="18"/>
        </w:rPr>
      </w:pPr>
      <w:r>
        <w:rPr>
          <w:rStyle w:val="normaltextrun"/>
          <w:rFonts w:ascii="Verdana" w:hAnsi="Verdana" w:cs="Segoe UI"/>
          <w:sz w:val="18"/>
          <w:szCs w:val="18"/>
        </w:rPr>
        <w:t>K</w:t>
      </w:r>
      <w:r w:rsidR="00B33620">
        <w:rPr>
          <w:rStyle w:val="normaltextrun"/>
          <w:rFonts w:ascii="Verdana" w:hAnsi="Verdana" w:cs="Segoe UI"/>
          <w:sz w:val="18"/>
          <w:szCs w:val="18"/>
        </w:rPr>
        <w:t>osten derden</w:t>
      </w:r>
      <w:r w:rsidR="001964CA">
        <w:rPr>
          <w:rStyle w:val="normaltextrun"/>
          <w:rFonts w:ascii="Verdana" w:hAnsi="Verdana" w:cs="Segoe UI"/>
          <w:sz w:val="18"/>
          <w:szCs w:val="18"/>
        </w:rPr>
        <w:t xml:space="preserve"> </w:t>
      </w:r>
      <w:r w:rsidR="0A69B4EF" w:rsidRPr="5DAF1CE6">
        <w:rPr>
          <w:rStyle w:val="normaltextrun"/>
          <w:rFonts w:ascii="Verdana" w:hAnsi="Verdana" w:cs="Segoe UI"/>
          <w:sz w:val="18"/>
          <w:szCs w:val="18"/>
        </w:rPr>
        <w:t>voor het</w:t>
      </w:r>
      <w:r w:rsidR="001964CA">
        <w:rPr>
          <w:rStyle w:val="normaltextrun"/>
          <w:rFonts w:ascii="Verdana" w:hAnsi="Verdana" w:cs="Segoe UI"/>
          <w:sz w:val="18"/>
          <w:szCs w:val="18"/>
        </w:rPr>
        <w:t xml:space="preserve"> primaire net;</w:t>
      </w:r>
    </w:p>
    <w:p w14:paraId="72C7964E" w14:textId="64171AFD" w:rsidR="00B97654" w:rsidRPr="004455C9" w:rsidRDefault="001964CA" w:rsidP="009A6114">
      <w:pPr>
        <w:pStyle w:val="paragraph"/>
        <w:numPr>
          <w:ilvl w:val="0"/>
          <w:numId w:val="20"/>
        </w:numPr>
        <w:spacing w:before="0" w:beforeAutospacing="0" w:after="0" w:afterAutospacing="0" w:line="240" w:lineRule="exact"/>
        <w:textAlignment w:val="baseline"/>
        <w:rPr>
          <w:rStyle w:val="eop"/>
          <w:rFonts w:ascii="Verdana" w:hAnsi="Verdana" w:cs="CIDFont+F2"/>
          <w:color w:val="000000"/>
          <w:sz w:val="18"/>
          <w:szCs w:val="18"/>
        </w:rPr>
      </w:pPr>
      <w:r>
        <w:rPr>
          <w:rStyle w:val="normaltextrun"/>
          <w:rFonts w:ascii="Verdana" w:hAnsi="Verdana" w:cs="Segoe UI"/>
          <w:sz w:val="18"/>
          <w:szCs w:val="18"/>
        </w:rPr>
        <w:t xml:space="preserve">Kosten derden </w:t>
      </w:r>
      <w:r w:rsidR="71121C65" w:rsidRPr="5DAF1CE6">
        <w:rPr>
          <w:rStyle w:val="normaltextrun"/>
          <w:rFonts w:ascii="Verdana" w:hAnsi="Verdana" w:cs="Segoe UI"/>
          <w:sz w:val="18"/>
          <w:szCs w:val="18"/>
        </w:rPr>
        <w:t>voor het</w:t>
      </w:r>
      <w:r>
        <w:rPr>
          <w:rStyle w:val="normaltextrun"/>
          <w:rFonts w:ascii="Verdana" w:hAnsi="Verdana" w:cs="Segoe UI"/>
          <w:sz w:val="18"/>
          <w:szCs w:val="18"/>
        </w:rPr>
        <w:t xml:space="preserve"> wijkdistributienet.</w:t>
      </w:r>
      <w:r w:rsidR="00B33620">
        <w:rPr>
          <w:rStyle w:val="eop"/>
          <w:rFonts w:ascii="Verdana" w:hAnsi="Verdana" w:cs="Segoe UI"/>
          <w:sz w:val="18"/>
          <w:szCs w:val="18"/>
        </w:rPr>
        <w:t> </w:t>
      </w:r>
    </w:p>
    <w:p w14:paraId="2483F2BF" w14:textId="77777777" w:rsidR="00B97654" w:rsidRDefault="00B97654" w:rsidP="009A6114">
      <w:pPr>
        <w:pStyle w:val="paragraph"/>
        <w:spacing w:before="0" w:beforeAutospacing="0" w:after="0" w:afterAutospacing="0" w:line="240" w:lineRule="exact"/>
        <w:textAlignment w:val="baseline"/>
        <w:rPr>
          <w:rStyle w:val="eop"/>
          <w:rFonts w:ascii="Verdana" w:hAnsi="Verdana" w:cs="Segoe UI"/>
          <w:sz w:val="18"/>
          <w:szCs w:val="18"/>
        </w:rPr>
      </w:pPr>
    </w:p>
    <w:p w14:paraId="114AD2ED" w14:textId="180462EB" w:rsidR="00B33620" w:rsidRPr="00B738B1" w:rsidRDefault="00B97654" w:rsidP="009A6114">
      <w:pPr>
        <w:pStyle w:val="paragraph"/>
        <w:spacing w:before="0" w:beforeAutospacing="0" w:after="0" w:afterAutospacing="0" w:line="240" w:lineRule="exact"/>
        <w:textAlignment w:val="baseline"/>
        <w:rPr>
          <w:rFonts w:ascii="Verdana" w:hAnsi="Verdana" w:cs="CIDFont+F2"/>
          <w:color w:val="000000"/>
          <w:sz w:val="18"/>
          <w:szCs w:val="18"/>
        </w:rPr>
      </w:pPr>
      <w:r w:rsidRPr="6D07CAF2">
        <w:rPr>
          <w:rStyle w:val="eop"/>
          <w:rFonts w:ascii="Verdana" w:hAnsi="Verdana" w:cs="Segoe UI"/>
          <w:sz w:val="18"/>
          <w:szCs w:val="18"/>
        </w:rPr>
        <w:t xml:space="preserve">Lees de toelichtingen </w:t>
      </w:r>
      <w:r w:rsidR="00B33620" w:rsidRPr="6D07CAF2">
        <w:rPr>
          <w:rFonts w:ascii="Verdana" w:hAnsi="Verdana" w:cs="CIDFont+F2"/>
          <w:color w:val="000000" w:themeColor="text1"/>
          <w:sz w:val="18"/>
          <w:szCs w:val="18"/>
        </w:rPr>
        <w:t xml:space="preserve">bij het model </w:t>
      </w:r>
      <w:r w:rsidR="00A11B1C" w:rsidRPr="6D07CAF2">
        <w:rPr>
          <w:rFonts w:ascii="Verdana" w:hAnsi="Verdana" w:cs="CIDFont+F2"/>
          <w:color w:val="000000" w:themeColor="text1"/>
          <w:sz w:val="18"/>
          <w:szCs w:val="18"/>
        </w:rPr>
        <w:t>e</w:t>
      </w:r>
      <w:r w:rsidR="00B33620" w:rsidRPr="6D07CAF2">
        <w:rPr>
          <w:rFonts w:ascii="Verdana" w:hAnsi="Verdana" w:cs="CIDFont+F2"/>
          <w:color w:val="000000" w:themeColor="text1"/>
          <w:sz w:val="18"/>
          <w:szCs w:val="18"/>
        </w:rPr>
        <w:t xml:space="preserve">xploitatieberekening goed voordat u het model definitief invult. </w:t>
      </w:r>
    </w:p>
    <w:p w14:paraId="33DBF890" w14:textId="77777777" w:rsidR="00051FA0" w:rsidRPr="00051FA0" w:rsidRDefault="00051FA0" w:rsidP="00051FA0">
      <w:pPr>
        <w:pStyle w:val="paragraph"/>
        <w:spacing w:before="0" w:beforeAutospacing="0" w:after="0" w:afterAutospacing="0" w:line="240" w:lineRule="exact"/>
        <w:rPr>
          <w:rStyle w:val="normaltextrun"/>
          <w:rFonts w:ascii="Verdana" w:hAnsi="Verdana" w:cs="Segoe UI"/>
          <w:sz w:val="18"/>
          <w:szCs w:val="18"/>
        </w:rPr>
      </w:pPr>
      <w:bookmarkStart w:id="66" w:name="_Toc163496654"/>
      <w:bookmarkStart w:id="67" w:name="_Toc198825898"/>
    </w:p>
    <w:p w14:paraId="077697B3" w14:textId="54895703" w:rsidR="00E31FAD" w:rsidRPr="00C04DBA" w:rsidRDefault="0BEDD2AD" w:rsidP="00051FA0">
      <w:pPr>
        <w:pStyle w:val="Heading2"/>
      </w:pPr>
      <w:r w:rsidRPr="00C04DBA">
        <w:t>Afwijken van standaardwaarden</w:t>
      </w:r>
      <w:bookmarkEnd w:id="66"/>
      <w:bookmarkEnd w:id="67"/>
    </w:p>
    <w:p w14:paraId="70A8ADE2" w14:textId="2F3E7856" w:rsidR="00B33620" w:rsidRDefault="43B0EE04" w:rsidP="009A6114">
      <w:pPr>
        <w:autoSpaceDE w:val="0"/>
        <w:autoSpaceDN w:val="0"/>
        <w:adjustRightInd w:val="0"/>
        <w:spacing w:after="0" w:line="240" w:lineRule="exact"/>
        <w:rPr>
          <w:rFonts w:ascii="Verdana" w:hAnsi="Verdana"/>
          <w:sz w:val="18"/>
          <w:szCs w:val="18"/>
        </w:rPr>
      </w:pPr>
      <w:r w:rsidRPr="6D07CAF2">
        <w:rPr>
          <w:rFonts w:ascii="Verdana" w:hAnsi="Verdana" w:cs="CIDFont+F2"/>
          <w:color w:val="000000" w:themeColor="text1"/>
          <w:sz w:val="18"/>
          <w:szCs w:val="18"/>
        </w:rPr>
        <w:t xml:space="preserve">Voor de WIS gelden verschillende standaardwaarden. Wij controleren op deze standaardwaarden in het tabblad ‘begroting’ in ons model Exploitatieberekening. U krijgt een melding te zien als u boven de waarde uitkomt. Wijkt u van deze standaardwaarden af? Dat mag. Onderbouw dit dan duidelijk in onderstaande tabel. Gebruik hiervoor gegevens uit de </w:t>
      </w:r>
      <w:r w:rsidR="00950732" w:rsidRPr="6D07CAF2">
        <w:rPr>
          <w:rFonts w:ascii="Verdana" w:hAnsi="Verdana" w:cs="CIDFont+F2"/>
          <w:color w:val="000000" w:themeColor="text1"/>
          <w:sz w:val="18"/>
          <w:szCs w:val="18"/>
        </w:rPr>
        <w:t>kosten</w:t>
      </w:r>
      <w:r w:rsidRPr="6D07CAF2">
        <w:rPr>
          <w:rFonts w:ascii="Verdana" w:hAnsi="Verdana" w:cs="CIDFont+F2"/>
          <w:color w:val="000000" w:themeColor="text1"/>
          <w:sz w:val="18"/>
          <w:szCs w:val="18"/>
        </w:rPr>
        <w:t>raming</w:t>
      </w:r>
      <w:r w:rsidR="00950732" w:rsidRPr="6D07CAF2">
        <w:rPr>
          <w:rFonts w:ascii="Verdana" w:hAnsi="Verdana" w:cs="CIDFont+F2"/>
          <w:color w:val="000000" w:themeColor="text1"/>
          <w:sz w:val="18"/>
          <w:szCs w:val="18"/>
        </w:rPr>
        <w:t>/kostencalculaties</w:t>
      </w:r>
      <w:r w:rsidRPr="6D07CAF2">
        <w:rPr>
          <w:rFonts w:ascii="Verdana" w:hAnsi="Verdana" w:cs="CIDFont+F2"/>
          <w:color w:val="000000" w:themeColor="text1"/>
          <w:sz w:val="18"/>
          <w:szCs w:val="18"/>
        </w:rPr>
        <w:t xml:space="preserve">, offertes en voorlopig ontwerp. Geef ook aan welke gegevens u waarvoor gebruikt en in welke bijlage wij deze gegevens </w:t>
      </w:r>
      <w:r w:rsidR="1F9E79F6" w:rsidRPr="6D07CAF2">
        <w:rPr>
          <w:rFonts w:ascii="Verdana" w:hAnsi="Verdana" w:cs="CIDFont+F2"/>
          <w:color w:val="000000" w:themeColor="text1"/>
          <w:sz w:val="18"/>
          <w:szCs w:val="18"/>
        </w:rPr>
        <w:t>vinden</w:t>
      </w:r>
      <w:r w:rsidRPr="6D07CAF2">
        <w:rPr>
          <w:rFonts w:ascii="Verdana" w:hAnsi="Verdana" w:cs="CIDFont+F2"/>
          <w:color w:val="000000" w:themeColor="text1"/>
          <w:sz w:val="18"/>
          <w:szCs w:val="18"/>
        </w:rPr>
        <w:t>.</w:t>
      </w:r>
    </w:p>
    <w:p w14:paraId="12239E81" w14:textId="77777777" w:rsidR="00B33620" w:rsidRDefault="00B33620" w:rsidP="00B33620">
      <w:pPr>
        <w:autoSpaceDE w:val="0"/>
        <w:autoSpaceDN w:val="0"/>
        <w:adjustRightInd w:val="0"/>
        <w:spacing w:after="0" w:line="240" w:lineRule="auto"/>
        <w:rPr>
          <w:rFonts w:ascii="Verdana" w:hAnsi="Verdana" w:cs="CIDFont+F2"/>
          <w:color w:val="000000"/>
          <w:sz w:val="18"/>
          <w:szCs w:val="18"/>
        </w:rPr>
      </w:pPr>
    </w:p>
    <w:tbl>
      <w:tblPr>
        <w:tblStyle w:val="TableGridLight"/>
        <w:tblW w:w="0" w:type="auto"/>
        <w:tblLayout w:type="fixed"/>
        <w:tblCellMar>
          <w:top w:w="57" w:type="dxa"/>
          <w:bottom w:w="57" w:type="dxa"/>
        </w:tblCellMar>
        <w:tblLook w:val="06A0" w:firstRow="1" w:lastRow="0" w:firstColumn="1" w:lastColumn="0" w:noHBand="1" w:noVBand="1"/>
      </w:tblPr>
      <w:tblGrid>
        <w:gridCol w:w="1980"/>
        <w:gridCol w:w="2551"/>
        <w:gridCol w:w="1560"/>
        <w:gridCol w:w="992"/>
        <w:gridCol w:w="1698"/>
        <w:gridCol w:w="1137"/>
      </w:tblGrid>
      <w:tr w:rsidR="00B33620" w:rsidRPr="00201B9F" w14:paraId="016C6200" w14:textId="77777777" w:rsidTr="00712192">
        <w:trPr>
          <w:trHeight w:val="340"/>
          <w:tblHeader/>
        </w:trPr>
        <w:tc>
          <w:tcPr>
            <w:tcW w:w="1980" w:type="dxa"/>
            <w:shd w:val="clear" w:color="auto" w:fill="007BC7"/>
            <w:hideMark/>
          </w:tcPr>
          <w:p w14:paraId="7B8487D0" w14:textId="77777777" w:rsidR="00B33620" w:rsidRPr="009A6114" w:rsidRDefault="00B33620" w:rsidP="009A6114">
            <w:pPr>
              <w:ind w:left="-57" w:right="-57"/>
              <w:textAlignment w:val="baseline"/>
              <w:rPr>
                <w:rFonts w:ascii="Verdana" w:eastAsia="Times New Roman" w:hAnsi="Verdana" w:cs="Segoe UI"/>
                <w:b/>
                <w:bCs/>
                <w:color w:val="FFFFFF" w:themeColor="background1"/>
                <w:sz w:val="18"/>
                <w:szCs w:val="18"/>
                <w:lang w:eastAsia="nl-NL"/>
              </w:rPr>
            </w:pPr>
            <w:r w:rsidRPr="009A6114">
              <w:rPr>
                <w:rFonts w:ascii="Verdana" w:eastAsia="Times New Roman" w:hAnsi="Verdana" w:cs="Segoe UI"/>
                <w:b/>
                <w:bCs/>
                <w:color w:val="FFFFFF" w:themeColor="background1"/>
                <w:sz w:val="18"/>
                <w:szCs w:val="18"/>
                <w:lang w:eastAsia="nl-NL"/>
              </w:rPr>
              <w:t>Onderdeel </w:t>
            </w:r>
          </w:p>
        </w:tc>
        <w:tc>
          <w:tcPr>
            <w:tcW w:w="2551" w:type="dxa"/>
            <w:shd w:val="clear" w:color="auto" w:fill="007BC7"/>
          </w:tcPr>
          <w:p w14:paraId="265B254F" w14:textId="77777777" w:rsidR="00B33620" w:rsidRPr="009A6114" w:rsidRDefault="00B33620" w:rsidP="009A6114">
            <w:pPr>
              <w:ind w:left="-57" w:right="-57"/>
              <w:textAlignment w:val="baseline"/>
              <w:rPr>
                <w:rFonts w:ascii="Verdana" w:eastAsia="Times New Roman" w:hAnsi="Verdana" w:cs="Segoe UI"/>
                <w:b/>
                <w:bCs/>
                <w:color w:val="FFFFFF" w:themeColor="background1"/>
                <w:sz w:val="18"/>
                <w:szCs w:val="18"/>
                <w:lang w:eastAsia="nl-NL"/>
              </w:rPr>
            </w:pPr>
            <w:r w:rsidRPr="009A6114">
              <w:rPr>
                <w:rFonts w:ascii="Verdana" w:eastAsia="Times New Roman" w:hAnsi="Verdana" w:cs="Segoe UI"/>
                <w:b/>
                <w:bCs/>
                <w:color w:val="FFFFFF" w:themeColor="background1"/>
                <w:sz w:val="18"/>
                <w:szCs w:val="18"/>
                <w:lang w:eastAsia="nl-NL"/>
              </w:rPr>
              <w:t>Omschrijving / toelichting </w:t>
            </w:r>
          </w:p>
        </w:tc>
        <w:tc>
          <w:tcPr>
            <w:tcW w:w="1560" w:type="dxa"/>
            <w:shd w:val="clear" w:color="auto" w:fill="007BC7"/>
          </w:tcPr>
          <w:p w14:paraId="11B30D29" w14:textId="77777777" w:rsidR="00B33620" w:rsidRPr="009A6114" w:rsidRDefault="00B33620" w:rsidP="009A6114">
            <w:pPr>
              <w:ind w:left="-57" w:right="-57"/>
              <w:textAlignment w:val="baseline"/>
              <w:rPr>
                <w:rFonts w:ascii="Verdana" w:eastAsia="Times New Roman" w:hAnsi="Verdana" w:cs="Segoe UI"/>
                <w:b/>
                <w:bCs/>
                <w:color w:val="FFFFFF" w:themeColor="background1"/>
                <w:sz w:val="18"/>
                <w:szCs w:val="18"/>
                <w:lang w:eastAsia="nl-NL"/>
              </w:rPr>
            </w:pPr>
            <w:r w:rsidRPr="009A6114">
              <w:rPr>
                <w:rFonts w:ascii="Verdana" w:eastAsia="Times New Roman" w:hAnsi="Verdana" w:cs="Segoe UI"/>
                <w:b/>
                <w:bCs/>
                <w:color w:val="FFFFFF" w:themeColor="background1"/>
                <w:sz w:val="18"/>
                <w:szCs w:val="18"/>
                <w:lang w:eastAsia="nl-NL"/>
              </w:rPr>
              <w:t>Standaard waarde WIS</w:t>
            </w:r>
          </w:p>
        </w:tc>
        <w:tc>
          <w:tcPr>
            <w:tcW w:w="992" w:type="dxa"/>
            <w:shd w:val="clear" w:color="auto" w:fill="007BC7"/>
          </w:tcPr>
          <w:p w14:paraId="1D0C9FFC" w14:textId="77777777" w:rsidR="00B33620" w:rsidRPr="009A6114" w:rsidRDefault="00B33620" w:rsidP="009A6114">
            <w:pPr>
              <w:ind w:left="-57" w:right="-57"/>
              <w:textAlignment w:val="baseline"/>
              <w:rPr>
                <w:rFonts w:ascii="Verdana" w:eastAsia="Times New Roman" w:hAnsi="Verdana" w:cs="Segoe UI"/>
                <w:b/>
                <w:bCs/>
                <w:color w:val="FFFFFF" w:themeColor="background1"/>
                <w:sz w:val="18"/>
                <w:szCs w:val="18"/>
                <w:lang w:eastAsia="nl-NL"/>
              </w:rPr>
            </w:pPr>
            <w:r w:rsidRPr="009A6114">
              <w:rPr>
                <w:rFonts w:ascii="Verdana" w:eastAsia="Times New Roman" w:hAnsi="Verdana" w:cs="Segoe UI"/>
                <w:b/>
                <w:bCs/>
                <w:color w:val="FFFFFF" w:themeColor="background1"/>
                <w:sz w:val="18"/>
                <w:szCs w:val="18"/>
                <w:lang w:eastAsia="nl-NL"/>
              </w:rPr>
              <w:t>Waarde in uw aanvraag</w:t>
            </w:r>
          </w:p>
        </w:tc>
        <w:tc>
          <w:tcPr>
            <w:tcW w:w="1698" w:type="dxa"/>
            <w:shd w:val="clear" w:color="auto" w:fill="007BC7"/>
          </w:tcPr>
          <w:p w14:paraId="086241F8" w14:textId="77777777" w:rsidR="00B33620" w:rsidRPr="009A6114" w:rsidRDefault="00B33620" w:rsidP="009A6114">
            <w:pPr>
              <w:ind w:left="-57" w:right="-57"/>
              <w:textAlignment w:val="baseline"/>
              <w:rPr>
                <w:rFonts w:ascii="Verdana" w:eastAsia="Times New Roman" w:hAnsi="Verdana" w:cs="Segoe UI"/>
                <w:b/>
                <w:bCs/>
                <w:color w:val="FFFFFF" w:themeColor="background1"/>
                <w:sz w:val="18"/>
                <w:szCs w:val="18"/>
                <w:lang w:eastAsia="nl-NL"/>
              </w:rPr>
            </w:pPr>
            <w:r w:rsidRPr="009A6114">
              <w:rPr>
                <w:rFonts w:ascii="Verdana" w:eastAsia="Times New Roman" w:hAnsi="Verdana" w:cs="Segoe UI"/>
                <w:b/>
                <w:bCs/>
                <w:color w:val="FFFFFF" w:themeColor="background1"/>
                <w:sz w:val="18"/>
                <w:szCs w:val="18"/>
                <w:lang w:eastAsia="nl-NL"/>
              </w:rPr>
              <w:t>Onderbouwing afwijking</w:t>
            </w:r>
          </w:p>
        </w:tc>
        <w:tc>
          <w:tcPr>
            <w:tcW w:w="1137" w:type="dxa"/>
            <w:shd w:val="clear" w:color="auto" w:fill="007BC7"/>
          </w:tcPr>
          <w:p w14:paraId="3C897C25" w14:textId="77777777" w:rsidR="00B33620" w:rsidRPr="009A6114" w:rsidRDefault="00B33620" w:rsidP="009A6114">
            <w:pPr>
              <w:ind w:left="-57" w:right="-57"/>
              <w:textAlignment w:val="baseline"/>
              <w:rPr>
                <w:rFonts w:ascii="Verdana" w:eastAsia="Times New Roman" w:hAnsi="Verdana" w:cs="Segoe UI"/>
                <w:b/>
                <w:bCs/>
                <w:color w:val="FFFFFF" w:themeColor="background1"/>
                <w:sz w:val="18"/>
                <w:szCs w:val="18"/>
                <w:lang w:eastAsia="nl-NL"/>
              </w:rPr>
            </w:pPr>
            <w:r w:rsidRPr="009A6114">
              <w:rPr>
                <w:rFonts w:ascii="Verdana" w:eastAsia="Times New Roman" w:hAnsi="Verdana" w:cs="Segoe UI"/>
                <w:b/>
                <w:bCs/>
                <w:color w:val="FFFFFF" w:themeColor="background1"/>
                <w:sz w:val="18"/>
                <w:szCs w:val="18"/>
                <w:lang w:eastAsia="nl-NL"/>
              </w:rPr>
              <w:t>Gegevens in bijlage</w:t>
            </w:r>
          </w:p>
        </w:tc>
      </w:tr>
      <w:tr w:rsidR="00B33620" w:rsidRPr="00201B9F" w14:paraId="47F1A0A2" w14:textId="77777777" w:rsidTr="00712192">
        <w:trPr>
          <w:trHeight w:val="340"/>
        </w:trPr>
        <w:tc>
          <w:tcPr>
            <w:tcW w:w="1980" w:type="dxa"/>
            <w:hideMark/>
          </w:tcPr>
          <w:p w14:paraId="35F84336" w14:textId="77777777"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 xml:space="preserve">Primair </w:t>
            </w:r>
          </w:p>
          <w:p w14:paraId="103744B7" w14:textId="77777777"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warmtenet </w:t>
            </w:r>
          </w:p>
        </w:tc>
        <w:tc>
          <w:tcPr>
            <w:tcW w:w="2551" w:type="dxa"/>
          </w:tcPr>
          <w:p w14:paraId="3353D41B" w14:textId="1914CEA4"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Gemiddelde investering per strekkende kilometer primair net</w:t>
            </w:r>
            <w:r w:rsidR="00B97654" w:rsidRPr="00B120F3">
              <w:rPr>
                <w:rFonts w:ascii="Verdana" w:eastAsia="Times New Roman" w:hAnsi="Verdana" w:cs="Segoe UI"/>
                <w:sz w:val="18"/>
                <w:szCs w:val="18"/>
                <w:lang w:eastAsia="nl-NL"/>
              </w:rPr>
              <w:t>. Dit is</w:t>
            </w:r>
            <w:r w:rsidRPr="00B120F3">
              <w:rPr>
                <w:rFonts w:ascii="Verdana" w:eastAsia="Times New Roman" w:hAnsi="Verdana" w:cs="Segoe UI"/>
                <w:sz w:val="18"/>
                <w:szCs w:val="18"/>
                <w:lang w:eastAsia="nl-NL"/>
              </w:rPr>
              <w:t xml:space="preserve"> het net vanaf de bron tot het </w:t>
            </w:r>
            <w:proofErr w:type="spellStart"/>
            <w:r w:rsidRPr="00B120F3">
              <w:rPr>
                <w:rFonts w:ascii="Verdana" w:eastAsia="Times New Roman" w:hAnsi="Verdana" w:cs="Segoe UI"/>
                <w:sz w:val="18"/>
                <w:szCs w:val="18"/>
                <w:lang w:eastAsia="nl-NL"/>
              </w:rPr>
              <w:t>overdrachtstation</w:t>
            </w:r>
            <w:proofErr w:type="spellEnd"/>
            <w:r w:rsidRPr="00B120F3">
              <w:rPr>
                <w:rFonts w:ascii="Verdana" w:eastAsia="Times New Roman" w:hAnsi="Verdana" w:cs="Segoe UI"/>
                <w:sz w:val="18"/>
                <w:szCs w:val="18"/>
                <w:lang w:eastAsia="nl-NL"/>
              </w:rPr>
              <w:t>. Het gaat om het totaal voor de aanvoer- én de retourleiding. </w:t>
            </w:r>
          </w:p>
        </w:tc>
        <w:tc>
          <w:tcPr>
            <w:tcW w:w="1560" w:type="dxa"/>
          </w:tcPr>
          <w:p w14:paraId="31FCEF6B" w14:textId="10025818" w:rsidR="00B33620" w:rsidRPr="00B120F3" w:rsidRDefault="002F0953" w:rsidP="009A6114">
            <w:pPr>
              <w:spacing w:line="240" w:lineRule="exact"/>
              <w:ind w:left="-57" w:right="-57"/>
              <w:textAlignment w:val="baseline"/>
              <w:rPr>
                <w:rFonts w:ascii="Verdana" w:eastAsia="Times New Roman" w:hAnsi="Verdana" w:cs="Segoe UI"/>
                <w:sz w:val="18"/>
                <w:szCs w:val="18"/>
                <w:lang w:eastAsia="nl-NL"/>
              </w:rPr>
            </w:pPr>
            <w:r>
              <w:rPr>
                <w:rFonts w:ascii="Verdana" w:eastAsia="Times New Roman" w:hAnsi="Verdana" w:cs="Segoe UI"/>
                <w:sz w:val="18"/>
                <w:szCs w:val="18"/>
                <w:lang w:eastAsia="nl-NL"/>
              </w:rPr>
              <w:t>&lt;</w:t>
            </w:r>
            <w:r w:rsidR="00B33620" w:rsidRPr="00B120F3">
              <w:rPr>
                <w:rFonts w:ascii="Verdana" w:eastAsia="Times New Roman" w:hAnsi="Verdana" w:cs="Segoe UI"/>
                <w:sz w:val="18"/>
                <w:szCs w:val="18"/>
                <w:lang w:eastAsia="nl-NL"/>
              </w:rPr>
              <w:t>€ 1.</w:t>
            </w:r>
            <w:r w:rsidR="00DF28F5">
              <w:rPr>
                <w:rFonts w:ascii="Verdana" w:eastAsia="Times New Roman" w:hAnsi="Verdana" w:cs="Segoe UI"/>
                <w:sz w:val="18"/>
                <w:szCs w:val="18"/>
                <w:lang w:eastAsia="nl-NL"/>
              </w:rPr>
              <w:t>45</w:t>
            </w:r>
            <w:r w:rsidR="00B33620" w:rsidRPr="00B120F3">
              <w:rPr>
                <w:rFonts w:ascii="Verdana" w:eastAsia="Times New Roman" w:hAnsi="Verdana" w:cs="Segoe UI"/>
                <w:sz w:val="18"/>
                <w:szCs w:val="18"/>
                <w:lang w:eastAsia="nl-NL"/>
              </w:rPr>
              <w:t xml:space="preserve">0.000 </w:t>
            </w:r>
          </w:p>
        </w:tc>
        <w:tc>
          <w:tcPr>
            <w:tcW w:w="992" w:type="dxa"/>
          </w:tcPr>
          <w:p w14:paraId="4F79AD05" w14:textId="77777777"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p>
        </w:tc>
        <w:tc>
          <w:tcPr>
            <w:tcW w:w="1698" w:type="dxa"/>
          </w:tcPr>
          <w:p w14:paraId="09EF67CB" w14:textId="77777777"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p>
        </w:tc>
        <w:tc>
          <w:tcPr>
            <w:tcW w:w="1137" w:type="dxa"/>
          </w:tcPr>
          <w:p w14:paraId="406D9B75" w14:textId="77777777"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p>
        </w:tc>
      </w:tr>
      <w:tr w:rsidR="00B33620" w:rsidRPr="00201B9F" w14:paraId="1F9FC9BF" w14:textId="77777777" w:rsidTr="00712192">
        <w:trPr>
          <w:trHeight w:val="340"/>
        </w:trPr>
        <w:tc>
          <w:tcPr>
            <w:tcW w:w="1980" w:type="dxa"/>
            <w:hideMark/>
          </w:tcPr>
          <w:p w14:paraId="1BAC4B7C" w14:textId="77777777"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 xml:space="preserve">Secundaire </w:t>
            </w:r>
          </w:p>
          <w:p w14:paraId="3BD8855A" w14:textId="77777777"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warmtenet </w:t>
            </w:r>
          </w:p>
        </w:tc>
        <w:tc>
          <w:tcPr>
            <w:tcW w:w="2551" w:type="dxa"/>
          </w:tcPr>
          <w:p w14:paraId="7C809519" w14:textId="38C44005"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Gemiddelde investering per strekkende kilometer secundair net</w:t>
            </w:r>
            <w:r w:rsidR="00B97654" w:rsidRPr="00B120F3">
              <w:rPr>
                <w:rFonts w:ascii="Verdana" w:eastAsia="Times New Roman" w:hAnsi="Verdana" w:cs="Segoe UI"/>
                <w:sz w:val="18"/>
                <w:szCs w:val="18"/>
                <w:lang w:eastAsia="nl-NL"/>
              </w:rPr>
              <w:t>. Dit is</w:t>
            </w:r>
            <w:r w:rsidRPr="00B120F3">
              <w:rPr>
                <w:rFonts w:ascii="Verdana" w:eastAsia="Times New Roman" w:hAnsi="Verdana" w:cs="Segoe UI"/>
                <w:sz w:val="18"/>
                <w:szCs w:val="18"/>
                <w:lang w:eastAsia="nl-NL"/>
              </w:rPr>
              <w:t xml:space="preserve"> het net vanaf het </w:t>
            </w:r>
            <w:proofErr w:type="spellStart"/>
            <w:r w:rsidRPr="00B120F3">
              <w:rPr>
                <w:rFonts w:ascii="Verdana" w:eastAsia="Times New Roman" w:hAnsi="Verdana" w:cs="Segoe UI"/>
                <w:sz w:val="18"/>
                <w:szCs w:val="18"/>
                <w:lang w:eastAsia="nl-NL"/>
              </w:rPr>
              <w:t>overdrachtstation</w:t>
            </w:r>
            <w:proofErr w:type="spellEnd"/>
            <w:r w:rsidRPr="00B120F3">
              <w:rPr>
                <w:rFonts w:ascii="Verdana" w:eastAsia="Times New Roman" w:hAnsi="Verdana" w:cs="Segoe UI"/>
                <w:sz w:val="18"/>
                <w:szCs w:val="18"/>
                <w:lang w:eastAsia="nl-NL"/>
              </w:rPr>
              <w:t xml:space="preserve"> door de straat. Het gaat om het totaal voor de aanvoer- én de retourleiding. </w:t>
            </w:r>
          </w:p>
        </w:tc>
        <w:tc>
          <w:tcPr>
            <w:tcW w:w="1560" w:type="dxa"/>
          </w:tcPr>
          <w:p w14:paraId="6BE4E441" w14:textId="6D450674" w:rsidR="00B33620" w:rsidRPr="00B120F3" w:rsidRDefault="00DF28F5" w:rsidP="009A6114">
            <w:pPr>
              <w:spacing w:line="240" w:lineRule="exact"/>
              <w:ind w:left="-57" w:right="-57"/>
              <w:textAlignment w:val="baseline"/>
              <w:rPr>
                <w:rFonts w:ascii="Verdana" w:eastAsia="Times New Roman" w:hAnsi="Verdana" w:cs="Segoe UI"/>
                <w:sz w:val="18"/>
                <w:szCs w:val="18"/>
                <w:lang w:eastAsia="nl-NL"/>
              </w:rPr>
            </w:pPr>
            <w:r>
              <w:rPr>
                <w:rFonts w:ascii="Verdana" w:eastAsia="Times New Roman" w:hAnsi="Verdana" w:cs="Segoe UI"/>
                <w:sz w:val="18"/>
                <w:szCs w:val="18"/>
                <w:lang w:eastAsia="nl-NL"/>
              </w:rPr>
              <w:t>&lt;</w:t>
            </w:r>
            <w:r w:rsidR="00B33620" w:rsidRPr="00B120F3">
              <w:rPr>
                <w:rFonts w:ascii="Verdana" w:eastAsia="Times New Roman" w:hAnsi="Verdana" w:cs="Segoe UI"/>
                <w:sz w:val="18"/>
                <w:szCs w:val="18"/>
                <w:lang w:eastAsia="nl-NL"/>
              </w:rPr>
              <w:t>€ 1.</w:t>
            </w:r>
            <w:r>
              <w:rPr>
                <w:rFonts w:ascii="Verdana" w:eastAsia="Times New Roman" w:hAnsi="Verdana" w:cs="Segoe UI"/>
                <w:sz w:val="18"/>
                <w:szCs w:val="18"/>
                <w:lang w:eastAsia="nl-NL"/>
              </w:rPr>
              <w:t>1</w:t>
            </w:r>
            <w:r w:rsidR="00B33620" w:rsidRPr="00B120F3">
              <w:rPr>
                <w:rFonts w:ascii="Verdana" w:eastAsia="Times New Roman" w:hAnsi="Verdana" w:cs="Segoe UI"/>
                <w:sz w:val="18"/>
                <w:szCs w:val="18"/>
                <w:lang w:eastAsia="nl-NL"/>
              </w:rPr>
              <w:t>00</w:t>
            </w:r>
            <w:r w:rsidR="002850E3">
              <w:rPr>
                <w:rFonts w:ascii="Verdana" w:eastAsia="Times New Roman" w:hAnsi="Verdana" w:cs="Segoe UI"/>
                <w:sz w:val="18"/>
                <w:szCs w:val="18"/>
                <w:lang w:eastAsia="nl-NL"/>
              </w:rPr>
              <w:t>.</w:t>
            </w:r>
            <w:r w:rsidR="00B33620" w:rsidRPr="00B120F3">
              <w:rPr>
                <w:rFonts w:ascii="Verdana" w:eastAsia="Times New Roman" w:hAnsi="Verdana" w:cs="Segoe UI"/>
                <w:sz w:val="18"/>
                <w:szCs w:val="18"/>
                <w:lang w:eastAsia="nl-NL"/>
              </w:rPr>
              <w:t>00</w:t>
            </w:r>
            <w:r w:rsidR="002850E3">
              <w:rPr>
                <w:rFonts w:ascii="Verdana" w:eastAsia="Times New Roman" w:hAnsi="Verdana" w:cs="Segoe UI"/>
                <w:sz w:val="18"/>
                <w:szCs w:val="18"/>
                <w:lang w:eastAsia="nl-NL"/>
              </w:rPr>
              <w:t>0</w:t>
            </w:r>
            <w:r w:rsidR="00B33620" w:rsidRPr="00B120F3">
              <w:rPr>
                <w:rFonts w:ascii="Verdana" w:eastAsia="Times New Roman" w:hAnsi="Verdana" w:cs="Segoe UI"/>
                <w:sz w:val="18"/>
                <w:szCs w:val="18"/>
                <w:lang w:eastAsia="nl-NL"/>
              </w:rPr>
              <w:t xml:space="preserve"> </w:t>
            </w:r>
          </w:p>
        </w:tc>
        <w:tc>
          <w:tcPr>
            <w:tcW w:w="992" w:type="dxa"/>
          </w:tcPr>
          <w:p w14:paraId="47157B56" w14:textId="77777777"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p>
        </w:tc>
        <w:tc>
          <w:tcPr>
            <w:tcW w:w="1698" w:type="dxa"/>
          </w:tcPr>
          <w:p w14:paraId="1E297779" w14:textId="77777777"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p>
        </w:tc>
        <w:tc>
          <w:tcPr>
            <w:tcW w:w="1137" w:type="dxa"/>
          </w:tcPr>
          <w:p w14:paraId="37D91FA5" w14:textId="77777777"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p>
        </w:tc>
      </w:tr>
      <w:tr w:rsidR="00B33620" w:rsidRPr="00201B9F" w14:paraId="0679B7AA" w14:textId="77777777" w:rsidTr="00712192">
        <w:trPr>
          <w:trHeight w:val="340"/>
        </w:trPr>
        <w:tc>
          <w:tcPr>
            <w:tcW w:w="1980" w:type="dxa"/>
            <w:hideMark/>
          </w:tcPr>
          <w:p w14:paraId="500B5ED5" w14:textId="77777777"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Overdracht-</w:t>
            </w:r>
          </w:p>
          <w:p w14:paraId="5F41DEEE" w14:textId="77777777"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station </w:t>
            </w:r>
          </w:p>
        </w:tc>
        <w:tc>
          <w:tcPr>
            <w:tcW w:w="2551" w:type="dxa"/>
          </w:tcPr>
          <w:p w14:paraId="7D122A39" w14:textId="77777777"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Per stuk </w:t>
            </w:r>
          </w:p>
        </w:tc>
        <w:tc>
          <w:tcPr>
            <w:tcW w:w="1560" w:type="dxa"/>
          </w:tcPr>
          <w:p w14:paraId="3CEABDC6" w14:textId="0936E187" w:rsidR="00B33620" w:rsidRPr="00B120F3" w:rsidRDefault="00DF28F5" w:rsidP="009A6114">
            <w:pPr>
              <w:spacing w:line="240" w:lineRule="exact"/>
              <w:ind w:left="-57" w:right="-57"/>
              <w:textAlignment w:val="baseline"/>
              <w:rPr>
                <w:rFonts w:ascii="Verdana" w:eastAsia="Times New Roman" w:hAnsi="Verdana" w:cs="Segoe UI"/>
                <w:sz w:val="18"/>
                <w:szCs w:val="18"/>
                <w:lang w:eastAsia="nl-NL"/>
              </w:rPr>
            </w:pPr>
            <w:r>
              <w:rPr>
                <w:rFonts w:ascii="Verdana" w:eastAsia="Times New Roman" w:hAnsi="Verdana" w:cs="Segoe UI"/>
                <w:sz w:val="18"/>
                <w:szCs w:val="18"/>
                <w:lang w:eastAsia="nl-NL"/>
              </w:rPr>
              <w:t>&lt;</w:t>
            </w:r>
            <w:r w:rsidR="00B33620" w:rsidRPr="00B120F3">
              <w:rPr>
                <w:rFonts w:ascii="Verdana" w:eastAsia="Times New Roman" w:hAnsi="Verdana" w:cs="Segoe UI"/>
                <w:sz w:val="18"/>
                <w:szCs w:val="18"/>
                <w:lang w:eastAsia="nl-NL"/>
              </w:rPr>
              <w:t>€ 1</w:t>
            </w:r>
            <w:r>
              <w:rPr>
                <w:rFonts w:ascii="Verdana" w:eastAsia="Times New Roman" w:hAnsi="Verdana" w:cs="Segoe UI"/>
                <w:sz w:val="18"/>
                <w:szCs w:val="18"/>
                <w:lang w:eastAsia="nl-NL"/>
              </w:rPr>
              <w:t>20</w:t>
            </w:r>
            <w:r w:rsidR="00B33620" w:rsidRPr="00B120F3">
              <w:rPr>
                <w:rFonts w:ascii="Verdana" w:eastAsia="Times New Roman" w:hAnsi="Verdana" w:cs="Segoe UI"/>
                <w:sz w:val="18"/>
                <w:szCs w:val="18"/>
                <w:lang w:eastAsia="nl-NL"/>
              </w:rPr>
              <w:t>.000 </w:t>
            </w:r>
          </w:p>
        </w:tc>
        <w:tc>
          <w:tcPr>
            <w:tcW w:w="992" w:type="dxa"/>
          </w:tcPr>
          <w:p w14:paraId="147F3285" w14:textId="77777777"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p>
        </w:tc>
        <w:tc>
          <w:tcPr>
            <w:tcW w:w="1698" w:type="dxa"/>
          </w:tcPr>
          <w:p w14:paraId="6EC1C6C5" w14:textId="77777777"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p>
        </w:tc>
        <w:tc>
          <w:tcPr>
            <w:tcW w:w="1137" w:type="dxa"/>
          </w:tcPr>
          <w:p w14:paraId="1AF36516" w14:textId="77777777" w:rsidR="00B33620" w:rsidRPr="00B120F3" w:rsidRDefault="00B33620" w:rsidP="009A6114">
            <w:pPr>
              <w:spacing w:line="240" w:lineRule="exact"/>
              <w:ind w:left="-57" w:right="-57"/>
              <w:textAlignment w:val="baseline"/>
              <w:rPr>
                <w:rFonts w:ascii="Verdana" w:eastAsia="Times New Roman" w:hAnsi="Verdana" w:cs="Segoe UI"/>
                <w:sz w:val="18"/>
                <w:szCs w:val="18"/>
                <w:lang w:eastAsia="nl-NL"/>
              </w:rPr>
            </w:pPr>
          </w:p>
        </w:tc>
      </w:tr>
      <w:tr w:rsidR="00B33620" w:rsidRPr="00201B9F" w14:paraId="32062C7C" w14:textId="77777777" w:rsidTr="00712192">
        <w:trPr>
          <w:trHeight w:val="340"/>
        </w:trPr>
        <w:tc>
          <w:tcPr>
            <w:tcW w:w="1980" w:type="dxa"/>
            <w:hideMark/>
          </w:tcPr>
          <w:p w14:paraId="0687B0DB"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 xml:space="preserve">Grondgebonden  </w:t>
            </w:r>
          </w:p>
          <w:p w14:paraId="1E986899"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aansluiting </w:t>
            </w:r>
          </w:p>
        </w:tc>
        <w:tc>
          <w:tcPr>
            <w:tcW w:w="2551" w:type="dxa"/>
          </w:tcPr>
          <w:p w14:paraId="57F18169"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 xml:space="preserve">Gemiddeld per aansluiting, inclusief aansluitleiding vanaf het secundaire warmtenet in de straat tot de </w:t>
            </w:r>
            <w:proofErr w:type="spellStart"/>
            <w:r w:rsidRPr="00B120F3">
              <w:rPr>
                <w:rFonts w:ascii="Verdana" w:eastAsia="Times New Roman" w:hAnsi="Verdana" w:cs="Segoe UI"/>
                <w:sz w:val="18"/>
                <w:szCs w:val="18"/>
                <w:lang w:eastAsia="nl-NL"/>
              </w:rPr>
              <w:t>afleverset</w:t>
            </w:r>
            <w:proofErr w:type="spellEnd"/>
            <w:r w:rsidRPr="00B120F3">
              <w:rPr>
                <w:rFonts w:ascii="Verdana" w:eastAsia="Times New Roman" w:hAnsi="Verdana" w:cs="Segoe UI"/>
                <w:sz w:val="18"/>
                <w:szCs w:val="18"/>
                <w:lang w:eastAsia="nl-NL"/>
              </w:rPr>
              <w:t>.  </w:t>
            </w:r>
          </w:p>
        </w:tc>
        <w:tc>
          <w:tcPr>
            <w:tcW w:w="1560" w:type="dxa"/>
          </w:tcPr>
          <w:p w14:paraId="66FE6C17" w14:textId="0D35FAE0" w:rsidR="00B33620" w:rsidRPr="00B120F3" w:rsidRDefault="00DF28F5" w:rsidP="00712192">
            <w:pPr>
              <w:spacing w:line="240" w:lineRule="exact"/>
              <w:ind w:left="-57" w:right="-57"/>
              <w:textAlignment w:val="baseline"/>
              <w:rPr>
                <w:rFonts w:ascii="Verdana" w:eastAsia="Times New Roman" w:hAnsi="Verdana" w:cs="Segoe UI"/>
                <w:sz w:val="18"/>
                <w:szCs w:val="18"/>
                <w:lang w:eastAsia="nl-NL"/>
              </w:rPr>
            </w:pPr>
            <w:r>
              <w:rPr>
                <w:rFonts w:ascii="Verdana" w:eastAsia="Times New Roman" w:hAnsi="Verdana" w:cs="Segoe UI"/>
                <w:sz w:val="18"/>
                <w:szCs w:val="18"/>
                <w:lang w:eastAsia="nl-NL"/>
              </w:rPr>
              <w:t>&lt;</w:t>
            </w:r>
            <w:r w:rsidR="00B33620" w:rsidRPr="00B120F3">
              <w:rPr>
                <w:rFonts w:ascii="Verdana" w:eastAsia="Times New Roman" w:hAnsi="Verdana" w:cs="Segoe UI"/>
                <w:sz w:val="18"/>
                <w:szCs w:val="18"/>
                <w:lang w:eastAsia="nl-NL"/>
              </w:rPr>
              <w:t>€ 4.</w:t>
            </w:r>
            <w:r>
              <w:rPr>
                <w:rFonts w:ascii="Verdana" w:eastAsia="Times New Roman" w:hAnsi="Verdana" w:cs="Segoe UI"/>
                <w:sz w:val="18"/>
                <w:szCs w:val="18"/>
                <w:lang w:eastAsia="nl-NL"/>
              </w:rPr>
              <w:t>7</w:t>
            </w:r>
            <w:r w:rsidR="00B33620" w:rsidRPr="00B120F3">
              <w:rPr>
                <w:rFonts w:ascii="Verdana" w:eastAsia="Times New Roman" w:hAnsi="Verdana" w:cs="Segoe UI"/>
                <w:sz w:val="18"/>
                <w:szCs w:val="18"/>
                <w:lang w:eastAsia="nl-NL"/>
              </w:rPr>
              <w:t>00 </w:t>
            </w:r>
          </w:p>
        </w:tc>
        <w:tc>
          <w:tcPr>
            <w:tcW w:w="992" w:type="dxa"/>
          </w:tcPr>
          <w:p w14:paraId="49858B1E"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p>
        </w:tc>
        <w:tc>
          <w:tcPr>
            <w:tcW w:w="1698" w:type="dxa"/>
          </w:tcPr>
          <w:p w14:paraId="2336D2CB"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p>
        </w:tc>
        <w:tc>
          <w:tcPr>
            <w:tcW w:w="1137" w:type="dxa"/>
          </w:tcPr>
          <w:p w14:paraId="094187DF"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p>
        </w:tc>
      </w:tr>
      <w:tr w:rsidR="00B33620" w:rsidRPr="00201B9F" w14:paraId="74E81BE5" w14:textId="77777777" w:rsidTr="00712192">
        <w:trPr>
          <w:trHeight w:val="340"/>
        </w:trPr>
        <w:tc>
          <w:tcPr>
            <w:tcW w:w="1980" w:type="dxa"/>
            <w:hideMark/>
          </w:tcPr>
          <w:p w14:paraId="31E56CE9"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 xml:space="preserve">Aansluiting in de </w:t>
            </w:r>
          </w:p>
          <w:p w14:paraId="498FF4A5"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gestapelde bouw  </w:t>
            </w:r>
          </w:p>
        </w:tc>
        <w:tc>
          <w:tcPr>
            <w:tcW w:w="2551" w:type="dxa"/>
          </w:tcPr>
          <w:p w14:paraId="32A93B27"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Gemiddeld per aansluiting </w:t>
            </w:r>
          </w:p>
        </w:tc>
        <w:tc>
          <w:tcPr>
            <w:tcW w:w="1560" w:type="dxa"/>
          </w:tcPr>
          <w:p w14:paraId="214F1F83" w14:textId="11234E0D" w:rsidR="00B33620" w:rsidRPr="00B120F3" w:rsidRDefault="00DF28F5" w:rsidP="00712192">
            <w:pPr>
              <w:spacing w:line="240" w:lineRule="exact"/>
              <w:ind w:left="-57" w:right="-57"/>
              <w:textAlignment w:val="baseline"/>
              <w:rPr>
                <w:rFonts w:ascii="Verdana" w:eastAsia="Times New Roman" w:hAnsi="Verdana" w:cs="Segoe UI"/>
                <w:sz w:val="18"/>
                <w:szCs w:val="18"/>
                <w:lang w:eastAsia="nl-NL"/>
              </w:rPr>
            </w:pPr>
            <w:r>
              <w:rPr>
                <w:rFonts w:ascii="Verdana" w:eastAsia="Times New Roman" w:hAnsi="Verdana" w:cs="Segoe UI"/>
                <w:sz w:val="18"/>
                <w:szCs w:val="18"/>
                <w:lang w:eastAsia="nl-NL"/>
              </w:rPr>
              <w:t>&lt;</w:t>
            </w:r>
            <w:r w:rsidR="00B33620" w:rsidRPr="00B120F3">
              <w:rPr>
                <w:rFonts w:ascii="Verdana" w:eastAsia="Times New Roman" w:hAnsi="Verdana" w:cs="Segoe UI"/>
                <w:sz w:val="18"/>
                <w:szCs w:val="18"/>
                <w:lang w:eastAsia="nl-NL"/>
              </w:rPr>
              <w:t>€ 2.</w:t>
            </w:r>
            <w:r>
              <w:rPr>
                <w:rFonts w:ascii="Verdana" w:eastAsia="Times New Roman" w:hAnsi="Verdana" w:cs="Segoe UI"/>
                <w:sz w:val="18"/>
                <w:szCs w:val="18"/>
                <w:lang w:eastAsia="nl-NL"/>
              </w:rPr>
              <w:t>8</w:t>
            </w:r>
            <w:r w:rsidR="00B33620" w:rsidRPr="00B120F3">
              <w:rPr>
                <w:rFonts w:ascii="Verdana" w:eastAsia="Times New Roman" w:hAnsi="Verdana" w:cs="Segoe UI"/>
                <w:sz w:val="18"/>
                <w:szCs w:val="18"/>
                <w:lang w:eastAsia="nl-NL"/>
              </w:rPr>
              <w:t>00 </w:t>
            </w:r>
          </w:p>
        </w:tc>
        <w:tc>
          <w:tcPr>
            <w:tcW w:w="992" w:type="dxa"/>
          </w:tcPr>
          <w:p w14:paraId="73789DFB"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p>
        </w:tc>
        <w:tc>
          <w:tcPr>
            <w:tcW w:w="1698" w:type="dxa"/>
          </w:tcPr>
          <w:p w14:paraId="7551ABA1"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p>
        </w:tc>
        <w:tc>
          <w:tcPr>
            <w:tcW w:w="1137" w:type="dxa"/>
          </w:tcPr>
          <w:p w14:paraId="59322CA8"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p>
        </w:tc>
      </w:tr>
      <w:tr w:rsidR="00B33620" w:rsidRPr="00201B9F" w14:paraId="34EB0D28" w14:textId="77777777" w:rsidTr="00712192">
        <w:trPr>
          <w:trHeight w:val="340"/>
        </w:trPr>
        <w:tc>
          <w:tcPr>
            <w:tcW w:w="1980" w:type="dxa"/>
            <w:hideMark/>
          </w:tcPr>
          <w:p w14:paraId="07830B7E"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 xml:space="preserve">Investering </w:t>
            </w:r>
          </w:p>
          <w:p w14:paraId="495C9872"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proofErr w:type="spellStart"/>
            <w:r w:rsidRPr="00B120F3">
              <w:rPr>
                <w:rFonts w:ascii="Verdana" w:eastAsia="Times New Roman" w:hAnsi="Verdana" w:cs="Segoe UI"/>
                <w:sz w:val="18"/>
                <w:szCs w:val="18"/>
                <w:lang w:eastAsia="nl-NL"/>
              </w:rPr>
              <w:t>afleverset</w:t>
            </w:r>
            <w:proofErr w:type="spellEnd"/>
            <w:r w:rsidRPr="00B120F3">
              <w:rPr>
                <w:rFonts w:ascii="Verdana" w:eastAsia="Times New Roman" w:hAnsi="Verdana" w:cs="Segoe UI"/>
                <w:sz w:val="18"/>
                <w:szCs w:val="18"/>
                <w:lang w:eastAsia="nl-NL"/>
              </w:rPr>
              <w:t> </w:t>
            </w:r>
          </w:p>
        </w:tc>
        <w:tc>
          <w:tcPr>
            <w:tcW w:w="2551" w:type="dxa"/>
          </w:tcPr>
          <w:p w14:paraId="005125AF"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r w:rsidRPr="00B120F3">
              <w:rPr>
                <w:rFonts w:ascii="Verdana" w:eastAsia="Times New Roman" w:hAnsi="Verdana" w:cs="Segoe UI"/>
                <w:sz w:val="18"/>
                <w:szCs w:val="18"/>
                <w:lang w:eastAsia="nl-NL"/>
              </w:rPr>
              <w:t xml:space="preserve">Gemiddeld per </w:t>
            </w:r>
            <w:proofErr w:type="spellStart"/>
            <w:r w:rsidRPr="00B120F3">
              <w:rPr>
                <w:rFonts w:ascii="Verdana" w:eastAsia="Times New Roman" w:hAnsi="Verdana" w:cs="Segoe UI"/>
                <w:sz w:val="18"/>
                <w:szCs w:val="18"/>
                <w:lang w:eastAsia="nl-NL"/>
              </w:rPr>
              <w:t>afleverset</w:t>
            </w:r>
            <w:proofErr w:type="spellEnd"/>
            <w:r w:rsidRPr="00B120F3">
              <w:rPr>
                <w:rFonts w:ascii="Verdana" w:eastAsia="Times New Roman" w:hAnsi="Verdana" w:cs="Segoe UI"/>
                <w:sz w:val="18"/>
                <w:szCs w:val="18"/>
                <w:lang w:eastAsia="nl-NL"/>
              </w:rPr>
              <w:t> </w:t>
            </w:r>
          </w:p>
        </w:tc>
        <w:tc>
          <w:tcPr>
            <w:tcW w:w="1560" w:type="dxa"/>
          </w:tcPr>
          <w:p w14:paraId="441F5D00" w14:textId="3957992F" w:rsidR="00B33620" w:rsidRPr="00B120F3" w:rsidRDefault="00F0575C" w:rsidP="00712192">
            <w:pPr>
              <w:spacing w:line="240" w:lineRule="exact"/>
              <w:ind w:left="-57" w:right="-57"/>
              <w:textAlignment w:val="baseline"/>
              <w:rPr>
                <w:rFonts w:ascii="Verdana" w:eastAsia="Times New Roman" w:hAnsi="Verdana" w:cs="Segoe UI"/>
                <w:sz w:val="18"/>
                <w:szCs w:val="18"/>
                <w:lang w:eastAsia="nl-NL"/>
              </w:rPr>
            </w:pPr>
            <w:r>
              <w:rPr>
                <w:rFonts w:ascii="Verdana" w:eastAsia="Times New Roman" w:hAnsi="Verdana" w:cs="Segoe UI"/>
                <w:sz w:val="18"/>
                <w:szCs w:val="18"/>
                <w:lang w:eastAsia="nl-NL"/>
              </w:rPr>
              <w:t>&lt;</w:t>
            </w:r>
            <w:r w:rsidR="00B33620" w:rsidRPr="00B120F3">
              <w:rPr>
                <w:rFonts w:ascii="Verdana" w:eastAsia="Times New Roman" w:hAnsi="Verdana" w:cs="Segoe UI"/>
                <w:sz w:val="18"/>
                <w:szCs w:val="18"/>
                <w:lang w:eastAsia="nl-NL"/>
              </w:rPr>
              <w:t>€ 1.</w:t>
            </w:r>
            <w:r>
              <w:rPr>
                <w:rFonts w:ascii="Verdana" w:eastAsia="Times New Roman" w:hAnsi="Verdana" w:cs="Segoe UI"/>
                <w:sz w:val="18"/>
                <w:szCs w:val="18"/>
                <w:lang w:eastAsia="nl-NL"/>
              </w:rPr>
              <w:t>40</w:t>
            </w:r>
            <w:r w:rsidR="00B33620" w:rsidRPr="00B120F3">
              <w:rPr>
                <w:rFonts w:ascii="Verdana" w:eastAsia="Times New Roman" w:hAnsi="Verdana" w:cs="Segoe UI"/>
                <w:sz w:val="18"/>
                <w:szCs w:val="18"/>
                <w:lang w:eastAsia="nl-NL"/>
              </w:rPr>
              <w:t>0 </w:t>
            </w:r>
          </w:p>
        </w:tc>
        <w:tc>
          <w:tcPr>
            <w:tcW w:w="992" w:type="dxa"/>
          </w:tcPr>
          <w:p w14:paraId="023FAC36"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p>
        </w:tc>
        <w:tc>
          <w:tcPr>
            <w:tcW w:w="1698" w:type="dxa"/>
          </w:tcPr>
          <w:p w14:paraId="5FBE41FF"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p>
        </w:tc>
        <w:tc>
          <w:tcPr>
            <w:tcW w:w="1137" w:type="dxa"/>
          </w:tcPr>
          <w:p w14:paraId="20F6BE30" w14:textId="77777777" w:rsidR="00B33620" w:rsidRPr="00B120F3" w:rsidRDefault="00B33620" w:rsidP="00712192">
            <w:pPr>
              <w:spacing w:line="240" w:lineRule="exact"/>
              <w:ind w:left="-57" w:right="-57"/>
              <w:textAlignment w:val="baseline"/>
              <w:rPr>
                <w:rFonts w:ascii="Verdana" w:eastAsia="Times New Roman" w:hAnsi="Verdana" w:cs="Segoe UI"/>
                <w:sz w:val="18"/>
                <w:szCs w:val="18"/>
                <w:lang w:eastAsia="nl-NL"/>
              </w:rPr>
            </w:pPr>
          </w:p>
        </w:tc>
      </w:tr>
      <w:tr w:rsidR="00F0575C" w:rsidRPr="00201B9F" w14:paraId="6DCDC1D4" w14:textId="77777777" w:rsidTr="00712192">
        <w:trPr>
          <w:trHeight w:val="340"/>
        </w:trPr>
        <w:tc>
          <w:tcPr>
            <w:tcW w:w="1980" w:type="dxa"/>
          </w:tcPr>
          <w:p w14:paraId="607F3F6B" w14:textId="7EB70E8C" w:rsidR="00F0575C" w:rsidRPr="00B120F3" w:rsidRDefault="001A2B81" w:rsidP="00712192">
            <w:pPr>
              <w:spacing w:line="240" w:lineRule="exact"/>
              <w:ind w:left="-57" w:right="-57"/>
              <w:textAlignment w:val="baseline"/>
              <w:rPr>
                <w:rFonts w:ascii="Verdana" w:eastAsia="Times New Roman" w:hAnsi="Verdana" w:cs="Segoe UI"/>
                <w:sz w:val="18"/>
                <w:szCs w:val="18"/>
                <w:lang w:eastAsia="nl-NL"/>
              </w:rPr>
            </w:pPr>
            <w:r w:rsidRPr="001A2B81">
              <w:rPr>
                <w:rFonts w:ascii="Verdana" w:eastAsia="Times New Roman" w:hAnsi="Verdana" w:cs="Segoe UI"/>
                <w:sz w:val="18"/>
                <w:szCs w:val="18"/>
                <w:lang w:eastAsia="nl-NL"/>
              </w:rPr>
              <w:t>Administratiekosten </w:t>
            </w:r>
          </w:p>
        </w:tc>
        <w:tc>
          <w:tcPr>
            <w:tcW w:w="2551" w:type="dxa"/>
          </w:tcPr>
          <w:p w14:paraId="0CB0C484" w14:textId="2CD1D198" w:rsidR="00F0575C" w:rsidRPr="00B120F3" w:rsidRDefault="001A2B81" w:rsidP="00712192">
            <w:pPr>
              <w:spacing w:line="240" w:lineRule="exact"/>
              <w:ind w:left="-57" w:right="-57"/>
              <w:textAlignment w:val="baseline"/>
              <w:rPr>
                <w:rFonts w:ascii="Verdana" w:eastAsia="Times New Roman" w:hAnsi="Verdana" w:cs="Segoe UI"/>
                <w:sz w:val="18"/>
                <w:szCs w:val="18"/>
                <w:lang w:eastAsia="nl-NL"/>
              </w:rPr>
            </w:pPr>
            <w:r w:rsidRPr="001A2B81">
              <w:rPr>
                <w:rFonts w:ascii="Verdana" w:eastAsia="Times New Roman" w:hAnsi="Verdana" w:cs="Segoe UI"/>
                <w:sz w:val="18"/>
                <w:szCs w:val="18"/>
                <w:lang w:eastAsia="nl-NL"/>
              </w:rPr>
              <w:t>Per aangesloten verbruiker </w:t>
            </w:r>
          </w:p>
        </w:tc>
        <w:tc>
          <w:tcPr>
            <w:tcW w:w="1560" w:type="dxa"/>
          </w:tcPr>
          <w:p w14:paraId="746FAADB" w14:textId="3A5EB472" w:rsidR="00F0575C" w:rsidRDefault="001A2B81" w:rsidP="00712192">
            <w:pPr>
              <w:spacing w:line="240" w:lineRule="exact"/>
              <w:ind w:left="-57" w:right="-57"/>
              <w:textAlignment w:val="baseline"/>
              <w:rPr>
                <w:rFonts w:ascii="Verdana" w:eastAsia="Times New Roman" w:hAnsi="Verdana" w:cs="Segoe UI"/>
                <w:sz w:val="18"/>
                <w:szCs w:val="18"/>
                <w:lang w:eastAsia="nl-NL"/>
              </w:rPr>
            </w:pPr>
            <w:r w:rsidRPr="001A2B81">
              <w:rPr>
                <w:rFonts w:ascii="Verdana" w:eastAsia="Times New Roman" w:hAnsi="Verdana" w:cs="Segoe UI"/>
                <w:sz w:val="18"/>
                <w:szCs w:val="18"/>
                <w:lang w:eastAsia="nl-NL"/>
              </w:rPr>
              <w:t>&lt; € 75 </w:t>
            </w:r>
          </w:p>
        </w:tc>
        <w:tc>
          <w:tcPr>
            <w:tcW w:w="992" w:type="dxa"/>
          </w:tcPr>
          <w:p w14:paraId="7AFA8885" w14:textId="77777777" w:rsidR="00F0575C" w:rsidRPr="00B120F3" w:rsidRDefault="00F0575C" w:rsidP="00712192">
            <w:pPr>
              <w:spacing w:line="240" w:lineRule="exact"/>
              <w:ind w:left="-57" w:right="-57"/>
              <w:textAlignment w:val="baseline"/>
              <w:rPr>
                <w:rFonts w:ascii="Verdana" w:eastAsia="Times New Roman" w:hAnsi="Verdana" w:cs="Segoe UI"/>
                <w:sz w:val="18"/>
                <w:szCs w:val="18"/>
                <w:lang w:eastAsia="nl-NL"/>
              </w:rPr>
            </w:pPr>
          </w:p>
        </w:tc>
        <w:tc>
          <w:tcPr>
            <w:tcW w:w="1698" w:type="dxa"/>
          </w:tcPr>
          <w:p w14:paraId="785444FB" w14:textId="77777777" w:rsidR="00F0575C" w:rsidRPr="00B120F3" w:rsidRDefault="00F0575C" w:rsidP="00712192">
            <w:pPr>
              <w:spacing w:line="240" w:lineRule="exact"/>
              <w:ind w:left="-57" w:right="-57"/>
              <w:textAlignment w:val="baseline"/>
              <w:rPr>
                <w:rFonts w:ascii="Verdana" w:eastAsia="Times New Roman" w:hAnsi="Verdana" w:cs="Segoe UI"/>
                <w:sz w:val="18"/>
                <w:szCs w:val="18"/>
                <w:lang w:eastAsia="nl-NL"/>
              </w:rPr>
            </w:pPr>
          </w:p>
        </w:tc>
        <w:tc>
          <w:tcPr>
            <w:tcW w:w="1137" w:type="dxa"/>
          </w:tcPr>
          <w:p w14:paraId="53E75C53" w14:textId="77777777" w:rsidR="00F0575C" w:rsidRPr="00B120F3" w:rsidRDefault="00F0575C" w:rsidP="00712192">
            <w:pPr>
              <w:spacing w:line="240" w:lineRule="exact"/>
              <w:ind w:left="-57" w:right="-57"/>
              <w:textAlignment w:val="baseline"/>
              <w:rPr>
                <w:rFonts w:ascii="Verdana" w:eastAsia="Times New Roman" w:hAnsi="Verdana" w:cs="Segoe UI"/>
                <w:sz w:val="18"/>
                <w:szCs w:val="18"/>
                <w:lang w:eastAsia="nl-NL"/>
              </w:rPr>
            </w:pPr>
          </w:p>
        </w:tc>
      </w:tr>
    </w:tbl>
    <w:p w14:paraId="194D7CFE" w14:textId="77777777" w:rsidR="00DA2645" w:rsidRPr="00051FA0" w:rsidRDefault="00DA2645" w:rsidP="00051FA0">
      <w:pPr>
        <w:spacing w:after="0" w:line="240" w:lineRule="exact"/>
        <w:rPr>
          <w:rFonts w:ascii="Verdana" w:hAnsi="Verdana"/>
          <w:sz w:val="18"/>
          <w:szCs w:val="18"/>
        </w:rPr>
      </w:pPr>
    </w:p>
    <w:p w14:paraId="5E6570CA" w14:textId="77777777" w:rsidR="00C9307B" w:rsidRPr="004707A0" w:rsidRDefault="00C9307B" w:rsidP="00AF084A">
      <w:pPr>
        <w:pStyle w:val="Heading2"/>
      </w:pPr>
      <w:bookmarkStart w:id="68" w:name="_Toc198825899"/>
      <w:r w:rsidRPr="004707A0">
        <w:t>Opbrengsten</w:t>
      </w:r>
      <w:bookmarkEnd w:id="68"/>
    </w:p>
    <w:p w14:paraId="7E23A9DD" w14:textId="6005F291" w:rsidR="00C9307B" w:rsidRPr="007440A6" w:rsidRDefault="53F9C6FA" w:rsidP="004707A0">
      <w:pPr>
        <w:spacing w:after="0" w:line="240" w:lineRule="exact"/>
        <w:rPr>
          <w:rFonts w:ascii="Verdana" w:hAnsi="Verdana"/>
          <w:sz w:val="18"/>
          <w:szCs w:val="18"/>
        </w:rPr>
      </w:pPr>
      <w:r w:rsidRPr="007440A6">
        <w:rPr>
          <w:rFonts w:ascii="Verdana" w:hAnsi="Verdana"/>
          <w:sz w:val="18"/>
          <w:szCs w:val="18"/>
        </w:rPr>
        <w:t xml:space="preserve">De opbrengsten in uw business case bestaan uit een eenmalige bijdrage en jaarlijkse baten. </w:t>
      </w:r>
      <w:r w:rsidR="091D227F" w:rsidRPr="007440A6">
        <w:rPr>
          <w:rFonts w:ascii="Verdana" w:hAnsi="Verdana"/>
          <w:sz w:val="18"/>
          <w:szCs w:val="18"/>
        </w:rPr>
        <w:t xml:space="preserve">Deze </w:t>
      </w:r>
      <w:r w:rsidR="68048893" w:rsidRPr="007440A6">
        <w:rPr>
          <w:rFonts w:ascii="Verdana" w:hAnsi="Verdana"/>
          <w:sz w:val="18"/>
          <w:szCs w:val="18"/>
        </w:rPr>
        <w:t>legt</w:t>
      </w:r>
      <w:r w:rsidR="091D227F" w:rsidRPr="007440A6">
        <w:rPr>
          <w:rFonts w:ascii="Verdana" w:hAnsi="Verdana"/>
          <w:sz w:val="18"/>
          <w:szCs w:val="18"/>
        </w:rPr>
        <w:t xml:space="preserve"> u uit in het tabblad Exploitatiemodel van het model exploitatieberekening. </w:t>
      </w:r>
      <w:r w:rsidRPr="3F14B257">
        <w:rPr>
          <w:rFonts w:ascii="Verdana" w:hAnsi="Verdana"/>
          <w:sz w:val="18"/>
          <w:szCs w:val="18"/>
        </w:rPr>
        <w:t xml:space="preserve">De </w:t>
      </w:r>
      <w:r w:rsidR="5CC771A4" w:rsidRPr="3F14B257">
        <w:rPr>
          <w:rFonts w:ascii="Verdana" w:hAnsi="Verdana"/>
          <w:sz w:val="18"/>
          <w:szCs w:val="18"/>
        </w:rPr>
        <w:t>opbrengst</w:t>
      </w:r>
      <w:r w:rsidRPr="3F14B257">
        <w:rPr>
          <w:rFonts w:ascii="Verdana" w:hAnsi="Verdana"/>
          <w:sz w:val="18"/>
          <w:szCs w:val="18"/>
        </w:rPr>
        <w:t>en</w:t>
      </w:r>
      <w:r w:rsidRPr="007440A6">
        <w:rPr>
          <w:rFonts w:ascii="Verdana" w:hAnsi="Verdana"/>
          <w:sz w:val="18"/>
          <w:szCs w:val="18"/>
        </w:rPr>
        <w:t xml:space="preserve"> splitst u per type verbruiker, bijvoorbeeld kleinverbruikers, verschillende grootverbruikers en blokaansluitingen. </w:t>
      </w:r>
    </w:p>
    <w:p w14:paraId="3A8F0A1E" w14:textId="0F4F60C3" w:rsidR="00C9307B" w:rsidRPr="007440A6" w:rsidRDefault="00C9307B" w:rsidP="004707A0">
      <w:pPr>
        <w:spacing w:after="0" w:line="240" w:lineRule="exact"/>
        <w:rPr>
          <w:rFonts w:ascii="Verdana" w:hAnsi="Verdana"/>
          <w:sz w:val="18"/>
          <w:szCs w:val="18"/>
        </w:rPr>
      </w:pPr>
    </w:p>
    <w:p w14:paraId="4B5709F2" w14:textId="782F7011" w:rsidR="00C9307B" w:rsidRPr="007440A6" w:rsidRDefault="53F9C6FA" w:rsidP="004707A0">
      <w:pPr>
        <w:spacing w:after="0" w:line="240" w:lineRule="exact"/>
        <w:rPr>
          <w:rFonts w:ascii="Verdana" w:hAnsi="Verdana"/>
          <w:sz w:val="18"/>
          <w:szCs w:val="18"/>
        </w:rPr>
      </w:pPr>
      <w:r w:rsidRPr="007440A6">
        <w:rPr>
          <w:rFonts w:ascii="Verdana" w:hAnsi="Verdana"/>
          <w:sz w:val="18"/>
          <w:szCs w:val="18"/>
        </w:rPr>
        <w:t>In het exploitatiemodel geeft u aan hoeveel verbruikers er van elk type in uw project zijn</w:t>
      </w:r>
      <w:r w:rsidR="2B212033" w:rsidRPr="007440A6">
        <w:rPr>
          <w:rFonts w:ascii="Verdana" w:hAnsi="Verdana"/>
          <w:sz w:val="18"/>
          <w:szCs w:val="18"/>
        </w:rPr>
        <w:t>,</w:t>
      </w:r>
      <w:r w:rsidRPr="007440A6">
        <w:rPr>
          <w:rFonts w:ascii="Verdana" w:hAnsi="Verdana"/>
          <w:sz w:val="18"/>
          <w:szCs w:val="18"/>
        </w:rPr>
        <w:t xml:space="preserve"> en wat de gemiddelde warmtebehoefte per jaar van dat type verbruiker is. Deze aantallen </w:t>
      </w:r>
      <w:r w:rsidR="6C68E599" w:rsidRPr="007440A6">
        <w:rPr>
          <w:rFonts w:ascii="Verdana" w:hAnsi="Verdana"/>
          <w:sz w:val="18"/>
          <w:szCs w:val="18"/>
        </w:rPr>
        <w:t>moeten hetzelfde zijn als de</w:t>
      </w:r>
      <w:r w:rsidRPr="007440A6">
        <w:rPr>
          <w:rFonts w:ascii="Verdana" w:hAnsi="Verdana"/>
          <w:sz w:val="18"/>
          <w:szCs w:val="18"/>
        </w:rPr>
        <w:t xml:space="preserve"> </w:t>
      </w:r>
      <w:r w:rsidR="5B4AF868" w:rsidRPr="007440A6">
        <w:rPr>
          <w:rFonts w:ascii="Verdana" w:hAnsi="Verdana"/>
          <w:sz w:val="18"/>
          <w:szCs w:val="18"/>
        </w:rPr>
        <w:t xml:space="preserve">cijfers en onderbouwingen in </w:t>
      </w:r>
      <w:r w:rsidR="334792D9" w:rsidRPr="007440A6">
        <w:rPr>
          <w:rFonts w:ascii="Verdana" w:hAnsi="Verdana"/>
          <w:sz w:val="18"/>
          <w:szCs w:val="18"/>
        </w:rPr>
        <w:t>uw</w:t>
      </w:r>
      <w:r w:rsidR="5B4AF868" w:rsidRPr="007440A6">
        <w:rPr>
          <w:rFonts w:ascii="Verdana" w:hAnsi="Verdana"/>
          <w:sz w:val="18"/>
          <w:szCs w:val="18"/>
        </w:rPr>
        <w:t xml:space="preserve"> projectplan. </w:t>
      </w:r>
      <w:r w:rsidRPr="007440A6">
        <w:rPr>
          <w:rFonts w:ascii="Verdana" w:hAnsi="Verdana"/>
          <w:sz w:val="18"/>
          <w:szCs w:val="18"/>
        </w:rPr>
        <w:t>Ook geeft u aan wat de warmtetarieven per type verbruiker zijn</w:t>
      </w:r>
      <w:r w:rsidR="6B9AA686" w:rsidRPr="007440A6">
        <w:rPr>
          <w:rFonts w:ascii="Verdana" w:hAnsi="Verdana"/>
          <w:sz w:val="18"/>
          <w:szCs w:val="18"/>
        </w:rPr>
        <w:t>.</w:t>
      </w:r>
      <w:r w:rsidRPr="007440A6">
        <w:rPr>
          <w:rFonts w:ascii="Verdana" w:hAnsi="Verdana"/>
          <w:sz w:val="18"/>
          <w:szCs w:val="18"/>
        </w:rPr>
        <w:t xml:space="preserve"> </w:t>
      </w:r>
      <w:r w:rsidR="7FC6A976" w:rsidRPr="007440A6">
        <w:rPr>
          <w:rFonts w:ascii="Verdana" w:hAnsi="Verdana"/>
          <w:sz w:val="18"/>
          <w:szCs w:val="18"/>
        </w:rPr>
        <w:t>E</w:t>
      </w:r>
      <w:r w:rsidRPr="007440A6">
        <w:rPr>
          <w:rFonts w:ascii="Verdana" w:hAnsi="Verdana"/>
          <w:sz w:val="18"/>
          <w:szCs w:val="18"/>
        </w:rPr>
        <w:t xml:space="preserve">n wat de vaste opbrengsten zijn, bestaande uit vastrecht, meettarief en huur </w:t>
      </w:r>
      <w:proofErr w:type="spellStart"/>
      <w:r w:rsidRPr="007440A6">
        <w:rPr>
          <w:rFonts w:ascii="Verdana" w:hAnsi="Verdana"/>
          <w:sz w:val="18"/>
          <w:szCs w:val="18"/>
        </w:rPr>
        <w:t>afleverset</w:t>
      </w:r>
      <w:proofErr w:type="spellEnd"/>
      <w:r w:rsidRPr="007440A6">
        <w:rPr>
          <w:rFonts w:ascii="Verdana" w:hAnsi="Verdana"/>
          <w:sz w:val="18"/>
          <w:szCs w:val="18"/>
        </w:rPr>
        <w:t xml:space="preserve">. </w:t>
      </w:r>
    </w:p>
    <w:p w14:paraId="053C98F9" w14:textId="3BD87CEC" w:rsidR="00C9307B" w:rsidRPr="007440A6" w:rsidRDefault="00C9307B" w:rsidP="004707A0">
      <w:pPr>
        <w:spacing w:after="0" w:line="240" w:lineRule="exact"/>
        <w:rPr>
          <w:rFonts w:ascii="Verdana" w:hAnsi="Verdana"/>
          <w:sz w:val="18"/>
          <w:szCs w:val="18"/>
        </w:rPr>
      </w:pPr>
    </w:p>
    <w:p w14:paraId="74A4DC55" w14:textId="3BE536E4" w:rsidR="00C9307B" w:rsidRPr="007440A6" w:rsidRDefault="3F6C8111" w:rsidP="004707A0">
      <w:pPr>
        <w:spacing w:after="0" w:line="240" w:lineRule="exact"/>
        <w:rPr>
          <w:rFonts w:ascii="Verdana" w:hAnsi="Verdana"/>
          <w:sz w:val="18"/>
          <w:szCs w:val="18"/>
        </w:rPr>
      </w:pPr>
      <w:r w:rsidRPr="007440A6">
        <w:rPr>
          <w:rFonts w:ascii="Verdana" w:hAnsi="Verdana"/>
          <w:sz w:val="18"/>
          <w:szCs w:val="18"/>
        </w:rPr>
        <w:t>Als</w:t>
      </w:r>
      <w:r w:rsidR="53F9C6FA" w:rsidRPr="007440A6">
        <w:rPr>
          <w:rFonts w:ascii="Verdana" w:hAnsi="Verdana"/>
          <w:sz w:val="18"/>
          <w:szCs w:val="18"/>
        </w:rPr>
        <w:t xml:space="preserve"> er overige inkomsten zijn voor een type verbruiker, dan mag u die opbrengsten </w:t>
      </w:r>
      <w:r w:rsidR="5164B4D1" w:rsidRPr="007440A6">
        <w:rPr>
          <w:rFonts w:ascii="Verdana" w:hAnsi="Verdana"/>
          <w:sz w:val="18"/>
          <w:szCs w:val="18"/>
        </w:rPr>
        <w:t xml:space="preserve">noemen </w:t>
      </w:r>
      <w:r w:rsidR="53F9C6FA" w:rsidRPr="007440A6">
        <w:rPr>
          <w:rFonts w:ascii="Verdana" w:hAnsi="Verdana"/>
          <w:sz w:val="18"/>
          <w:szCs w:val="18"/>
        </w:rPr>
        <w:t>in het exploitatiemodel. Geef in dat geval een duidelijke onderbouwing van de hoogte van deze overige opbrengsten.</w:t>
      </w:r>
    </w:p>
    <w:p w14:paraId="45FFA25A" w14:textId="77777777" w:rsidR="00C9307B" w:rsidRDefault="00C9307B">
      <w:pPr>
        <w:rPr>
          <w:rFonts w:ascii="Verdana" w:hAnsi="Verdana" w:cs="CIDFont+F2"/>
          <w:color w:val="000000"/>
          <w:sz w:val="18"/>
          <w:szCs w:val="18"/>
        </w:rPr>
      </w:pPr>
    </w:p>
    <w:p w14:paraId="5F45F1E8" w14:textId="3D889D1B" w:rsidR="00E31FAD" w:rsidRPr="004707A0" w:rsidRDefault="0BEDD2AD" w:rsidP="008E67C4">
      <w:pPr>
        <w:pStyle w:val="Heading2"/>
      </w:pPr>
      <w:bookmarkStart w:id="69" w:name="_Toc163496655"/>
      <w:bookmarkStart w:id="70" w:name="_Toc198825900"/>
      <w:r w:rsidRPr="004707A0">
        <w:t>Hoogte vastrecht</w:t>
      </w:r>
      <w:bookmarkEnd w:id="69"/>
      <w:r w:rsidRPr="004707A0">
        <w:t xml:space="preserve"> </w:t>
      </w:r>
      <w:r w:rsidR="00C74443" w:rsidRPr="004707A0">
        <w:t>en warmtetarieven</w:t>
      </w:r>
      <w:bookmarkEnd w:id="70"/>
    </w:p>
    <w:p w14:paraId="74EBDC9A" w14:textId="7DF3EC76" w:rsidR="002201FE" w:rsidRPr="00B97154" w:rsidRDefault="1E0770F9" w:rsidP="009A6114">
      <w:pPr>
        <w:autoSpaceDE w:val="0"/>
        <w:autoSpaceDN w:val="0"/>
        <w:adjustRightInd w:val="0"/>
        <w:spacing w:after="0" w:line="240" w:lineRule="exact"/>
        <w:rPr>
          <w:rStyle w:val="normaltextrun"/>
          <w:rFonts w:ascii="Verdana" w:hAnsi="Verdana"/>
          <w:sz w:val="18"/>
          <w:szCs w:val="18"/>
        </w:rPr>
      </w:pPr>
      <w:r>
        <w:rPr>
          <w:rFonts w:ascii="Verdana" w:hAnsi="Verdana" w:cs="CIDFont+F2"/>
          <w:color w:val="000000"/>
          <w:sz w:val="18"/>
          <w:szCs w:val="18"/>
        </w:rPr>
        <w:t xml:space="preserve">In </w:t>
      </w:r>
      <w:r w:rsidR="68A19EFD" w:rsidRPr="5017BD59">
        <w:rPr>
          <w:rFonts w:ascii="Verdana" w:hAnsi="Verdana" w:cs="CIDFont+F2"/>
          <w:color w:val="000000" w:themeColor="text1"/>
          <w:sz w:val="18"/>
          <w:szCs w:val="18"/>
        </w:rPr>
        <w:t xml:space="preserve">deze </w:t>
      </w:r>
      <w:r w:rsidR="543ACF8E" w:rsidRPr="5017BD59">
        <w:rPr>
          <w:rFonts w:ascii="Verdana" w:hAnsi="Verdana" w:cs="CIDFont+F2"/>
          <w:color w:val="000000" w:themeColor="text1"/>
          <w:sz w:val="18"/>
          <w:szCs w:val="18"/>
        </w:rPr>
        <w:t>subsidie</w:t>
      </w:r>
      <w:r>
        <w:rPr>
          <w:rFonts w:ascii="Verdana" w:hAnsi="Verdana" w:cs="CIDFont+F2"/>
          <w:color w:val="000000"/>
          <w:sz w:val="18"/>
          <w:szCs w:val="18"/>
        </w:rPr>
        <w:t xml:space="preserve">regeling is een standaardwaarde voor vastrecht </w:t>
      </w:r>
      <w:r w:rsidR="36DD1FA1">
        <w:rPr>
          <w:rFonts w:ascii="Verdana" w:hAnsi="Verdana" w:cs="CIDFont+F2"/>
          <w:color w:val="000000"/>
          <w:sz w:val="18"/>
          <w:szCs w:val="18"/>
        </w:rPr>
        <w:t xml:space="preserve">en warmtetarieven </w:t>
      </w:r>
      <w:r>
        <w:rPr>
          <w:rFonts w:ascii="Verdana" w:hAnsi="Verdana" w:cs="CIDFont+F2"/>
          <w:color w:val="000000"/>
          <w:sz w:val="18"/>
          <w:szCs w:val="18"/>
        </w:rPr>
        <w:t xml:space="preserve">opgenomen </w:t>
      </w:r>
      <w:r>
        <w:rPr>
          <w:rStyle w:val="normaltextrun"/>
          <w:rFonts w:ascii="Verdana" w:hAnsi="Verdana"/>
          <w:sz w:val="18"/>
          <w:szCs w:val="18"/>
          <w:shd w:val="clear" w:color="auto" w:fill="FFFFFF"/>
        </w:rPr>
        <w:t>o</w:t>
      </w:r>
      <w:r w:rsidRPr="00C61A4A">
        <w:rPr>
          <w:rStyle w:val="normaltextrun"/>
          <w:rFonts w:ascii="Verdana" w:hAnsi="Verdana"/>
          <w:sz w:val="18"/>
          <w:szCs w:val="18"/>
          <w:shd w:val="clear" w:color="auto" w:fill="FFFFFF"/>
        </w:rPr>
        <w:t xml:space="preserve">p basis van </w:t>
      </w:r>
      <w:r w:rsidRPr="5017BD59">
        <w:rPr>
          <w:rStyle w:val="normaltextrun"/>
          <w:rFonts w:ascii="Verdana" w:hAnsi="Verdana"/>
          <w:sz w:val="18"/>
          <w:szCs w:val="18"/>
        </w:rPr>
        <w:t xml:space="preserve">het </w:t>
      </w:r>
      <w:hyperlink r:id="rId24" w:history="1">
        <w:r w:rsidRPr="0092137D">
          <w:rPr>
            <w:rStyle w:val="Hyperlink"/>
            <w:rFonts w:ascii="Verdana" w:hAnsi="Verdana"/>
            <w:sz w:val="18"/>
            <w:szCs w:val="18"/>
            <w:shd w:val="clear" w:color="auto" w:fill="FFFFFF"/>
          </w:rPr>
          <w:t>tarievenbesluit warmte 202</w:t>
        </w:r>
        <w:r w:rsidR="4AC97DDD" w:rsidRPr="0092137D">
          <w:rPr>
            <w:rStyle w:val="Hyperlink"/>
            <w:rFonts w:ascii="Verdana" w:hAnsi="Verdana"/>
            <w:sz w:val="18"/>
            <w:szCs w:val="18"/>
            <w:shd w:val="clear" w:color="auto" w:fill="FFFFFF"/>
          </w:rPr>
          <w:t>5</w:t>
        </w:r>
      </w:hyperlink>
      <w:r w:rsidRPr="5017BD59">
        <w:rPr>
          <w:rStyle w:val="normaltextrun"/>
          <w:rFonts w:ascii="Verdana" w:hAnsi="Verdana"/>
          <w:sz w:val="18"/>
          <w:szCs w:val="18"/>
        </w:rPr>
        <w:t xml:space="preserve"> van de Autoriteit Consument &amp; Markt (ACM)</w:t>
      </w:r>
      <w:r w:rsidRPr="00C61A4A">
        <w:rPr>
          <w:rStyle w:val="normaltextrun"/>
          <w:rFonts w:ascii="Verdana" w:hAnsi="Verdana"/>
          <w:sz w:val="18"/>
          <w:szCs w:val="18"/>
          <w:shd w:val="clear" w:color="auto" w:fill="FFFFFF"/>
        </w:rPr>
        <w:t>.</w:t>
      </w:r>
      <w:r w:rsidRPr="5017BD59">
        <w:rPr>
          <w:rStyle w:val="normaltextrun"/>
          <w:rFonts w:ascii="Verdana" w:hAnsi="Verdana"/>
          <w:sz w:val="18"/>
          <w:szCs w:val="18"/>
        </w:rPr>
        <w:t xml:space="preserve"> </w:t>
      </w:r>
      <w:r w:rsidR="04AD129D" w:rsidRPr="6D07CAF2">
        <w:rPr>
          <w:rStyle w:val="normaltextrun"/>
          <w:rFonts w:ascii="Verdana" w:hAnsi="Verdana"/>
          <w:sz w:val="18"/>
          <w:szCs w:val="18"/>
        </w:rPr>
        <w:t xml:space="preserve">Deze </w:t>
      </w:r>
      <w:r w:rsidR="10F0393D" w:rsidRPr="5017BD59">
        <w:rPr>
          <w:rStyle w:val="normaltextrun"/>
          <w:rFonts w:ascii="Verdana" w:hAnsi="Verdana"/>
          <w:sz w:val="18"/>
          <w:szCs w:val="18"/>
        </w:rPr>
        <w:t>leest u in deze tabel:</w:t>
      </w:r>
    </w:p>
    <w:p w14:paraId="095E5AC2" w14:textId="3A7E310A" w:rsidR="66BF1642" w:rsidRDefault="66BF1642" w:rsidP="66BF1642">
      <w:pPr>
        <w:spacing w:after="0" w:line="240" w:lineRule="auto"/>
        <w:rPr>
          <w:rStyle w:val="normaltextrun"/>
          <w:rFonts w:ascii="Verdana" w:hAnsi="Verdana"/>
          <w:sz w:val="18"/>
          <w:szCs w:val="18"/>
        </w:rPr>
      </w:pPr>
    </w:p>
    <w:tbl>
      <w:tblPr>
        <w:tblStyle w:val="TableGridLight"/>
        <w:tblW w:w="0" w:type="auto"/>
        <w:tblLayout w:type="fixed"/>
        <w:tblLook w:val="06A0" w:firstRow="1" w:lastRow="0" w:firstColumn="1" w:lastColumn="0" w:noHBand="1" w:noVBand="1"/>
      </w:tblPr>
      <w:tblGrid>
        <w:gridCol w:w="4531"/>
        <w:gridCol w:w="3686"/>
      </w:tblGrid>
      <w:tr w:rsidR="66BF1642" w14:paraId="41CB1B76" w14:textId="77777777" w:rsidTr="00712192">
        <w:trPr>
          <w:trHeight w:val="340"/>
        </w:trPr>
        <w:tc>
          <w:tcPr>
            <w:tcW w:w="4531" w:type="dxa"/>
            <w:shd w:val="clear" w:color="auto" w:fill="007BC7"/>
          </w:tcPr>
          <w:p w14:paraId="623504AF" w14:textId="37CFEFAA" w:rsidR="66BF1642" w:rsidRPr="009A6114" w:rsidRDefault="66BF1642" w:rsidP="00B120F3">
            <w:pPr>
              <w:pStyle w:val="NoSpacing"/>
              <w:rPr>
                <w:rFonts w:ascii="Verdana" w:eastAsia="Calibri" w:hAnsi="Verdana" w:cs="Calibri"/>
                <w:color w:val="FFFFFF" w:themeColor="background1"/>
                <w:sz w:val="18"/>
                <w:szCs w:val="18"/>
              </w:rPr>
            </w:pPr>
            <w:r w:rsidRPr="009A6114">
              <w:rPr>
                <w:rFonts w:ascii="Verdana" w:eastAsia="Calibri" w:hAnsi="Verdana" w:cs="Calibri"/>
                <w:b/>
                <w:bCs/>
                <w:color w:val="FFFFFF" w:themeColor="background1"/>
                <w:sz w:val="18"/>
                <w:szCs w:val="18"/>
              </w:rPr>
              <w:t>Subcategorie</w:t>
            </w:r>
          </w:p>
        </w:tc>
        <w:tc>
          <w:tcPr>
            <w:tcW w:w="3686" w:type="dxa"/>
            <w:shd w:val="clear" w:color="auto" w:fill="007BC7"/>
          </w:tcPr>
          <w:p w14:paraId="6A0E5400" w14:textId="767C0456" w:rsidR="66BF1642" w:rsidRPr="009A6114" w:rsidRDefault="66BF1642" w:rsidP="00B120F3">
            <w:pPr>
              <w:pStyle w:val="NoSpacing"/>
              <w:rPr>
                <w:rFonts w:ascii="Verdana" w:eastAsia="Calibri" w:hAnsi="Verdana" w:cs="Calibri"/>
                <w:color w:val="FFFFFF" w:themeColor="background1"/>
                <w:sz w:val="18"/>
                <w:szCs w:val="18"/>
              </w:rPr>
            </w:pPr>
            <w:r w:rsidRPr="009A6114">
              <w:rPr>
                <w:rFonts w:ascii="Verdana" w:eastAsia="Calibri" w:hAnsi="Verdana" w:cs="Calibri"/>
                <w:b/>
                <w:bCs/>
                <w:color w:val="FFFFFF" w:themeColor="background1"/>
                <w:sz w:val="18"/>
                <w:szCs w:val="18"/>
              </w:rPr>
              <w:t>Waarde</w:t>
            </w:r>
            <w:r w:rsidR="00C11893">
              <w:rPr>
                <w:rFonts w:ascii="Verdana" w:eastAsia="Calibri" w:hAnsi="Verdana" w:cs="Calibri"/>
                <w:b/>
                <w:bCs/>
                <w:color w:val="FFFFFF" w:themeColor="background1"/>
                <w:sz w:val="18"/>
                <w:szCs w:val="18"/>
              </w:rPr>
              <w:t xml:space="preserve"> (excl. BTW)</w:t>
            </w:r>
          </w:p>
        </w:tc>
      </w:tr>
      <w:tr w:rsidR="00C74443" w14:paraId="64D22F2B" w14:textId="77777777" w:rsidTr="00712192">
        <w:trPr>
          <w:trHeight w:val="340"/>
        </w:trPr>
        <w:tc>
          <w:tcPr>
            <w:tcW w:w="4531" w:type="dxa"/>
          </w:tcPr>
          <w:p w14:paraId="6871A15A" w14:textId="24BE9A4A" w:rsidR="00C74443" w:rsidRPr="00B120F3" w:rsidRDefault="00C74443" w:rsidP="00B120F3">
            <w:pPr>
              <w:pStyle w:val="NoSpacing"/>
              <w:rPr>
                <w:rFonts w:ascii="Verdana" w:eastAsia="Calibri" w:hAnsi="Verdana" w:cs="Calibri"/>
                <w:color w:val="000000" w:themeColor="text1"/>
                <w:sz w:val="18"/>
                <w:szCs w:val="18"/>
              </w:rPr>
            </w:pPr>
            <w:r>
              <w:rPr>
                <w:rFonts w:ascii="Verdana" w:eastAsia="Calibri" w:hAnsi="Verdana" w:cs="Calibri"/>
                <w:color w:val="000000" w:themeColor="text1"/>
                <w:sz w:val="18"/>
                <w:szCs w:val="18"/>
              </w:rPr>
              <w:t>Warmtetarief</w:t>
            </w:r>
            <w:r w:rsidR="00E95AB8">
              <w:rPr>
                <w:rFonts w:ascii="Verdana" w:eastAsia="Calibri" w:hAnsi="Verdana" w:cs="Calibri"/>
                <w:color w:val="000000" w:themeColor="text1"/>
                <w:sz w:val="18"/>
                <w:szCs w:val="18"/>
              </w:rPr>
              <w:t xml:space="preserve"> per GJ </w:t>
            </w:r>
            <w:r w:rsidR="006C7DE0">
              <w:rPr>
                <w:rFonts w:ascii="Verdana" w:eastAsia="Calibri" w:hAnsi="Verdana" w:cs="Calibri"/>
                <w:color w:val="000000" w:themeColor="text1"/>
                <w:sz w:val="18"/>
                <w:szCs w:val="18"/>
              </w:rPr>
              <w:t>–</w:t>
            </w:r>
            <w:r w:rsidR="00E95AB8">
              <w:rPr>
                <w:rFonts w:ascii="Verdana" w:eastAsia="Calibri" w:hAnsi="Verdana" w:cs="Calibri"/>
                <w:color w:val="000000" w:themeColor="text1"/>
                <w:sz w:val="18"/>
                <w:szCs w:val="18"/>
              </w:rPr>
              <w:t xml:space="preserve"> </w:t>
            </w:r>
            <w:r w:rsidR="006C7DE0">
              <w:rPr>
                <w:rFonts w:ascii="Verdana" w:eastAsia="Calibri" w:hAnsi="Verdana" w:cs="Calibri"/>
                <w:color w:val="000000" w:themeColor="text1"/>
                <w:sz w:val="18"/>
                <w:szCs w:val="18"/>
              </w:rPr>
              <w:t>HT/MT/LT</w:t>
            </w:r>
          </w:p>
        </w:tc>
        <w:tc>
          <w:tcPr>
            <w:tcW w:w="3686" w:type="dxa"/>
          </w:tcPr>
          <w:p w14:paraId="6A47F014" w14:textId="369AA5CA" w:rsidR="00C74443" w:rsidRPr="00B120F3" w:rsidRDefault="00E95AB8" w:rsidP="00B120F3">
            <w:pPr>
              <w:pStyle w:val="NoSpacing"/>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 </w:t>
            </w:r>
            <w:r w:rsidRPr="00E95AB8">
              <w:rPr>
                <w:rFonts w:ascii="Verdana" w:eastAsia="Calibri" w:hAnsi="Verdana" w:cs="Calibri"/>
                <w:color w:val="000000" w:themeColor="text1"/>
                <w:sz w:val="18"/>
                <w:szCs w:val="18"/>
              </w:rPr>
              <w:t>36,19</w:t>
            </w:r>
          </w:p>
        </w:tc>
      </w:tr>
      <w:tr w:rsidR="66BF1642" w14:paraId="1F88BBBA" w14:textId="77777777" w:rsidTr="00712192">
        <w:trPr>
          <w:trHeight w:val="340"/>
        </w:trPr>
        <w:tc>
          <w:tcPr>
            <w:tcW w:w="4531" w:type="dxa"/>
          </w:tcPr>
          <w:p w14:paraId="787D5A2D" w14:textId="0455990E" w:rsidR="66BF1642" w:rsidRPr="00B120F3" w:rsidRDefault="66BF1642" w:rsidP="00B120F3">
            <w:pPr>
              <w:pStyle w:val="NoSpacing"/>
              <w:rPr>
                <w:rFonts w:ascii="Verdana" w:eastAsia="Calibri" w:hAnsi="Verdana" w:cs="Calibri"/>
                <w:color w:val="000000" w:themeColor="text1"/>
                <w:sz w:val="18"/>
                <w:szCs w:val="18"/>
              </w:rPr>
            </w:pPr>
            <w:r w:rsidRPr="00B120F3">
              <w:rPr>
                <w:rFonts w:ascii="Verdana" w:eastAsia="Calibri" w:hAnsi="Verdana" w:cs="Calibri"/>
                <w:color w:val="000000" w:themeColor="text1"/>
                <w:sz w:val="18"/>
                <w:szCs w:val="18"/>
              </w:rPr>
              <w:t>Vastrecht -MT/HT</w:t>
            </w:r>
          </w:p>
        </w:tc>
        <w:tc>
          <w:tcPr>
            <w:tcW w:w="3686" w:type="dxa"/>
          </w:tcPr>
          <w:p w14:paraId="36397401" w14:textId="74EEF7D3" w:rsidR="66BF1642" w:rsidRPr="00B120F3" w:rsidRDefault="66BF1642" w:rsidP="00B120F3">
            <w:pPr>
              <w:pStyle w:val="NoSpacing"/>
              <w:rPr>
                <w:rFonts w:ascii="Verdana" w:eastAsia="Calibri" w:hAnsi="Verdana" w:cs="Calibri"/>
                <w:color w:val="000000" w:themeColor="text1"/>
                <w:sz w:val="18"/>
                <w:szCs w:val="18"/>
              </w:rPr>
            </w:pPr>
            <w:r w:rsidRPr="00B120F3">
              <w:rPr>
                <w:rFonts w:ascii="Verdana" w:eastAsia="Calibri" w:hAnsi="Verdana" w:cs="Calibri"/>
                <w:color w:val="000000" w:themeColor="text1"/>
                <w:sz w:val="18"/>
                <w:szCs w:val="18"/>
              </w:rPr>
              <w:t>€</w:t>
            </w:r>
            <w:r w:rsidR="1F464E80" w:rsidRPr="00B120F3">
              <w:rPr>
                <w:rFonts w:ascii="Verdana" w:eastAsia="Calibri" w:hAnsi="Verdana" w:cs="Calibri"/>
                <w:color w:val="000000" w:themeColor="text1"/>
                <w:sz w:val="18"/>
                <w:szCs w:val="18"/>
              </w:rPr>
              <w:t xml:space="preserve"> </w:t>
            </w:r>
            <w:r w:rsidR="00A0024E">
              <w:rPr>
                <w:rFonts w:ascii="Verdana" w:eastAsia="Calibri" w:hAnsi="Verdana" w:cs="Calibri"/>
                <w:color w:val="000000" w:themeColor="text1"/>
                <w:sz w:val="18"/>
                <w:szCs w:val="18"/>
              </w:rPr>
              <w:t>477</w:t>
            </w:r>
            <w:r w:rsidR="008C242D">
              <w:rPr>
                <w:rFonts w:ascii="Verdana" w:eastAsia="Calibri" w:hAnsi="Verdana" w:cs="Calibri"/>
                <w:color w:val="000000" w:themeColor="text1"/>
                <w:sz w:val="18"/>
                <w:szCs w:val="18"/>
              </w:rPr>
              <w:t>,26</w:t>
            </w:r>
          </w:p>
        </w:tc>
      </w:tr>
      <w:tr w:rsidR="66BF1642" w14:paraId="5EF81C01" w14:textId="77777777" w:rsidTr="00712192">
        <w:trPr>
          <w:trHeight w:val="340"/>
        </w:trPr>
        <w:tc>
          <w:tcPr>
            <w:tcW w:w="4531" w:type="dxa"/>
          </w:tcPr>
          <w:p w14:paraId="45E61A6E" w14:textId="4E5A8AB1" w:rsidR="66BF1642" w:rsidRPr="00B120F3" w:rsidRDefault="66BF1642" w:rsidP="00B120F3">
            <w:pPr>
              <w:pStyle w:val="NoSpacing"/>
              <w:rPr>
                <w:rFonts w:ascii="Verdana" w:eastAsia="Calibri" w:hAnsi="Verdana" w:cs="Calibri"/>
                <w:color w:val="000000" w:themeColor="text1"/>
                <w:sz w:val="18"/>
                <w:szCs w:val="18"/>
              </w:rPr>
            </w:pPr>
            <w:r w:rsidRPr="00B120F3">
              <w:rPr>
                <w:rFonts w:ascii="Verdana" w:eastAsia="Calibri" w:hAnsi="Verdana" w:cs="Calibri"/>
                <w:color w:val="000000" w:themeColor="text1"/>
                <w:sz w:val="18"/>
                <w:szCs w:val="18"/>
              </w:rPr>
              <w:t xml:space="preserve">Vastrecht </w:t>
            </w:r>
            <w:r w:rsidR="004D6B19">
              <w:rPr>
                <w:rFonts w:ascii="Verdana" w:eastAsia="Calibri" w:hAnsi="Verdana" w:cs="Calibri"/>
                <w:color w:val="000000" w:themeColor="text1"/>
                <w:sz w:val="18"/>
                <w:szCs w:val="18"/>
              </w:rPr>
              <w:t>–</w:t>
            </w:r>
            <w:r w:rsidRPr="00B120F3">
              <w:rPr>
                <w:rFonts w:ascii="Verdana" w:eastAsia="Calibri" w:hAnsi="Verdana" w:cs="Calibri"/>
                <w:color w:val="000000" w:themeColor="text1"/>
                <w:sz w:val="18"/>
                <w:szCs w:val="18"/>
              </w:rPr>
              <w:t xml:space="preserve"> LT</w:t>
            </w:r>
          </w:p>
        </w:tc>
        <w:tc>
          <w:tcPr>
            <w:tcW w:w="3686" w:type="dxa"/>
          </w:tcPr>
          <w:p w14:paraId="7AFB6157" w14:textId="0EA658E2" w:rsidR="66BF1642" w:rsidRPr="00B120F3" w:rsidRDefault="66BF1642" w:rsidP="00B120F3">
            <w:pPr>
              <w:pStyle w:val="NoSpacing"/>
              <w:rPr>
                <w:rFonts w:ascii="Verdana" w:eastAsia="Calibri" w:hAnsi="Verdana" w:cs="Calibri"/>
                <w:color w:val="000000" w:themeColor="text1"/>
                <w:sz w:val="18"/>
                <w:szCs w:val="18"/>
              </w:rPr>
            </w:pPr>
            <w:r w:rsidRPr="00B120F3">
              <w:rPr>
                <w:rFonts w:ascii="Verdana" w:eastAsia="Calibri" w:hAnsi="Verdana" w:cs="Calibri"/>
                <w:color w:val="000000" w:themeColor="text1"/>
                <w:sz w:val="18"/>
                <w:szCs w:val="18"/>
              </w:rPr>
              <w:t>€</w:t>
            </w:r>
            <w:r w:rsidR="1F464E80" w:rsidRPr="00B120F3">
              <w:rPr>
                <w:rFonts w:ascii="Verdana" w:eastAsia="Calibri" w:hAnsi="Verdana" w:cs="Calibri"/>
                <w:color w:val="000000" w:themeColor="text1"/>
                <w:sz w:val="18"/>
                <w:szCs w:val="18"/>
              </w:rPr>
              <w:t xml:space="preserve"> </w:t>
            </w:r>
            <w:r w:rsidR="008C242D">
              <w:rPr>
                <w:rFonts w:ascii="Verdana" w:eastAsia="Calibri" w:hAnsi="Verdana" w:cs="Calibri"/>
                <w:color w:val="000000" w:themeColor="text1"/>
                <w:sz w:val="18"/>
                <w:szCs w:val="18"/>
              </w:rPr>
              <w:t>238,63</w:t>
            </w:r>
          </w:p>
        </w:tc>
      </w:tr>
      <w:tr w:rsidR="66BF1642" w14:paraId="46A22510" w14:textId="77777777" w:rsidTr="00712192">
        <w:trPr>
          <w:trHeight w:val="340"/>
        </w:trPr>
        <w:tc>
          <w:tcPr>
            <w:tcW w:w="4531" w:type="dxa"/>
          </w:tcPr>
          <w:p w14:paraId="2932F74B" w14:textId="3E34D505" w:rsidR="66BF1642" w:rsidRPr="00B120F3" w:rsidRDefault="66BF1642" w:rsidP="00B120F3">
            <w:pPr>
              <w:pStyle w:val="NoSpacing"/>
              <w:rPr>
                <w:rFonts w:ascii="Verdana" w:eastAsia="Calibri" w:hAnsi="Verdana" w:cs="Calibri"/>
                <w:color w:val="000000" w:themeColor="text1"/>
                <w:sz w:val="18"/>
                <w:szCs w:val="18"/>
              </w:rPr>
            </w:pPr>
            <w:r w:rsidRPr="00B120F3">
              <w:rPr>
                <w:rFonts w:ascii="Verdana" w:eastAsia="Calibri" w:hAnsi="Verdana" w:cs="Calibri"/>
                <w:color w:val="000000" w:themeColor="text1"/>
                <w:sz w:val="18"/>
                <w:szCs w:val="18"/>
              </w:rPr>
              <w:t xml:space="preserve">Vastrecht </w:t>
            </w:r>
            <w:r w:rsidR="004D6B19">
              <w:rPr>
                <w:rFonts w:ascii="Verdana" w:eastAsia="Calibri" w:hAnsi="Verdana" w:cs="Calibri"/>
                <w:color w:val="000000" w:themeColor="text1"/>
                <w:sz w:val="18"/>
                <w:szCs w:val="18"/>
              </w:rPr>
              <w:t>–</w:t>
            </w:r>
            <w:r w:rsidRPr="00B120F3">
              <w:rPr>
                <w:rFonts w:ascii="Verdana" w:eastAsia="Calibri" w:hAnsi="Verdana" w:cs="Calibri"/>
                <w:color w:val="000000" w:themeColor="text1"/>
                <w:sz w:val="18"/>
                <w:szCs w:val="18"/>
              </w:rPr>
              <w:t xml:space="preserve"> ZLT</w:t>
            </w:r>
          </w:p>
        </w:tc>
        <w:tc>
          <w:tcPr>
            <w:tcW w:w="3686" w:type="dxa"/>
          </w:tcPr>
          <w:p w14:paraId="553E7F6D" w14:textId="1EAC9A10" w:rsidR="66BF1642" w:rsidRPr="00B120F3" w:rsidRDefault="66BF1642" w:rsidP="00B120F3">
            <w:pPr>
              <w:pStyle w:val="NoSpacing"/>
              <w:rPr>
                <w:rFonts w:ascii="Verdana" w:eastAsia="Calibri" w:hAnsi="Verdana" w:cs="Calibri"/>
                <w:color w:val="000000" w:themeColor="text1"/>
                <w:sz w:val="18"/>
                <w:szCs w:val="18"/>
              </w:rPr>
            </w:pPr>
            <w:r w:rsidRPr="00B120F3">
              <w:rPr>
                <w:rFonts w:ascii="Verdana" w:eastAsia="Calibri" w:hAnsi="Verdana" w:cs="Calibri"/>
                <w:color w:val="000000" w:themeColor="text1"/>
                <w:sz w:val="18"/>
                <w:szCs w:val="18"/>
              </w:rPr>
              <w:t>€</w:t>
            </w:r>
            <w:r w:rsidR="1F464E80" w:rsidRPr="00B120F3">
              <w:rPr>
                <w:rFonts w:ascii="Verdana" w:eastAsia="Calibri" w:hAnsi="Verdana" w:cs="Calibri"/>
                <w:color w:val="000000" w:themeColor="text1"/>
                <w:sz w:val="18"/>
                <w:szCs w:val="18"/>
              </w:rPr>
              <w:t xml:space="preserve"> </w:t>
            </w:r>
            <w:r w:rsidR="008C242D" w:rsidRPr="008C242D">
              <w:rPr>
                <w:rFonts w:ascii="Verdana" w:eastAsia="Calibri" w:hAnsi="Verdana" w:cs="Calibri"/>
                <w:color w:val="000000" w:themeColor="text1"/>
                <w:sz w:val="18"/>
                <w:szCs w:val="18"/>
              </w:rPr>
              <w:t>265,86</w:t>
            </w:r>
          </w:p>
        </w:tc>
      </w:tr>
      <w:tr w:rsidR="0036312A" w14:paraId="0A8E16A8" w14:textId="77777777" w:rsidTr="00712192">
        <w:trPr>
          <w:trHeight w:val="340"/>
        </w:trPr>
        <w:tc>
          <w:tcPr>
            <w:tcW w:w="4531" w:type="dxa"/>
          </w:tcPr>
          <w:p w14:paraId="7778EDEB" w14:textId="4832AE33" w:rsidR="0036312A" w:rsidRPr="00B120F3" w:rsidRDefault="0036312A" w:rsidP="00B120F3">
            <w:pPr>
              <w:pStyle w:val="NoSpacing"/>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Opslag </w:t>
            </w:r>
            <w:r w:rsidR="005C7335">
              <w:rPr>
                <w:rFonts w:ascii="Verdana" w:eastAsia="Calibri" w:hAnsi="Verdana" w:cs="Calibri"/>
                <w:color w:val="000000" w:themeColor="text1"/>
                <w:sz w:val="18"/>
                <w:szCs w:val="18"/>
              </w:rPr>
              <w:t>vastrecht – ZLT</w:t>
            </w:r>
            <w:r w:rsidR="00724613">
              <w:rPr>
                <w:rFonts w:ascii="Verdana" w:eastAsia="Calibri" w:hAnsi="Verdana" w:cs="Calibri"/>
                <w:color w:val="000000" w:themeColor="text1"/>
                <w:sz w:val="18"/>
                <w:szCs w:val="18"/>
              </w:rPr>
              <w:t xml:space="preserve"> per kW</w:t>
            </w:r>
            <w:r w:rsidR="0092137D">
              <w:rPr>
                <w:rFonts w:ascii="Verdana" w:eastAsia="Calibri" w:hAnsi="Verdana" w:cs="Calibri"/>
                <w:color w:val="000000" w:themeColor="text1"/>
                <w:sz w:val="18"/>
                <w:szCs w:val="18"/>
              </w:rPr>
              <w:t xml:space="preserve"> &gt; 3kW</w:t>
            </w:r>
          </w:p>
        </w:tc>
        <w:tc>
          <w:tcPr>
            <w:tcW w:w="3686" w:type="dxa"/>
          </w:tcPr>
          <w:p w14:paraId="754C48B4" w14:textId="33388712" w:rsidR="0036312A" w:rsidRPr="00B120F3" w:rsidRDefault="005C7335" w:rsidP="00B120F3">
            <w:pPr>
              <w:pStyle w:val="NoSpacing"/>
              <w:rPr>
                <w:rFonts w:ascii="Verdana" w:eastAsia="Calibri" w:hAnsi="Verdana" w:cs="Calibri"/>
                <w:color w:val="000000" w:themeColor="text1"/>
                <w:sz w:val="18"/>
                <w:szCs w:val="18"/>
              </w:rPr>
            </w:pPr>
            <w:r>
              <w:rPr>
                <w:rFonts w:ascii="Verdana" w:eastAsia="Calibri" w:hAnsi="Verdana" w:cs="Calibri"/>
                <w:color w:val="000000" w:themeColor="text1"/>
                <w:sz w:val="18"/>
                <w:szCs w:val="18"/>
              </w:rPr>
              <w:t>€</w:t>
            </w:r>
            <w:r w:rsidR="00724613">
              <w:rPr>
                <w:rFonts w:ascii="Verdana" w:eastAsia="Calibri" w:hAnsi="Verdana" w:cs="Calibri"/>
                <w:color w:val="000000" w:themeColor="text1"/>
                <w:sz w:val="18"/>
                <w:szCs w:val="18"/>
              </w:rPr>
              <w:t xml:space="preserve"> 67,27</w:t>
            </w:r>
          </w:p>
        </w:tc>
      </w:tr>
    </w:tbl>
    <w:p w14:paraId="201CE140" w14:textId="432D8E91" w:rsidR="6D07CAF2" w:rsidRDefault="6D07CAF2" w:rsidP="005031A1">
      <w:pPr>
        <w:spacing w:after="0" w:line="240" w:lineRule="exact"/>
        <w:rPr>
          <w:rFonts w:ascii="Verdana" w:hAnsi="Verdana" w:cs="CIDFont+F2"/>
          <w:color w:val="000000" w:themeColor="text1"/>
          <w:sz w:val="18"/>
          <w:szCs w:val="18"/>
        </w:rPr>
      </w:pPr>
    </w:p>
    <w:p w14:paraId="1638E673" w14:textId="65987819" w:rsidR="005031A1" w:rsidRDefault="737E7CE9" w:rsidP="5D920F0A">
      <w:pPr>
        <w:autoSpaceDE w:val="0"/>
        <w:autoSpaceDN w:val="0"/>
        <w:adjustRightInd w:val="0"/>
        <w:spacing w:after="0" w:line="240" w:lineRule="exact"/>
        <w:rPr>
          <w:rFonts w:ascii="Verdana" w:hAnsi="Verdana"/>
          <w:sz w:val="18"/>
          <w:szCs w:val="18"/>
        </w:rPr>
      </w:pPr>
      <w:bookmarkStart w:id="71" w:name="_Toc163496656"/>
      <w:r w:rsidRPr="2F9C47B5">
        <w:rPr>
          <w:rFonts w:ascii="Verdana" w:hAnsi="Verdana" w:cs="CIDFont+F2"/>
          <w:color w:val="000000"/>
          <w:sz w:val="18"/>
          <w:szCs w:val="18"/>
        </w:rPr>
        <w:t xml:space="preserve">U kunt in uw project </w:t>
      </w:r>
      <w:r w:rsidR="44F41164">
        <w:rPr>
          <w:rFonts w:ascii="Verdana" w:hAnsi="Verdana" w:cs="CIDFont+F2"/>
          <w:color w:val="000000"/>
          <w:sz w:val="18"/>
          <w:szCs w:val="18"/>
        </w:rPr>
        <w:t>rekenen met lagere tarieven</w:t>
      </w:r>
      <w:r w:rsidRPr="2F9C47B5">
        <w:rPr>
          <w:rFonts w:ascii="Verdana" w:hAnsi="Verdana" w:cs="CIDFont+F2"/>
          <w:color w:val="000000"/>
          <w:sz w:val="18"/>
          <w:szCs w:val="18"/>
        </w:rPr>
        <w:t xml:space="preserve"> aan verbruikers. Bijvoorbeeld omdat in uw project bij huurwoningen een deel van het vastrecht wordt afgekocht met een hogere aansluitbijdr</w:t>
      </w:r>
      <w:r w:rsidRPr="2F9C47B5">
        <w:rPr>
          <w:rFonts w:ascii="Verdana" w:hAnsi="Verdana" w:cs="CIDFont+F2"/>
          <w:sz w:val="18"/>
          <w:szCs w:val="18"/>
        </w:rPr>
        <w:t>age (</w:t>
      </w:r>
      <w:r w:rsidRPr="2F9C47B5">
        <w:rPr>
          <w:rFonts w:ascii="Verdana" w:hAnsi="Verdana" w:cs="CIDFont+F2"/>
          <w:color w:val="000000"/>
          <w:sz w:val="18"/>
          <w:szCs w:val="18"/>
        </w:rPr>
        <w:t>in het kader van de startmotorafspraken)</w:t>
      </w:r>
      <w:r w:rsidRPr="2F9C47B5">
        <w:rPr>
          <w:rFonts w:ascii="Verdana" w:hAnsi="Verdana" w:cs="CIDFont+F2"/>
          <w:sz w:val="18"/>
          <w:szCs w:val="18"/>
        </w:rPr>
        <w:t xml:space="preserve">. </w:t>
      </w:r>
      <w:r w:rsidRPr="2F9C47B5">
        <w:rPr>
          <w:rStyle w:val="normaltextrun"/>
          <w:rFonts w:ascii="Verdana" w:hAnsi="Verdana"/>
          <w:sz w:val="18"/>
          <w:szCs w:val="18"/>
          <w:shd w:val="clear" w:color="auto" w:fill="FFFFFF"/>
        </w:rPr>
        <w:t xml:space="preserve">Als u </w:t>
      </w:r>
      <w:r w:rsidR="44F41164">
        <w:rPr>
          <w:rStyle w:val="normaltextrun"/>
          <w:rFonts w:ascii="Verdana" w:hAnsi="Verdana"/>
          <w:sz w:val="18"/>
          <w:szCs w:val="18"/>
          <w:shd w:val="clear" w:color="auto" w:fill="FFFFFF"/>
        </w:rPr>
        <w:t>uitgaat van lagere tarieven</w:t>
      </w:r>
      <w:r w:rsidRPr="2F9C47B5">
        <w:rPr>
          <w:rStyle w:val="normaltextrun"/>
          <w:rFonts w:ascii="Verdana" w:hAnsi="Verdana"/>
          <w:sz w:val="18"/>
          <w:szCs w:val="18"/>
          <w:shd w:val="clear" w:color="auto" w:fill="FFFFFF"/>
        </w:rPr>
        <w:t>, moet u dat onderbouwen in dit projectplan.</w:t>
      </w:r>
      <w:r>
        <w:rPr>
          <w:rStyle w:val="normaltextrun"/>
          <w:rFonts w:ascii="Verdana" w:hAnsi="Verdana"/>
          <w:sz w:val="18"/>
          <w:szCs w:val="18"/>
          <w:shd w:val="clear" w:color="auto" w:fill="FFFFFF"/>
        </w:rPr>
        <w:t xml:space="preserve"> </w:t>
      </w:r>
    </w:p>
    <w:p w14:paraId="43D7E053" w14:textId="65987819" w:rsidR="005031A1" w:rsidRDefault="737E7CE9" w:rsidP="005031A1">
      <w:pPr>
        <w:autoSpaceDE w:val="0"/>
        <w:autoSpaceDN w:val="0"/>
        <w:adjustRightInd w:val="0"/>
        <w:spacing w:after="0" w:line="240" w:lineRule="exact"/>
        <w:rPr>
          <w:rFonts w:ascii="Verdana" w:hAnsi="Verdana"/>
          <w:sz w:val="18"/>
          <w:szCs w:val="18"/>
          <w:shd w:val="clear" w:color="auto" w:fill="FFFFFF"/>
        </w:rPr>
      </w:pPr>
      <w:r w:rsidRPr="2F9C47B5">
        <w:rPr>
          <w:rFonts w:ascii="Verdana" w:hAnsi="Verdana"/>
          <w:sz w:val="18"/>
          <w:szCs w:val="18"/>
        </w:rPr>
        <w:t>Heeft u hiervan documenten, zoals bijvoorbeeld intentieverklaringen of overeenkomsten? Voeg deze als bijlage toe aan uw aanvraag.</w:t>
      </w:r>
    </w:p>
    <w:p w14:paraId="4BC5B7C7" w14:textId="77777777" w:rsidR="005031A1" w:rsidRDefault="005031A1" w:rsidP="005031A1">
      <w:pPr>
        <w:autoSpaceDE w:val="0"/>
        <w:autoSpaceDN w:val="0"/>
        <w:adjustRightInd w:val="0"/>
        <w:spacing w:after="0" w:line="240" w:lineRule="exact"/>
        <w:rPr>
          <w:rStyle w:val="normaltextrun"/>
          <w:rFonts w:ascii="Verdana" w:hAnsi="Verdana"/>
          <w:sz w:val="18"/>
          <w:szCs w:val="18"/>
          <w:shd w:val="clear" w:color="auto" w:fill="FFFFFF"/>
        </w:rPr>
      </w:pPr>
    </w:p>
    <w:p w14:paraId="5AAE0B98" w14:textId="5C010FED" w:rsidR="511F84C5" w:rsidRDefault="511F84C5">
      <w:r>
        <w:br w:type="page"/>
      </w:r>
    </w:p>
    <w:p w14:paraId="7B282F25" w14:textId="77777777" w:rsidR="005031A1" w:rsidRDefault="737E7CE9" w:rsidP="005031A1">
      <w:pPr>
        <w:autoSpaceDE w:val="0"/>
        <w:autoSpaceDN w:val="0"/>
        <w:adjustRightInd w:val="0"/>
        <w:spacing w:after="0" w:line="240" w:lineRule="exact"/>
        <w:rPr>
          <w:rStyle w:val="normaltextrun"/>
          <w:rFonts w:ascii="Verdana" w:hAnsi="Verdana"/>
          <w:sz w:val="18"/>
          <w:szCs w:val="18"/>
          <w:shd w:val="clear" w:color="auto" w:fill="FFFFFF"/>
        </w:rPr>
      </w:pPr>
      <w:r>
        <w:rPr>
          <w:rStyle w:val="normaltextrun"/>
          <w:rFonts w:ascii="Verdana" w:hAnsi="Verdana"/>
          <w:sz w:val="18"/>
          <w:szCs w:val="18"/>
          <w:shd w:val="clear" w:color="auto" w:fill="FFFFFF"/>
        </w:rPr>
        <w:t>Geef in dit onderdeel duidelijk aan:</w:t>
      </w:r>
    </w:p>
    <w:p w14:paraId="24E28F03" w14:textId="32DB613C" w:rsidR="5D920F0A" w:rsidRDefault="5D920F0A" w:rsidP="5D920F0A">
      <w:pPr>
        <w:spacing w:after="0" w:line="240" w:lineRule="exact"/>
        <w:rPr>
          <w:rStyle w:val="normaltextrun"/>
          <w:rFonts w:ascii="Verdana" w:hAnsi="Verdana"/>
          <w:sz w:val="18"/>
          <w:szCs w:val="18"/>
        </w:rPr>
      </w:pPr>
    </w:p>
    <w:p w14:paraId="4FA5A72F" w14:textId="77777777" w:rsidR="005031A1" w:rsidRDefault="005031A1" w:rsidP="005031A1">
      <w:pPr>
        <w:pStyle w:val="ListParagraph"/>
        <w:numPr>
          <w:ilvl w:val="0"/>
          <w:numId w:val="20"/>
        </w:numPr>
        <w:autoSpaceDE w:val="0"/>
        <w:autoSpaceDN w:val="0"/>
        <w:adjustRightInd w:val="0"/>
        <w:spacing w:after="0" w:line="240" w:lineRule="exact"/>
        <w:rPr>
          <w:rStyle w:val="normaltextrun"/>
          <w:rFonts w:ascii="Verdana" w:hAnsi="Verdana"/>
          <w:sz w:val="18"/>
          <w:szCs w:val="18"/>
          <w:shd w:val="clear" w:color="auto" w:fill="FFFFFF"/>
        </w:rPr>
      </w:pPr>
      <w:r>
        <w:rPr>
          <w:rStyle w:val="normaltextrun"/>
          <w:rFonts w:ascii="Verdana" w:hAnsi="Verdana"/>
          <w:sz w:val="18"/>
          <w:szCs w:val="18"/>
          <w:shd w:val="clear" w:color="auto" w:fill="FFFFFF"/>
        </w:rPr>
        <w:t xml:space="preserve">Welk vastrecht </w:t>
      </w:r>
      <w:r w:rsidRPr="3415356D">
        <w:rPr>
          <w:rStyle w:val="normaltextrun"/>
          <w:rFonts w:ascii="Verdana" w:hAnsi="Verdana"/>
          <w:sz w:val="18"/>
          <w:szCs w:val="18"/>
        </w:rPr>
        <w:t>voor</w:t>
      </w:r>
      <w:r>
        <w:rPr>
          <w:rStyle w:val="normaltextrun"/>
          <w:rFonts w:ascii="Verdana" w:hAnsi="Verdana"/>
          <w:sz w:val="18"/>
          <w:szCs w:val="18"/>
          <w:shd w:val="clear" w:color="auto" w:fill="FFFFFF"/>
        </w:rPr>
        <w:t xml:space="preserve"> welke type afnemers </w:t>
      </w:r>
      <w:r w:rsidRPr="3415356D">
        <w:rPr>
          <w:rStyle w:val="normaltextrun"/>
          <w:rFonts w:ascii="Verdana" w:hAnsi="Verdana"/>
          <w:sz w:val="18"/>
          <w:szCs w:val="18"/>
        </w:rPr>
        <w:t>u gebruikt;</w:t>
      </w:r>
    </w:p>
    <w:p w14:paraId="210BA2F2" w14:textId="118C950B" w:rsidR="005031A1" w:rsidRPr="00384DC1" w:rsidRDefault="44F41164" w:rsidP="005031A1">
      <w:pPr>
        <w:pStyle w:val="ListParagraph"/>
        <w:numPr>
          <w:ilvl w:val="0"/>
          <w:numId w:val="20"/>
        </w:numPr>
        <w:autoSpaceDE w:val="0"/>
        <w:autoSpaceDN w:val="0"/>
        <w:adjustRightInd w:val="0"/>
        <w:spacing w:after="0" w:line="240" w:lineRule="exact"/>
        <w:rPr>
          <w:rStyle w:val="normaltextrun"/>
          <w:rFonts w:ascii="Verdana" w:hAnsi="Verdana"/>
          <w:sz w:val="18"/>
          <w:szCs w:val="18"/>
          <w:shd w:val="clear" w:color="auto" w:fill="FFFFFF"/>
        </w:rPr>
      </w:pPr>
      <w:r>
        <w:rPr>
          <w:rStyle w:val="normaltextrun"/>
          <w:rFonts w:ascii="Verdana" w:hAnsi="Verdana"/>
          <w:sz w:val="18"/>
          <w:szCs w:val="18"/>
          <w:shd w:val="clear" w:color="auto" w:fill="FFFFFF"/>
        </w:rPr>
        <w:t>Of</w:t>
      </w:r>
      <w:r w:rsidR="737E7CE9">
        <w:rPr>
          <w:rStyle w:val="normaltextrun"/>
          <w:rFonts w:ascii="Verdana" w:hAnsi="Verdana"/>
          <w:sz w:val="18"/>
          <w:szCs w:val="18"/>
          <w:shd w:val="clear" w:color="auto" w:fill="FFFFFF"/>
        </w:rPr>
        <w:t xml:space="preserve"> u kortingen</w:t>
      </w:r>
      <w:r>
        <w:rPr>
          <w:rStyle w:val="normaltextrun"/>
          <w:rFonts w:ascii="Verdana" w:hAnsi="Verdana"/>
          <w:sz w:val="18"/>
          <w:szCs w:val="18"/>
          <w:shd w:val="clear" w:color="auto" w:fill="FFFFFF"/>
        </w:rPr>
        <w:t xml:space="preserve"> op het maximumtarief</w:t>
      </w:r>
      <w:r w:rsidR="737E7CE9">
        <w:rPr>
          <w:rStyle w:val="normaltextrun"/>
          <w:rFonts w:ascii="Verdana" w:hAnsi="Verdana"/>
          <w:sz w:val="18"/>
          <w:szCs w:val="18"/>
          <w:shd w:val="clear" w:color="auto" w:fill="FFFFFF"/>
        </w:rPr>
        <w:t xml:space="preserve"> toepast</w:t>
      </w:r>
      <w:r w:rsidR="737E7CE9" w:rsidRPr="3415356D">
        <w:rPr>
          <w:rStyle w:val="normaltextrun"/>
          <w:rFonts w:ascii="Verdana" w:hAnsi="Verdana"/>
          <w:sz w:val="18"/>
          <w:szCs w:val="18"/>
        </w:rPr>
        <w:t>;</w:t>
      </w:r>
    </w:p>
    <w:p w14:paraId="7D8AAD8A" w14:textId="6506B4B5" w:rsidR="00384DC1" w:rsidRPr="000351EB" w:rsidRDefault="00384DC1" w:rsidP="00384DC1">
      <w:pPr>
        <w:pStyle w:val="ListParagraph"/>
        <w:numPr>
          <w:ilvl w:val="0"/>
          <w:numId w:val="20"/>
        </w:numPr>
        <w:rPr>
          <w:rFonts w:ascii="Verdana" w:hAnsi="Verdana"/>
          <w:sz w:val="18"/>
          <w:szCs w:val="18"/>
        </w:rPr>
      </w:pPr>
      <w:r w:rsidRPr="000351EB">
        <w:rPr>
          <w:rFonts w:ascii="Verdana" w:hAnsi="Verdana"/>
          <w:sz w:val="18"/>
          <w:szCs w:val="18"/>
        </w:rPr>
        <w:t>Geef aan in hoeverre de korting haalbaar is;</w:t>
      </w:r>
    </w:p>
    <w:p w14:paraId="4C30743A" w14:textId="7A644F44" w:rsidR="00384DC1" w:rsidRPr="000351EB" w:rsidRDefault="00384DC1" w:rsidP="00384DC1">
      <w:pPr>
        <w:pStyle w:val="ListParagraph"/>
        <w:numPr>
          <w:ilvl w:val="0"/>
          <w:numId w:val="20"/>
        </w:numPr>
        <w:rPr>
          <w:rFonts w:ascii="Verdana" w:hAnsi="Verdana"/>
          <w:sz w:val="18"/>
          <w:szCs w:val="18"/>
        </w:rPr>
      </w:pPr>
      <w:r w:rsidRPr="000351EB">
        <w:rPr>
          <w:rFonts w:ascii="Verdana" w:hAnsi="Verdana"/>
          <w:sz w:val="18"/>
          <w:szCs w:val="18"/>
        </w:rPr>
        <w:t>Geef aan wat de invloed is van de korting op de BAK;</w:t>
      </w:r>
    </w:p>
    <w:p w14:paraId="5676F4D4" w14:textId="77777777" w:rsidR="005031A1" w:rsidRDefault="005031A1" w:rsidP="005031A1">
      <w:pPr>
        <w:pStyle w:val="ListParagraph"/>
        <w:numPr>
          <w:ilvl w:val="0"/>
          <w:numId w:val="20"/>
        </w:numPr>
        <w:autoSpaceDE w:val="0"/>
        <w:autoSpaceDN w:val="0"/>
        <w:adjustRightInd w:val="0"/>
        <w:spacing w:after="0" w:line="240" w:lineRule="exact"/>
        <w:rPr>
          <w:rStyle w:val="normaltextrun"/>
          <w:rFonts w:ascii="Verdana" w:hAnsi="Verdana"/>
          <w:sz w:val="18"/>
          <w:szCs w:val="18"/>
          <w:shd w:val="clear" w:color="auto" w:fill="FFFFFF"/>
        </w:rPr>
      </w:pPr>
      <w:r>
        <w:rPr>
          <w:rStyle w:val="normaltextrun"/>
          <w:rFonts w:ascii="Verdana" w:hAnsi="Verdana"/>
          <w:sz w:val="18"/>
          <w:szCs w:val="18"/>
          <w:shd w:val="clear" w:color="auto" w:fill="FFFFFF"/>
        </w:rPr>
        <w:t>Wat het effect is op de bijdrage</w:t>
      </w:r>
      <w:r w:rsidRPr="3415356D">
        <w:rPr>
          <w:rStyle w:val="normaltextrun"/>
          <w:rFonts w:ascii="Verdana" w:hAnsi="Verdana"/>
          <w:sz w:val="18"/>
          <w:szCs w:val="18"/>
        </w:rPr>
        <w:t xml:space="preserve"> van anderen in de</w:t>
      </w:r>
      <w:r>
        <w:rPr>
          <w:rStyle w:val="normaltextrun"/>
          <w:rFonts w:ascii="Verdana" w:hAnsi="Verdana"/>
          <w:sz w:val="18"/>
          <w:szCs w:val="18"/>
          <w:shd w:val="clear" w:color="auto" w:fill="FFFFFF"/>
        </w:rPr>
        <w:t xml:space="preserve"> aansluitkosten, of andere posten in de businesscase;</w:t>
      </w:r>
    </w:p>
    <w:p w14:paraId="2C9B5DD5" w14:textId="77777777" w:rsidR="005031A1" w:rsidRDefault="005031A1" w:rsidP="005031A1">
      <w:pPr>
        <w:pStyle w:val="ListParagraph"/>
        <w:numPr>
          <w:ilvl w:val="0"/>
          <w:numId w:val="20"/>
        </w:numPr>
        <w:autoSpaceDE w:val="0"/>
        <w:autoSpaceDN w:val="0"/>
        <w:adjustRightInd w:val="0"/>
        <w:spacing w:after="0" w:line="240" w:lineRule="exact"/>
        <w:rPr>
          <w:rStyle w:val="normaltextrun"/>
          <w:rFonts w:ascii="Verdana" w:hAnsi="Verdana"/>
          <w:sz w:val="18"/>
          <w:szCs w:val="18"/>
          <w:shd w:val="clear" w:color="auto" w:fill="FFFFFF"/>
        </w:rPr>
      </w:pPr>
      <w:r>
        <w:rPr>
          <w:rStyle w:val="normaltextrun"/>
          <w:rFonts w:ascii="Verdana" w:hAnsi="Verdana"/>
          <w:sz w:val="18"/>
          <w:szCs w:val="18"/>
          <w:shd w:val="clear" w:color="auto" w:fill="FFFFFF"/>
        </w:rPr>
        <w:t>Wat het effect is op de economische haalbaarheid van het project.</w:t>
      </w:r>
    </w:p>
    <w:p w14:paraId="5F6B6EAC" w14:textId="77777777" w:rsidR="0033706A" w:rsidRDefault="0033706A" w:rsidP="0033706A">
      <w:pPr>
        <w:autoSpaceDE w:val="0"/>
        <w:autoSpaceDN w:val="0"/>
        <w:adjustRightInd w:val="0"/>
        <w:spacing w:after="0" w:line="240" w:lineRule="exact"/>
        <w:rPr>
          <w:rStyle w:val="normaltextrun"/>
          <w:rFonts w:ascii="Verdana" w:hAnsi="Verdana"/>
          <w:sz w:val="18"/>
          <w:szCs w:val="18"/>
          <w:shd w:val="clear" w:color="auto" w:fill="FFFFFF"/>
        </w:rPr>
      </w:pPr>
    </w:p>
    <w:p w14:paraId="0BCC9214" w14:textId="2714446D" w:rsidR="002A56C2" w:rsidRPr="003D6E80" w:rsidRDefault="002A56C2" w:rsidP="00051FA0">
      <w:pPr>
        <w:pStyle w:val="Heading2"/>
      </w:pPr>
      <w:bookmarkStart w:id="72" w:name="_Toc198825901"/>
      <w:r w:rsidRPr="76C739AF">
        <w:t>Bronkosten</w:t>
      </w:r>
      <w:bookmarkEnd w:id="72"/>
    </w:p>
    <w:p w14:paraId="67474E89" w14:textId="2363F2AB" w:rsidR="002A56C2" w:rsidRDefault="006F6869" w:rsidP="00FA6E87">
      <w:pPr>
        <w:autoSpaceDE w:val="0"/>
        <w:autoSpaceDN w:val="0"/>
        <w:adjustRightInd w:val="0"/>
        <w:spacing w:after="0" w:line="240" w:lineRule="exact"/>
        <w:rPr>
          <w:rStyle w:val="normaltextrun"/>
          <w:rFonts w:ascii="Verdana" w:hAnsi="Verdana"/>
          <w:sz w:val="18"/>
          <w:szCs w:val="18"/>
          <w:shd w:val="clear" w:color="auto" w:fill="FFFFFF"/>
        </w:rPr>
      </w:pPr>
      <w:r w:rsidRPr="5DAF1CE6">
        <w:rPr>
          <w:rStyle w:val="normaltextrun"/>
          <w:rFonts w:ascii="Verdana" w:hAnsi="Verdana"/>
          <w:sz w:val="18"/>
          <w:szCs w:val="18"/>
        </w:rPr>
        <w:t xml:space="preserve">In het model kunt u de bronkosten opgeven, </w:t>
      </w:r>
      <w:r w:rsidR="3457D514" w:rsidRPr="5DAF1CE6">
        <w:rPr>
          <w:rStyle w:val="normaltextrun"/>
          <w:rFonts w:ascii="Verdana" w:hAnsi="Verdana"/>
          <w:sz w:val="18"/>
          <w:szCs w:val="18"/>
        </w:rPr>
        <w:t xml:space="preserve">die u splitst </w:t>
      </w:r>
      <w:r w:rsidRPr="5DAF1CE6">
        <w:rPr>
          <w:rStyle w:val="normaltextrun"/>
          <w:rFonts w:ascii="Verdana" w:hAnsi="Verdana"/>
          <w:sz w:val="18"/>
          <w:szCs w:val="18"/>
        </w:rPr>
        <w:t xml:space="preserve">in vaste- en variabele kosten. Onderbouw in het projectplan de hoogte van de bronkosten. </w:t>
      </w:r>
      <w:r w:rsidR="00F67A05">
        <w:rPr>
          <w:rStyle w:val="normaltextrun"/>
          <w:rFonts w:ascii="Verdana" w:hAnsi="Verdana"/>
          <w:sz w:val="18"/>
          <w:szCs w:val="18"/>
        </w:rPr>
        <w:t xml:space="preserve">Onderbouw ook </w:t>
      </w:r>
      <w:r w:rsidR="00F8068F">
        <w:rPr>
          <w:rStyle w:val="normaltextrun"/>
          <w:rFonts w:ascii="Verdana" w:hAnsi="Verdana"/>
          <w:sz w:val="18"/>
          <w:szCs w:val="18"/>
        </w:rPr>
        <w:t>de hoogte van het warmteverlies.</w:t>
      </w:r>
    </w:p>
    <w:p w14:paraId="1BB125B3" w14:textId="77777777" w:rsidR="006F6869" w:rsidRPr="004F1D58" w:rsidRDefault="006F6869" w:rsidP="005031A1">
      <w:pPr>
        <w:autoSpaceDE w:val="0"/>
        <w:autoSpaceDN w:val="0"/>
        <w:adjustRightInd w:val="0"/>
        <w:spacing w:after="0" w:line="240" w:lineRule="exact"/>
        <w:rPr>
          <w:rStyle w:val="normaltextrun"/>
          <w:rFonts w:ascii="Verdana" w:hAnsi="Verdana"/>
          <w:sz w:val="20"/>
          <w:szCs w:val="20"/>
          <w:shd w:val="clear" w:color="auto" w:fill="FFFFFF"/>
        </w:rPr>
      </w:pPr>
    </w:p>
    <w:p w14:paraId="341F5BF0" w14:textId="60349934" w:rsidR="003A251C" w:rsidRPr="004F1D58" w:rsidRDefault="003A251C" w:rsidP="00AF084A">
      <w:pPr>
        <w:pStyle w:val="Heading2"/>
      </w:pPr>
      <w:bookmarkStart w:id="73" w:name="_Toc198825902"/>
      <w:r w:rsidRPr="004F1D58">
        <w:t>Overige exploitatiekosten</w:t>
      </w:r>
      <w:bookmarkEnd w:id="73"/>
    </w:p>
    <w:p w14:paraId="6C8184AF" w14:textId="29D91331" w:rsidR="000954AD" w:rsidRPr="002A76A7" w:rsidRDefault="02863DD5" w:rsidP="00B54E66">
      <w:pPr>
        <w:spacing w:after="0" w:line="240" w:lineRule="exact"/>
        <w:rPr>
          <w:rFonts w:ascii="Verdana" w:hAnsi="Verdana"/>
          <w:sz w:val="18"/>
          <w:szCs w:val="18"/>
        </w:rPr>
      </w:pPr>
      <w:r w:rsidRPr="002A76A7">
        <w:rPr>
          <w:rFonts w:ascii="Verdana" w:hAnsi="Verdana"/>
          <w:sz w:val="18"/>
          <w:szCs w:val="18"/>
        </w:rPr>
        <w:t xml:space="preserve">Als </w:t>
      </w:r>
      <w:r w:rsidR="001D1B87" w:rsidRPr="3F14B257">
        <w:rPr>
          <w:rFonts w:ascii="Verdana" w:hAnsi="Verdana"/>
          <w:sz w:val="18"/>
          <w:szCs w:val="18"/>
        </w:rPr>
        <w:t>u</w:t>
      </w:r>
      <w:r w:rsidRPr="002A76A7">
        <w:rPr>
          <w:rFonts w:ascii="Verdana" w:hAnsi="Verdana"/>
          <w:sz w:val="18"/>
          <w:szCs w:val="18"/>
        </w:rPr>
        <w:t xml:space="preserve"> overige kosten</w:t>
      </w:r>
      <w:r w:rsidR="001D1B87">
        <w:rPr>
          <w:rFonts w:ascii="Verdana" w:hAnsi="Verdana"/>
          <w:sz w:val="18"/>
          <w:szCs w:val="18"/>
        </w:rPr>
        <w:t xml:space="preserve"> maakt</w:t>
      </w:r>
      <w:r w:rsidRPr="002A76A7">
        <w:rPr>
          <w:rFonts w:ascii="Verdana" w:hAnsi="Verdana"/>
          <w:sz w:val="18"/>
          <w:szCs w:val="18"/>
        </w:rPr>
        <w:t xml:space="preserve"> die niet passen bij de investerings</w:t>
      </w:r>
      <w:r w:rsidR="6F58EAC7" w:rsidRPr="002A76A7">
        <w:rPr>
          <w:rFonts w:ascii="Verdana" w:hAnsi="Verdana"/>
          <w:sz w:val="18"/>
          <w:szCs w:val="18"/>
        </w:rPr>
        <w:t>-</w:t>
      </w:r>
      <w:r w:rsidR="542D134C" w:rsidRPr="002A76A7">
        <w:rPr>
          <w:rFonts w:ascii="Verdana" w:hAnsi="Verdana"/>
          <w:sz w:val="18"/>
          <w:szCs w:val="18"/>
        </w:rPr>
        <w:t xml:space="preserve">, onderhouds- of bronkosten, dan </w:t>
      </w:r>
      <w:r w:rsidR="49E956E7" w:rsidRPr="002A76A7">
        <w:rPr>
          <w:rFonts w:ascii="Verdana" w:hAnsi="Verdana"/>
          <w:sz w:val="18"/>
          <w:szCs w:val="18"/>
        </w:rPr>
        <w:t xml:space="preserve">moet </w:t>
      </w:r>
      <w:r w:rsidR="4A1FAAB8" w:rsidRPr="002A76A7">
        <w:rPr>
          <w:rFonts w:ascii="Verdana" w:hAnsi="Verdana"/>
          <w:sz w:val="18"/>
          <w:szCs w:val="18"/>
        </w:rPr>
        <w:t xml:space="preserve">u die hier </w:t>
      </w:r>
      <w:r w:rsidR="16CD9552" w:rsidRPr="002A76A7">
        <w:rPr>
          <w:rFonts w:ascii="Verdana" w:hAnsi="Verdana"/>
          <w:sz w:val="18"/>
          <w:szCs w:val="18"/>
        </w:rPr>
        <w:t>uitleggen</w:t>
      </w:r>
      <w:r w:rsidR="4A1FAAB8" w:rsidRPr="002A76A7">
        <w:rPr>
          <w:rFonts w:ascii="Verdana" w:hAnsi="Verdana"/>
          <w:sz w:val="18"/>
          <w:szCs w:val="18"/>
        </w:rPr>
        <w:t xml:space="preserve">. Denk bijvoorbeeld aan </w:t>
      </w:r>
      <w:r w:rsidR="58AB6B99" w:rsidRPr="002A76A7">
        <w:rPr>
          <w:rFonts w:ascii="Verdana" w:hAnsi="Verdana"/>
          <w:sz w:val="18"/>
          <w:szCs w:val="18"/>
        </w:rPr>
        <w:t>de belasting die een gemeente mag heffen voor het gebruik van gemeentegrond (precario).</w:t>
      </w:r>
    </w:p>
    <w:p w14:paraId="5746A63B" w14:textId="3EEEF0F1" w:rsidR="5D920F0A" w:rsidRPr="002A76A7" w:rsidRDefault="5D920F0A" w:rsidP="5D920F0A">
      <w:pPr>
        <w:spacing w:after="0" w:line="240" w:lineRule="exact"/>
        <w:rPr>
          <w:rFonts w:ascii="Verdana" w:hAnsi="Verdana"/>
          <w:sz w:val="18"/>
          <w:szCs w:val="18"/>
        </w:rPr>
      </w:pPr>
    </w:p>
    <w:p w14:paraId="7AA66526" w14:textId="312C322D" w:rsidR="003A251C" w:rsidRPr="002A76A7" w:rsidRDefault="4A1FAAB8" w:rsidP="00B54E66">
      <w:pPr>
        <w:spacing w:after="0" w:line="240" w:lineRule="exact"/>
        <w:rPr>
          <w:rFonts w:ascii="Verdana" w:hAnsi="Verdana"/>
          <w:sz w:val="18"/>
          <w:szCs w:val="18"/>
        </w:rPr>
      </w:pPr>
      <w:r w:rsidRPr="002A76A7">
        <w:rPr>
          <w:rFonts w:ascii="Verdana" w:hAnsi="Verdana"/>
          <w:sz w:val="18"/>
          <w:szCs w:val="18"/>
        </w:rPr>
        <w:t>Ook kan het</w:t>
      </w:r>
      <w:r w:rsidR="6E99A16A" w:rsidRPr="002A76A7">
        <w:rPr>
          <w:rFonts w:ascii="Verdana" w:hAnsi="Verdana"/>
          <w:sz w:val="18"/>
          <w:szCs w:val="18"/>
        </w:rPr>
        <w:t xml:space="preserve"> makkelijker voor u</w:t>
      </w:r>
      <w:r w:rsidRPr="002A76A7">
        <w:rPr>
          <w:rFonts w:ascii="Verdana" w:hAnsi="Verdana"/>
          <w:sz w:val="18"/>
          <w:szCs w:val="18"/>
        </w:rPr>
        <w:t xml:space="preserve"> zijn om een deel van de bronkosten of bijvoorbeeld kosten voor warmtetransport in deze velden </w:t>
      </w:r>
      <w:r w:rsidR="6FF3885D" w:rsidRPr="002A76A7">
        <w:rPr>
          <w:rFonts w:ascii="Verdana" w:hAnsi="Verdana"/>
          <w:sz w:val="18"/>
          <w:szCs w:val="18"/>
        </w:rPr>
        <w:t xml:space="preserve">in </w:t>
      </w:r>
      <w:r w:rsidRPr="002A76A7">
        <w:rPr>
          <w:rFonts w:ascii="Verdana" w:hAnsi="Verdana"/>
          <w:sz w:val="18"/>
          <w:szCs w:val="18"/>
        </w:rPr>
        <w:t xml:space="preserve">te </w:t>
      </w:r>
      <w:r w:rsidR="2A6660E7" w:rsidRPr="002A76A7">
        <w:rPr>
          <w:rFonts w:ascii="Verdana" w:hAnsi="Verdana"/>
          <w:sz w:val="18"/>
          <w:szCs w:val="18"/>
        </w:rPr>
        <w:t>delen</w:t>
      </w:r>
      <w:r w:rsidRPr="002A76A7">
        <w:rPr>
          <w:rFonts w:ascii="Verdana" w:hAnsi="Verdana"/>
          <w:sz w:val="18"/>
          <w:szCs w:val="18"/>
        </w:rPr>
        <w:t xml:space="preserve">. </w:t>
      </w:r>
      <w:r w:rsidR="12C25D4E" w:rsidRPr="002A76A7">
        <w:rPr>
          <w:rFonts w:ascii="Verdana" w:hAnsi="Verdana"/>
          <w:sz w:val="18"/>
          <w:szCs w:val="18"/>
        </w:rPr>
        <w:t xml:space="preserve">Geef dan duidelijk aan waar welke kostenpost op slaat, en waarom dit kosten zijn die bij dit project horen. </w:t>
      </w:r>
    </w:p>
    <w:p w14:paraId="4C8C2B4C" w14:textId="77777777" w:rsidR="003A251C" w:rsidRDefault="003A251C" w:rsidP="005031A1">
      <w:pPr>
        <w:autoSpaceDE w:val="0"/>
        <w:autoSpaceDN w:val="0"/>
        <w:adjustRightInd w:val="0"/>
        <w:spacing w:after="0" w:line="240" w:lineRule="exact"/>
        <w:rPr>
          <w:rStyle w:val="normaltextrun"/>
          <w:rFonts w:ascii="Verdana" w:hAnsi="Verdana"/>
          <w:sz w:val="18"/>
          <w:szCs w:val="18"/>
          <w:shd w:val="clear" w:color="auto" w:fill="FFFFFF"/>
        </w:rPr>
      </w:pPr>
    </w:p>
    <w:p w14:paraId="1CA0900A" w14:textId="77777777" w:rsidR="003A251C" w:rsidRDefault="003A251C" w:rsidP="005031A1">
      <w:pPr>
        <w:autoSpaceDE w:val="0"/>
        <w:autoSpaceDN w:val="0"/>
        <w:adjustRightInd w:val="0"/>
        <w:spacing w:after="0" w:line="240" w:lineRule="exact"/>
        <w:rPr>
          <w:rStyle w:val="normaltextrun"/>
          <w:rFonts w:ascii="Verdana" w:hAnsi="Verdana"/>
          <w:sz w:val="18"/>
          <w:szCs w:val="18"/>
          <w:shd w:val="clear" w:color="auto" w:fill="FFFFFF"/>
        </w:rPr>
      </w:pPr>
    </w:p>
    <w:p w14:paraId="707990F8" w14:textId="77777777" w:rsidR="008D2E6C" w:rsidRDefault="008D2E6C">
      <w:pPr>
        <w:rPr>
          <w:rFonts w:ascii="Verdana" w:eastAsiaTheme="majorEastAsia" w:hAnsi="Verdana" w:cstheme="majorBidi"/>
          <w:color w:val="007BC7"/>
          <w:sz w:val="20"/>
          <w:szCs w:val="20"/>
        </w:rPr>
      </w:pPr>
      <w:bookmarkStart w:id="74" w:name="_Toc168506234"/>
      <w:bookmarkEnd w:id="71"/>
      <w:r>
        <w:rPr>
          <w:rFonts w:ascii="Verdana" w:hAnsi="Verdana"/>
          <w:color w:val="007BC7"/>
          <w:sz w:val="20"/>
          <w:szCs w:val="20"/>
        </w:rPr>
        <w:br w:type="page"/>
      </w:r>
    </w:p>
    <w:p w14:paraId="4397F01C" w14:textId="02BB7A4D" w:rsidR="00DC5621" w:rsidRPr="00C5412E" w:rsidRDefault="1C2C4C0F" w:rsidP="00AF084A">
      <w:pPr>
        <w:pStyle w:val="Heading1"/>
      </w:pPr>
      <w:bookmarkStart w:id="75" w:name="_Hlk121125079"/>
      <w:bookmarkStart w:id="76" w:name="_Toc198825903"/>
      <w:bookmarkEnd w:id="74"/>
      <w:r w:rsidRPr="00C5412E">
        <w:t>1</w:t>
      </w:r>
      <w:r w:rsidR="0D93BDD8" w:rsidRPr="00C5412E">
        <w:t>4</w:t>
      </w:r>
      <w:r w:rsidRPr="00C5412E">
        <w:t>.</w:t>
      </w:r>
      <w:r w:rsidR="00BA363E" w:rsidRPr="00C5412E">
        <w:tab/>
      </w:r>
      <w:r w:rsidR="01DE5AC7" w:rsidRPr="00C5412E">
        <w:t>Financiering</w:t>
      </w:r>
      <w:bookmarkEnd w:id="75"/>
      <w:bookmarkEnd w:id="76"/>
      <w:r w:rsidR="4E119918" w:rsidRPr="00C5412E">
        <w:t xml:space="preserve"> </w:t>
      </w:r>
    </w:p>
    <w:p w14:paraId="7240065E" w14:textId="68D9B5F0" w:rsidR="00740C7D" w:rsidRPr="004D6B19" w:rsidRDefault="5360A69A" w:rsidP="5D920F0A">
      <w:pPr>
        <w:spacing w:after="0" w:line="240" w:lineRule="exact"/>
        <w:rPr>
          <w:rFonts w:ascii="Verdana" w:hAnsi="Verdana"/>
          <w:sz w:val="18"/>
          <w:szCs w:val="18"/>
        </w:rPr>
      </w:pPr>
      <w:bookmarkStart w:id="77" w:name="_Toc163496658"/>
      <w:r w:rsidRPr="5D920F0A">
        <w:rPr>
          <w:rFonts w:ascii="Verdana" w:hAnsi="Verdana"/>
          <w:sz w:val="18"/>
          <w:szCs w:val="18"/>
        </w:rPr>
        <w:t xml:space="preserve">Leg uit hoe u het project financiert. Het gaat dan om uw eigen bijdrage in de projectkosten. Dit is het deel van de projectkosten waarvoor u geen subsidie krijgt. Onderbouw dit bijvoorbeeld met een verklaring van uw bank of investeerder, of een (recent) jaarverslag. </w:t>
      </w:r>
    </w:p>
    <w:p w14:paraId="58E533FE" w14:textId="1F2E777F" w:rsidR="00740C7D" w:rsidRPr="004D6B19" w:rsidRDefault="00740C7D" w:rsidP="5D920F0A">
      <w:pPr>
        <w:spacing w:after="0" w:line="240" w:lineRule="exact"/>
        <w:rPr>
          <w:rFonts w:ascii="Verdana" w:hAnsi="Verdana"/>
          <w:sz w:val="18"/>
          <w:szCs w:val="18"/>
        </w:rPr>
      </w:pPr>
    </w:p>
    <w:p w14:paraId="5AEEE4BD" w14:textId="3FCD8E37" w:rsidR="00740C7D" w:rsidRPr="004D6B19" w:rsidRDefault="5360A69A" w:rsidP="5D920F0A">
      <w:pPr>
        <w:spacing w:after="0" w:line="240" w:lineRule="exact"/>
        <w:rPr>
          <w:rFonts w:ascii="Verdana" w:hAnsi="Verdana"/>
          <w:sz w:val="18"/>
          <w:szCs w:val="18"/>
        </w:rPr>
      </w:pPr>
      <w:r w:rsidRPr="5D920F0A">
        <w:rPr>
          <w:rFonts w:ascii="Verdana" w:hAnsi="Verdana"/>
          <w:sz w:val="18"/>
          <w:szCs w:val="18"/>
        </w:rPr>
        <w:t>Geef ook uitleg over de structuur van de financiering van het project. De financiering moet voldoende aannemelijk en onderbouwd zijn. U kunt hierin ook aangeven dat u hier de subsidie voor nodig heeft.</w:t>
      </w:r>
      <w:r>
        <w:t xml:space="preserve"> </w:t>
      </w:r>
    </w:p>
    <w:p w14:paraId="018F31ED" w14:textId="1E6F6CDA" w:rsidR="00740C7D" w:rsidRPr="004D6B19" w:rsidRDefault="00740C7D" w:rsidP="5D920F0A">
      <w:pPr>
        <w:spacing w:after="0" w:line="240" w:lineRule="exact"/>
        <w:rPr>
          <w:rFonts w:ascii="Verdana" w:hAnsi="Verdana"/>
          <w:sz w:val="18"/>
          <w:szCs w:val="18"/>
        </w:rPr>
      </w:pPr>
    </w:p>
    <w:p w14:paraId="07823918" w14:textId="6680C534" w:rsidR="00740C7D" w:rsidRPr="004D6B19" w:rsidRDefault="5360A69A" w:rsidP="5D920F0A">
      <w:pPr>
        <w:spacing w:after="0" w:line="240" w:lineRule="exact"/>
        <w:rPr>
          <w:rFonts w:ascii="Verdana" w:hAnsi="Verdana"/>
          <w:sz w:val="18"/>
          <w:szCs w:val="18"/>
        </w:rPr>
      </w:pPr>
      <w:r w:rsidRPr="5D920F0A">
        <w:rPr>
          <w:rFonts w:ascii="Verdana" w:hAnsi="Verdana"/>
          <w:sz w:val="18"/>
          <w:szCs w:val="18"/>
        </w:rPr>
        <w:t xml:space="preserve">Kunt u dit niet aantonen of kunt u niet zelf (voldoende) bijdragen? Dan wijzen wij uw aanvraag af. Er is dan onvoldoende vertrouwen in de financiering van het project. </w:t>
      </w:r>
    </w:p>
    <w:p w14:paraId="506A9399" w14:textId="02479182" w:rsidR="00740C7D" w:rsidRPr="004D6B19" w:rsidRDefault="00740C7D" w:rsidP="5D920F0A">
      <w:pPr>
        <w:spacing w:after="0" w:line="240" w:lineRule="exact"/>
        <w:rPr>
          <w:rFonts w:ascii="Verdana" w:hAnsi="Verdana" w:cs="CIDFont+F2"/>
          <w:sz w:val="18"/>
          <w:szCs w:val="18"/>
        </w:rPr>
      </w:pPr>
    </w:p>
    <w:p w14:paraId="4DD82459" w14:textId="7B019974" w:rsidR="00740C7D" w:rsidRPr="004D6B19" w:rsidRDefault="5360A69A" w:rsidP="004D6B19">
      <w:pPr>
        <w:spacing w:after="0" w:line="240" w:lineRule="exact"/>
        <w:rPr>
          <w:rFonts w:ascii="Verdana" w:hAnsi="Verdana"/>
          <w:sz w:val="18"/>
          <w:szCs w:val="18"/>
        </w:rPr>
      </w:pPr>
      <w:r w:rsidRPr="5D920F0A">
        <w:rPr>
          <w:rFonts w:ascii="Verdana" w:hAnsi="Verdana" w:cs="CIDFont+F2"/>
          <w:sz w:val="18"/>
          <w:szCs w:val="18"/>
        </w:rPr>
        <w:t>Gebruik de tabel uit het tabblad ‘financiering’ in ons model Exploitatieberekening.</w:t>
      </w:r>
    </w:p>
    <w:p w14:paraId="77F73B67" w14:textId="77777777" w:rsidR="00740C7D" w:rsidRPr="00A045D4" w:rsidRDefault="00740C7D" w:rsidP="00740C7D">
      <w:pPr>
        <w:autoSpaceDE w:val="0"/>
        <w:autoSpaceDN w:val="0"/>
        <w:adjustRightInd w:val="0"/>
        <w:spacing w:after="0" w:line="240" w:lineRule="exact"/>
        <w:rPr>
          <w:rFonts w:ascii="Verdana" w:hAnsi="Verdana" w:cs="CIDFont+F2"/>
          <w:sz w:val="18"/>
          <w:szCs w:val="18"/>
        </w:rPr>
      </w:pPr>
    </w:p>
    <w:p w14:paraId="62AECCC9" w14:textId="77777777" w:rsidR="00740C7D" w:rsidRPr="00A045D4" w:rsidRDefault="5360A69A" w:rsidP="00740C7D">
      <w:pPr>
        <w:autoSpaceDE w:val="0"/>
        <w:autoSpaceDN w:val="0"/>
        <w:adjustRightInd w:val="0"/>
        <w:spacing w:after="0" w:line="240" w:lineRule="exact"/>
        <w:rPr>
          <w:rFonts w:ascii="Verdana" w:hAnsi="Verdana" w:cs="CIDFont+F2"/>
          <w:sz w:val="18"/>
          <w:szCs w:val="18"/>
        </w:rPr>
      </w:pPr>
      <w:r w:rsidRPr="5D920F0A">
        <w:rPr>
          <w:rFonts w:ascii="Verdana" w:hAnsi="Verdana" w:cs="CIDFont+F2"/>
          <w:sz w:val="18"/>
          <w:szCs w:val="18"/>
        </w:rPr>
        <w:t>Beschrijf in ieder geval:</w:t>
      </w:r>
    </w:p>
    <w:p w14:paraId="48498A50" w14:textId="4766CD2D" w:rsidR="5D920F0A" w:rsidRDefault="5D920F0A" w:rsidP="5D920F0A">
      <w:pPr>
        <w:spacing w:after="0" w:line="240" w:lineRule="exact"/>
        <w:rPr>
          <w:rFonts w:ascii="Verdana" w:hAnsi="Verdana" w:cs="CIDFont+F2"/>
          <w:sz w:val="18"/>
          <w:szCs w:val="18"/>
        </w:rPr>
      </w:pPr>
    </w:p>
    <w:p w14:paraId="66F32A49" w14:textId="77777777" w:rsidR="00740C7D" w:rsidRPr="00A045D4" w:rsidRDefault="00740C7D" w:rsidP="00740C7D">
      <w:pPr>
        <w:pStyle w:val="ListParagraph"/>
        <w:numPr>
          <w:ilvl w:val="0"/>
          <w:numId w:val="20"/>
        </w:numPr>
        <w:autoSpaceDE w:val="0"/>
        <w:autoSpaceDN w:val="0"/>
        <w:adjustRightInd w:val="0"/>
        <w:spacing w:after="0" w:line="240" w:lineRule="exact"/>
        <w:rPr>
          <w:rFonts w:ascii="Verdana" w:eastAsia="Verdana" w:hAnsi="Verdana" w:cs="Verdana"/>
          <w:sz w:val="18"/>
          <w:szCs w:val="18"/>
        </w:rPr>
      </w:pPr>
      <w:r w:rsidRPr="2F9C47B5">
        <w:rPr>
          <w:rFonts w:ascii="Verdana" w:eastAsia="Verdana" w:hAnsi="Verdana" w:cs="Verdana"/>
          <w:sz w:val="18"/>
          <w:szCs w:val="18"/>
        </w:rPr>
        <w:t>Hoeveel u totaal verwacht te investeren;</w:t>
      </w:r>
    </w:p>
    <w:p w14:paraId="19AA289C" w14:textId="77777777" w:rsidR="00740C7D" w:rsidRPr="00A045D4" w:rsidRDefault="00740C7D" w:rsidP="00740C7D">
      <w:pPr>
        <w:pStyle w:val="ListParagraph"/>
        <w:numPr>
          <w:ilvl w:val="0"/>
          <w:numId w:val="20"/>
        </w:numPr>
        <w:spacing w:after="0" w:line="240" w:lineRule="exact"/>
        <w:rPr>
          <w:rFonts w:ascii="Verdana" w:eastAsia="Verdana" w:hAnsi="Verdana" w:cs="Verdana"/>
          <w:sz w:val="18"/>
          <w:szCs w:val="18"/>
        </w:rPr>
      </w:pPr>
      <w:r w:rsidRPr="2F9C47B5">
        <w:rPr>
          <w:rFonts w:ascii="Verdana" w:eastAsia="Verdana" w:hAnsi="Verdana" w:cs="Verdana"/>
          <w:sz w:val="18"/>
          <w:szCs w:val="18"/>
        </w:rPr>
        <w:t>Hoe u deze investering financiert, zoals vreemd vermogen, eigen vermogen en subsidies;</w:t>
      </w:r>
    </w:p>
    <w:p w14:paraId="2FE4A657" w14:textId="77777777" w:rsidR="00740C7D" w:rsidRPr="00A045D4" w:rsidRDefault="00740C7D" w:rsidP="00740C7D">
      <w:pPr>
        <w:pStyle w:val="ListParagraph"/>
        <w:numPr>
          <w:ilvl w:val="0"/>
          <w:numId w:val="20"/>
        </w:numPr>
        <w:autoSpaceDE w:val="0"/>
        <w:autoSpaceDN w:val="0"/>
        <w:adjustRightInd w:val="0"/>
        <w:spacing w:after="0" w:line="240" w:lineRule="exact"/>
        <w:rPr>
          <w:rFonts w:ascii="Verdana" w:eastAsia="Verdana" w:hAnsi="Verdana" w:cs="Verdana"/>
          <w:sz w:val="18"/>
          <w:szCs w:val="18"/>
        </w:rPr>
      </w:pPr>
      <w:r w:rsidRPr="2F9C47B5">
        <w:rPr>
          <w:rFonts w:ascii="Verdana" w:eastAsia="Verdana" w:hAnsi="Verdana" w:cs="Verdana"/>
          <w:sz w:val="18"/>
          <w:szCs w:val="18"/>
        </w:rPr>
        <w:t xml:space="preserve">Overzicht en onderbouwing van subsidies die u krijgt en welk effect zij hebben op uw investeringsproject; </w:t>
      </w:r>
    </w:p>
    <w:p w14:paraId="71CE1DE3" w14:textId="77777777" w:rsidR="00740C7D" w:rsidRPr="00A045D4" w:rsidRDefault="00740C7D" w:rsidP="00740C7D">
      <w:pPr>
        <w:pStyle w:val="ListParagraph"/>
        <w:numPr>
          <w:ilvl w:val="0"/>
          <w:numId w:val="20"/>
        </w:numPr>
        <w:autoSpaceDE w:val="0"/>
        <w:autoSpaceDN w:val="0"/>
        <w:adjustRightInd w:val="0"/>
        <w:spacing w:after="0" w:line="240" w:lineRule="exact"/>
        <w:rPr>
          <w:rFonts w:ascii="Verdana" w:eastAsia="Verdana" w:hAnsi="Verdana" w:cs="Verdana"/>
          <w:sz w:val="18"/>
          <w:szCs w:val="18"/>
        </w:rPr>
      </w:pPr>
      <w:r w:rsidRPr="2F9C47B5">
        <w:rPr>
          <w:rFonts w:ascii="Verdana" w:eastAsia="Verdana" w:hAnsi="Verdana" w:cs="Verdana"/>
          <w:sz w:val="18"/>
          <w:szCs w:val="18"/>
        </w:rPr>
        <w:t>Hoe u voldoet aan de rente en aflossingsverplichtingen;</w:t>
      </w:r>
    </w:p>
    <w:p w14:paraId="0B5D75D8" w14:textId="77777777" w:rsidR="00740C7D" w:rsidRPr="006B32C8" w:rsidRDefault="00740C7D" w:rsidP="00740C7D">
      <w:pPr>
        <w:pStyle w:val="ListParagraph"/>
        <w:numPr>
          <w:ilvl w:val="0"/>
          <w:numId w:val="20"/>
        </w:numPr>
        <w:autoSpaceDE w:val="0"/>
        <w:autoSpaceDN w:val="0"/>
        <w:adjustRightInd w:val="0"/>
        <w:spacing w:after="0" w:line="240" w:lineRule="exact"/>
        <w:rPr>
          <w:rFonts w:ascii="Verdana" w:eastAsia="Verdana" w:hAnsi="Verdana" w:cs="Verdana"/>
          <w:sz w:val="18"/>
          <w:szCs w:val="18"/>
        </w:rPr>
      </w:pPr>
      <w:r w:rsidRPr="2F9C47B5">
        <w:rPr>
          <w:rFonts w:ascii="Verdana" w:eastAsia="Verdana" w:hAnsi="Verdana" w:cs="Verdana"/>
          <w:sz w:val="18"/>
          <w:szCs w:val="18"/>
        </w:rPr>
        <w:t xml:space="preserve">Zekerheden die u </w:t>
      </w:r>
      <w:r w:rsidRPr="006B32C8">
        <w:rPr>
          <w:rFonts w:ascii="Verdana" w:eastAsia="Verdana" w:hAnsi="Verdana" w:cs="Verdana"/>
          <w:sz w:val="18"/>
          <w:szCs w:val="18"/>
        </w:rPr>
        <w:t xml:space="preserve">heeft voor het krijgen van de financiering. Voeg bijvoorbeeld toezeggingen, intentieverklaringen, garanties, offertes of contracten toe aan uw aanvraag als bijlage; </w:t>
      </w:r>
    </w:p>
    <w:p w14:paraId="1B7E93FF" w14:textId="0EEECC9C" w:rsidR="00740C7D" w:rsidRPr="006B32C8" w:rsidRDefault="5360A69A" w:rsidP="00740C7D">
      <w:pPr>
        <w:pStyle w:val="ListParagraph"/>
        <w:numPr>
          <w:ilvl w:val="0"/>
          <w:numId w:val="20"/>
        </w:numPr>
        <w:autoSpaceDE w:val="0"/>
        <w:autoSpaceDN w:val="0"/>
        <w:adjustRightInd w:val="0"/>
        <w:spacing w:after="0" w:line="240" w:lineRule="exact"/>
        <w:rPr>
          <w:rFonts w:ascii="Verdana" w:eastAsia="Verdana" w:hAnsi="Verdana" w:cs="Verdana"/>
          <w:sz w:val="18"/>
          <w:szCs w:val="18"/>
        </w:rPr>
      </w:pPr>
      <w:r w:rsidRPr="006B32C8">
        <w:rPr>
          <w:rFonts w:ascii="Verdana" w:eastAsia="Verdana" w:hAnsi="Verdana" w:cs="Verdana"/>
          <w:sz w:val="18"/>
          <w:szCs w:val="18"/>
        </w:rPr>
        <w:t>In hoeverre de betreffende financiering een senior status heeft of in enige mate achtergesteld is;</w:t>
      </w:r>
    </w:p>
    <w:p w14:paraId="62005DC6" w14:textId="77777777" w:rsidR="00740C7D" w:rsidRPr="006B32C8" w:rsidRDefault="00740C7D" w:rsidP="00740C7D">
      <w:pPr>
        <w:pStyle w:val="ListParagraph"/>
        <w:numPr>
          <w:ilvl w:val="0"/>
          <w:numId w:val="20"/>
        </w:numPr>
        <w:autoSpaceDE w:val="0"/>
        <w:autoSpaceDN w:val="0"/>
        <w:adjustRightInd w:val="0"/>
        <w:spacing w:after="0" w:line="240" w:lineRule="exact"/>
        <w:rPr>
          <w:rFonts w:ascii="Verdana" w:eastAsia="Verdana" w:hAnsi="Verdana" w:cs="Verdana"/>
          <w:sz w:val="18"/>
          <w:szCs w:val="18"/>
        </w:rPr>
      </w:pPr>
      <w:r w:rsidRPr="006B32C8">
        <w:rPr>
          <w:rFonts w:ascii="Verdana" w:eastAsia="Verdana" w:hAnsi="Verdana" w:cs="Verdana"/>
          <w:sz w:val="18"/>
          <w:szCs w:val="18"/>
        </w:rPr>
        <w:t>Wat de voorwaarden zijn voor de financiering voor rente en looptijd;</w:t>
      </w:r>
    </w:p>
    <w:p w14:paraId="431A615A" w14:textId="77777777" w:rsidR="00740C7D" w:rsidRPr="006B32C8" w:rsidRDefault="00740C7D" w:rsidP="00740C7D">
      <w:pPr>
        <w:pStyle w:val="ListParagraph"/>
        <w:numPr>
          <w:ilvl w:val="0"/>
          <w:numId w:val="20"/>
        </w:numPr>
        <w:autoSpaceDE w:val="0"/>
        <w:autoSpaceDN w:val="0"/>
        <w:adjustRightInd w:val="0"/>
        <w:spacing w:after="0" w:line="240" w:lineRule="exact"/>
        <w:rPr>
          <w:rFonts w:ascii="Verdana" w:eastAsia="Verdana" w:hAnsi="Verdana" w:cs="Verdana"/>
          <w:sz w:val="18"/>
          <w:szCs w:val="18"/>
        </w:rPr>
      </w:pPr>
      <w:r w:rsidRPr="006B32C8">
        <w:rPr>
          <w:rFonts w:ascii="Verdana" w:eastAsia="Verdana" w:hAnsi="Verdana" w:cs="Verdana"/>
          <w:sz w:val="18"/>
          <w:szCs w:val="18"/>
        </w:rPr>
        <w:t>Welke onzekerheden en risico’s er (nog) zijn voor het realiseren van de financiering;</w:t>
      </w:r>
    </w:p>
    <w:p w14:paraId="66158D2A" w14:textId="77777777" w:rsidR="00740C7D" w:rsidRPr="006B32C8" w:rsidRDefault="00740C7D" w:rsidP="00740C7D">
      <w:pPr>
        <w:pStyle w:val="ListParagraph"/>
        <w:numPr>
          <w:ilvl w:val="0"/>
          <w:numId w:val="20"/>
        </w:numPr>
        <w:spacing w:after="0" w:line="240" w:lineRule="exact"/>
        <w:rPr>
          <w:rFonts w:ascii="Verdana" w:eastAsia="Verdana" w:hAnsi="Verdana" w:cs="Verdana"/>
          <w:sz w:val="18"/>
          <w:szCs w:val="18"/>
        </w:rPr>
      </w:pPr>
      <w:r w:rsidRPr="006B32C8">
        <w:rPr>
          <w:rFonts w:ascii="Verdana" w:eastAsia="Verdana" w:hAnsi="Verdana" w:cs="Verdana"/>
          <w:sz w:val="18"/>
          <w:szCs w:val="18"/>
        </w:rPr>
        <w:t>Ontvangt u een subsidie, garantie of lening van een bestuursorgaan? Stuur bij uw aanvraag de beschikking of aanvraag mee en geef in dit hoofdstuk aan waar het om gaat;</w:t>
      </w:r>
    </w:p>
    <w:p w14:paraId="63D56B6F" w14:textId="4F12B041" w:rsidR="00740C7D" w:rsidRPr="007E0806" w:rsidRDefault="00740C7D" w:rsidP="00740C7D">
      <w:pPr>
        <w:pStyle w:val="ListParagraph"/>
        <w:numPr>
          <w:ilvl w:val="0"/>
          <w:numId w:val="20"/>
        </w:numPr>
        <w:autoSpaceDE w:val="0"/>
        <w:autoSpaceDN w:val="0"/>
        <w:adjustRightInd w:val="0"/>
        <w:spacing w:after="0" w:line="240" w:lineRule="exact"/>
        <w:rPr>
          <w:rFonts w:ascii="Verdana" w:eastAsia="Verdana" w:hAnsi="Verdana" w:cs="Verdana"/>
          <w:sz w:val="18"/>
          <w:szCs w:val="18"/>
        </w:rPr>
      </w:pPr>
      <w:r w:rsidRPr="006B32C8">
        <w:rPr>
          <w:rFonts w:ascii="Verdana" w:eastAsia="Verdana" w:hAnsi="Verdana" w:cs="Verdana"/>
          <w:sz w:val="18"/>
          <w:szCs w:val="18"/>
        </w:rPr>
        <w:t xml:space="preserve">Als </w:t>
      </w:r>
      <w:r w:rsidRPr="006B32C8" w:rsidDel="008C59A8">
        <w:rPr>
          <w:rFonts w:ascii="Verdana" w:eastAsia="Verdana" w:hAnsi="Verdana" w:cs="Verdana"/>
          <w:sz w:val="18"/>
          <w:szCs w:val="18"/>
        </w:rPr>
        <w:t xml:space="preserve">de </w:t>
      </w:r>
      <w:r w:rsidR="008C59A8" w:rsidRPr="006B32C8">
        <w:rPr>
          <w:rFonts w:ascii="Verdana" w:eastAsia="Verdana" w:hAnsi="Verdana" w:cs="Verdana"/>
          <w:sz w:val="18"/>
          <w:szCs w:val="18"/>
        </w:rPr>
        <w:t>NCW inclusief subsidie negatief is,</w:t>
      </w:r>
      <w:r w:rsidR="00D13A8F" w:rsidRPr="006B32C8">
        <w:rPr>
          <w:rFonts w:ascii="Verdana" w:eastAsia="Verdana" w:hAnsi="Verdana" w:cs="Verdana"/>
          <w:sz w:val="18"/>
          <w:szCs w:val="18"/>
        </w:rPr>
        <w:t xml:space="preserve"> voeg</w:t>
      </w:r>
      <w:r w:rsidR="52D9A406" w:rsidRPr="006B32C8">
        <w:rPr>
          <w:rFonts w:ascii="Verdana" w:eastAsia="Verdana" w:hAnsi="Verdana" w:cs="Verdana"/>
          <w:sz w:val="18"/>
          <w:szCs w:val="18"/>
        </w:rPr>
        <w:t>t</w:t>
      </w:r>
      <w:r w:rsidRPr="006B32C8">
        <w:rPr>
          <w:rFonts w:ascii="Verdana" w:eastAsia="Verdana" w:hAnsi="Verdana" w:cs="Verdana"/>
          <w:sz w:val="18"/>
          <w:szCs w:val="18"/>
        </w:rPr>
        <w:t xml:space="preserve"> </w:t>
      </w:r>
      <w:r w:rsidR="5D5293A0" w:rsidRPr="006B32C8">
        <w:rPr>
          <w:rFonts w:ascii="Verdana" w:eastAsia="Verdana" w:hAnsi="Verdana" w:cs="Verdana"/>
          <w:sz w:val="18"/>
          <w:szCs w:val="18"/>
        </w:rPr>
        <w:t>u</w:t>
      </w:r>
      <w:r w:rsidRPr="006B32C8" w:rsidDel="00D13A8F">
        <w:rPr>
          <w:rFonts w:ascii="Verdana" w:eastAsia="Verdana" w:hAnsi="Verdana" w:cs="Verdana"/>
          <w:sz w:val="18"/>
          <w:szCs w:val="18"/>
        </w:rPr>
        <w:t xml:space="preserve"> </w:t>
      </w:r>
      <w:r w:rsidRPr="006B32C8">
        <w:rPr>
          <w:rFonts w:ascii="Verdana" w:eastAsia="Verdana" w:hAnsi="Verdana" w:cs="Verdana"/>
          <w:sz w:val="18"/>
          <w:szCs w:val="18"/>
        </w:rPr>
        <w:t>een verklaring</w:t>
      </w:r>
      <w:r w:rsidRPr="79119778">
        <w:rPr>
          <w:rFonts w:ascii="Verdana" w:eastAsia="Verdana" w:hAnsi="Verdana" w:cs="Verdana"/>
          <w:sz w:val="18"/>
          <w:szCs w:val="18"/>
        </w:rPr>
        <w:t xml:space="preserve"> toe over hoe u het resterende deel gaat financieren. </w:t>
      </w:r>
      <w:r w:rsidR="6F5B54AA" w:rsidRPr="379CA4F1">
        <w:rPr>
          <w:rFonts w:ascii="Verdana" w:eastAsia="Verdana" w:hAnsi="Verdana" w:cs="Verdana"/>
          <w:sz w:val="18"/>
          <w:szCs w:val="18"/>
        </w:rPr>
        <w:t>Zo</w:t>
      </w:r>
      <w:r w:rsidR="2E95DDC8" w:rsidRPr="5DAF1CE6">
        <w:rPr>
          <w:rFonts w:ascii="Verdana" w:eastAsia="Verdana" w:hAnsi="Verdana" w:cs="Verdana"/>
          <w:sz w:val="18"/>
          <w:szCs w:val="18"/>
        </w:rPr>
        <w:t xml:space="preserve"> kunnen wij</w:t>
      </w:r>
      <w:r w:rsidR="009C7531">
        <w:rPr>
          <w:rFonts w:ascii="Verdana" w:eastAsia="Verdana" w:hAnsi="Verdana" w:cs="Verdana"/>
          <w:sz w:val="18"/>
          <w:szCs w:val="18"/>
        </w:rPr>
        <w:t xml:space="preserve"> de economische haalbaarheid van het project beoordelen. </w:t>
      </w:r>
    </w:p>
    <w:p w14:paraId="0D875FBD" w14:textId="77777777" w:rsidR="00740C7D" w:rsidRPr="00273F58" w:rsidRDefault="00740C7D" w:rsidP="00740C7D">
      <w:pPr>
        <w:autoSpaceDE w:val="0"/>
        <w:autoSpaceDN w:val="0"/>
        <w:spacing w:after="0" w:line="240" w:lineRule="exact"/>
        <w:rPr>
          <w:rFonts w:ascii="Verdana" w:hAnsi="Verdana" w:cs="CIDFont+F2"/>
          <w:sz w:val="18"/>
          <w:szCs w:val="18"/>
        </w:rPr>
      </w:pPr>
    </w:p>
    <w:p w14:paraId="1D70840B" w14:textId="77777777" w:rsidR="00740C7D" w:rsidRPr="00C5412E" w:rsidRDefault="00740C7D" w:rsidP="00740C7D">
      <w:pPr>
        <w:autoSpaceDE w:val="0"/>
        <w:autoSpaceDN w:val="0"/>
        <w:spacing w:after="0" w:line="240" w:lineRule="exact"/>
        <w:rPr>
          <w:rFonts w:ascii="Verdana" w:hAnsi="Verdana" w:cs="CIDFont+F2"/>
          <w:sz w:val="18"/>
          <w:szCs w:val="18"/>
        </w:rPr>
      </w:pPr>
      <w:r w:rsidRPr="00C5412E">
        <w:rPr>
          <w:rFonts w:ascii="Verdana" w:hAnsi="Verdana" w:cs="CIDFont+F2"/>
          <w:sz w:val="18"/>
          <w:szCs w:val="18"/>
        </w:rPr>
        <w:t>Als onderbouwing stuurt u ook de volgende stukken mee:</w:t>
      </w:r>
    </w:p>
    <w:p w14:paraId="17C87B3F" w14:textId="6803A3DD" w:rsidR="00AD6CB8" w:rsidRPr="00C5412E" w:rsidRDefault="00AD6CB8" w:rsidP="00AD6CB8">
      <w:pPr>
        <w:autoSpaceDE w:val="0"/>
        <w:autoSpaceDN w:val="0"/>
        <w:spacing w:after="0" w:line="240" w:lineRule="exact"/>
        <w:rPr>
          <w:rFonts w:ascii="Verdana" w:hAnsi="Verdana" w:cs="CIDFont+F2"/>
          <w:sz w:val="18"/>
          <w:szCs w:val="18"/>
        </w:rPr>
      </w:pPr>
    </w:p>
    <w:p w14:paraId="7FC3EE2B" w14:textId="3FB502EB" w:rsidR="00AA13D4" w:rsidRDefault="4E8AFEF9" w:rsidP="5D920F0A">
      <w:pPr>
        <w:pStyle w:val="ListParagraph"/>
        <w:numPr>
          <w:ilvl w:val="0"/>
          <w:numId w:val="1"/>
        </w:numPr>
        <w:autoSpaceDE w:val="0"/>
        <w:autoSpaceDN w:val="0"/>
        <w:spacing w:after="0" w:line="240" w:lineRule="exact"/>
        <w:rPr>
          <w:rFonts w:ascii="Verdana" w:eastAsia="Verdana" w:hAnsi="Verdana" w:cs="Verdana"/>
          <w:sz w:val="18"/>
          <w:szCs w:val="18"/>
        </w:rPr>
      </w:pPr>
      <w:r w:rsidRPr="5D920F0A">
        <w:rPr>
          <w:rFonts w:ascii="Verdana" w:eastAsia="Verdana" w:hAnsi="Verdana" w:cs="Verdana"/>
          <w:sz w:val="18"/>
          <w:szCs w:val="18"/>
        </w:rPr>
        <w:t>V</w:t>
      </w:r>
      <w:r w:rsidR="7E80DC62" w:rsidRPr="5D920F0A">
        <w:rPr>
          <w:rFonts w:ascii="Verdana" w:eastAsia="Verdana" w:hAnsi="Verdana" w:cs="Verdana"/>
          <w:sz w:val="18"/>
          <w:szCs w:val="18"/>
        </w:rPr>
        <w:t>erklaring waaruit blijkt dat de onderneming niet in moeilijkheden is (inclusief beslisschema)</w:t>
      </w:r>
      <w:r w:rsidR="3BF3AAF7" w:rsidRPr="5D920F0A">
        <w:rPr>
          <w:rFonts w:ascii="Verdana" w:eastAsia="Verdana" w:hAnsi="Verdana" w:cs="Verdana"/>
          <w:sz w:val="18"/>
          <w:szCs w:val="18"/>
        </w:rPr>
        <w:t>;</w:t>
      </w:r>
    </w:p>
    <w:p w14:paraId="7E3372B6" w14:textId="48FEA567" w:rsidR="00AA13D4" w:rsidRDefault="520D71D0" w:rsidP="5D920F0A">
      <w:pPr>
        <w:pStyle w:val="ListParagraph"/>
        <w:numPr>
          <w:ilvl w:val="0"/>
          <w:numId w:val="1"/>
        </w:numPr>
        <w:autoSpaceDE w:val="0"/>
        <w:autoSpaceDN w:val="0"/>
        <w:spacing w:after="0" w:line="240" w:lineRule="exact"/>
        <w:rPr>
          <w:rFonts w:ascii="Verdana" w:eastAsia="Verdana" w:hAnsi="Verdana" w:cs="Verdana"/>
          <w:sz w:val="18"/>
          <w:szCs w:val="18"/>
        </w:rPr>
      </w:pPr>
      <w:r w:rsidRPr="5D920F0A">
        <w:rPr>
          <w:rFonts w:ascii="Verdana" w:eastAsia="Verdana" w:hAnsi="Verdana" w:cs="Verdana"/>
          <w:sz w:val="18"/>
          <w:szCs w:val="18"/>
        </w:rPr>
        <w:t>O</w:t>
      </w:r>
      <w:r w:rsidR="7E80DC62" w:rsidRPr="5D920F0A">
        <w:rPr>
          <w:rFonts w:ascii="Verdana" w:eastAsia="Verdana" w:hAnsi="Verdana" w:cs="Verdana"/>
          <w:sz w:val="18"/>
          <w:szCs w:val="18"/>
        </w:rPr>
        <w:t>rganogram van de verbonden groep, waaruit de aandelenverhoudingen blijken</w:t>
      </w:r>
      <w:r w:rsidR="64E4DA3B" w:rsidRPr="5D920F0A">
        <w:rPr>
          <w:rFonts w:ascii="Verdana" w:eastAsia="Verdana" w:hAnsi="Verdana" w:cs="Verdana"/>
          <w:sz w:val="18"/>
          <w:szCs w:val="18"/>
        </w:rPr>
        <w:t>;</w:t>
      </w:r>
    </w:p>
    <w:p w14:paraId="14C84C04" w14:textId="5356F9E9" w:rsidR="00AA13D4" w:rsidRDefault="2561845C" w:rsidP="5D920F0A">
      <w:pPr>
        <w:pStyle w:val="ListParagraph"/>
        <w:numPr>
          <w:ilvl w:val="0"/>
          <w:numId w:val="1"/>
        </w:numPr>
        <w:autoSpaceDE w:val="0"/>
        <w:autoSpaceDN w:val="0"/>
        <w:spacing w:after="0" w:line="240" w:lineRule="exact"/>
        <w:rPr>
          <w:rFonts w:ascii="Verdana" w:eastAsia="Verdana" w:hAnsi="Verdana" w:cs="Verdana"/>
          <w:sz w:val="18"/>
          <w:szCs w:val="18"/>
        </w:rPr>
      </w:pPr>
      <w:r w:rsidRPr="5D920F0A">
        <w:rPr>
          <w:rFonts w:ascii="Verdana" w:eastAsia="Verdana" w:hAnsi="Verdana" w:cs="Verdana"/>
          <w:sz w:val="18"/>
          <w:szCs w:val="18"/>
        </w:rPr>
        <w:t>E</w:t>
      </w:r>
      <w:r w:rsidR="7E80DC62" w:rsidRPr="5D920F0A">
        <w:rPr>
          <w:rFonts w:ascii="Verdana" w:eastAsia="Verdana" w:hAnsi="Verdana" w:cs="Verdana"/>
          <w:sz w:val="18"/>
          <w:szCs w:val="18"/>
        </w:rPr>
        <w:t>nkelvoudige en geconsolideerde jaarcijfers van die groep, die u gebruikte om het beslisschema in te vullen</w:t>
      </w:r>
      <w:r w:rsidR="3AB630FF" w:rsidRPr="5D920F0A">
        <w:rPr>
          <w:rFonts w:ascii="Verdana" w:eastAsia="Verdana" w:hAnsi="Verdana" w:cs="Verdana"/>
          <w:sz w:val="18"/>
          <w:szCs w:val="18"/>
        </w:rPr>
        <w:t>;</w:t>
      </w:r>
    </w:p>
    <w:p w14:paraId="3DD7EFCA" w14:textId="44E9C781" w:rsidR="00740C7D" w:rsidRPr="00273F58" w:rsidRDefault="5360A69A" w:rsidP="00740C7D">
      <w:pPr>
        <w:pStyle w:val="ListParagraph"/>
        <w:numPr>
          <w:ilvl w:val="0"/>
          <w:numId w:val="16"/>
        </w:numPr>
        <w:autoSpaceDE w:val="0"/>
        <w:autoSpaceDN w:val="0"/>
        <w:spacing w:after="0" w:line="240" w:lineRule="exact"/>
        <w:rPr>
          <w:rFonts w:ascii="Verdana" w:eastAsia="Verdana" w:hAnsi="Verdana" w:cs="Verdana"/>
          <w:sz w:val="18"/>
          <w:szCs w:val="18"/>
        </w:rPr>
      </w:pPr>
      <w:r w:rsidRPr="5D920F0A">
        <w:rPr>
          <w:rFonts w:ascii="Verdana" w:eastAsia="Verdana" w:hAnsi="Verdana" w:cs="Verdana"/>
          <w:sz w:val="18"/>
          <w:szCs w:val="18"/>
        </w:rPr>
        <w:t>Een leningsovereenkomst als u het eigen aandeel hiermee financiert. Is deze nog niet beschikbaar? Voeg dan de documenten toe die u al wel heeft. Beschrijf ook de stappen die u nog moet nemen</w:t>
      </w:r>
      <w:r w:rsidR="18EB48CE" w:rsidRPr="5D920F0A">
        <w:rPr>
          <w:rFonts w:ascii="Verdana" w:eastAsia="Verdana" w:hAnsi="Verdana" w:cs="Verdana"/>
          <w:sz w:val="18"/>
          <w:szCs w:val="18"/>
        </w:rPr>
        <w:t>,</w:t>
      </w:r>
      <w:r w:rsidRPr="5D920F0A">
        <w:rPr>
          <w:rFonts w:ascii="Verdana" w:eastAsia="Verdana" w:hAnsi="Verdana" w:cs="Verdana"/>
          <w:sz w:val="18"/>
          <w:szCs w:val="18"/>
        </w:rPr>
        <w:t xml:space="preserve"> inclusief planning</w:t>
      </w:r>
      <w:r w:rsidR="53B8E20B" w:rsidRPr="5D920F0A">
        <w:rPr>
          <w:rFonts w:ascii="Verdana" w:eastAsia="Verdana" w:hAnsi="Verdana" w:cs="Verdana"/>
          <w:sz w:val="18"/>
          <w:szCs w:val="18"/>
        </w:rPr>
        <w:t>,</w:t>
      </w:r>
      <w:r w:rsidRPr="5D920F0A">
        <w:rPr>
          <w:rFonts w:ascii="Verdana" w:eastAsia="Verdana" w:hAnsi="Verdana" w:cs="Verdana"/>
          <w:sz w:val="18"/>
          <w:szCs w:val="18"/>
        </w:rPr>
        <w:t xml:space="preserve"> om de definitieve lening te krijgen;</w:t>
      </w:r>
    </w:p>
    <w:p w14:paraId="2016F380" w14:textId="1EB755A5" w:rsidR="00740C7D" w:rsidRPr="00273F58" w:rsidRDefault="5360A69A" w:rsidP="00740C7D">
      <w:pPr>
        <w:pStyle w:val="ListParagraph"/>
        <w:numPr>
          <w:ilvl w:val="0"/>
          <w:numId w:val="16"/>
        </w:numPr>
        <w:spacing w:after="0" w:line="240" w:lineRule="exact"/>
        <w:rPr>
          <w:rFonts w:ascii="Verdana" w:eastAsia="Verdana" w:hAnsi="Verdana" w:cs="Verdana"/>
          <w:sz w:val="18"/>
          <w:szCs w:val="18"/>
        </w:rPr>
      </w:pPr>
      <w:r w:rsidRPr="5D920F0A">
        <w:rPr>
          <w:rFonts w:ascii="Verdana" w:eastAsia="Verdana" w:hAnsi="Verdana" w:cs="Verdana"/>
          <w:sz w:val="18"/>
          <w:szCs w:val="18"/>
        </w:rPr>
        <w:t>Ander</w:t>
      </w:r>
      <w:r w:rsidR="7EAB17FF" w:rsidRPr="5D920F0A">
        <w:rPr>
          <w:rFonts w:ascii="Verdana" w:eastAsia="Verdana" w:hAnsi="Verdana" w:cs="Verdana"/>
          <w:sz w:val="18"/>
          <w:szCs w:val="18"/>
        </w:rPr>
        <w:t xml:space="preserve">e </w:t>
      </w:r>
      <w:r w:rsidRPr="5D920F0A">
        <w:rPr>
          <w:rFonts w:ascii="Verdana" w:eastAsia="Verdana" w:hAnsi="Verdana" w:cs="Verdana"/>
          <w:sz w:val="18"/>
          <w:szCs w:val="18"/>
        </w:rPr>
        <w:t>document</w:t>
      </w:r>
      <w:r w:rsidR="19C63452" w:rsidRPr="5D920F0A">
        <w:rPr>
          <w:rFonts w:ascii="Verdana" w:eastAsia="Verdana" w:hAnsi="Verdana" w:cs="Verdana"/>
          <w:sz w:val="18"/>
          <w:szCs w:val="18"/>
        </w:rPr>
        <w:t>en</w:t>
      </w:r>
      <w:r w:rsidRPr="5D920F0A">
        <w:rPr>
          <w:rFonts w:ascii="Verdana" w:eastAsia="Verdana" w:hAnsi="Verdana" w:cs="Verdana"/>
          <w:sz w:val="18"/>
          <w:szCs w:val="18"/>
        </w:rPr>
        <w:t xml:space="preserve">, zoals een overeenkomst of officiële toestemming als u uw eigen aandeel anders financiert. Zijn deze er nog niet? Voeg dan de documenten toe die u al wel heeft. Beschrijf ook de stappen die u nog moet nemen inclusief de planning om tot een definitieve overeenkomst te komen. </w:t>
      </w:r>
    </w:p>
    <w:p w14:paraId="264C800E" w14:textId="77777777" w:rsidR="008D2E6C" w:rsidRPr="00C5412E" w:rsidRDefault="008D2E6C" w:rsidP="00C5412E">
      <w:pPr>
        <w:autoSpaceDE w:val="0"/>
        <w:autoSpaceDN w:val="0"/>
        <w:spacing w:after="0" w:line="240" w:lineRule="exact"/>
        <w:rPr>
          <w:rFonts w:ascii="Verdana" w:hAnsi="Verdana" w:cs="CIDFont+F2"/>
          <w:sz w:val="18"/>
          <w:szCs w:val="18"/>
        </w:rPr>
      </w:pPr>
      <w:r w:rsidRPr="00C5412E">
        <w:rPr>
          <w:rFonts w:ascii="Verdana" w:hAnsi="Verdana" w:cs="CIDFont+F2"/>
          <w:sz w:val="18"/>
          <w:szCs w:val="18"/>
        </w:rPr>
        <w:br w:type="page"/>
      </w:r>
    </w:p>
    <w:p w14:paraId="08AE480B" w14:textId="358F2148" w:rsidR="47C11AAA" w:rsidRPr="00B54E66" w:rsidRDefault="759C9E75" w:rsidP="00AF084A">
      <w:pPr>
        <w:pStyle w:val="Heading2"/>
        <w:rPr>
          <w:rFonts w:cs="Arial"/>
        </w:rPr>
      </w:pPr>
      <w:bookmarkStart w:id="78" w:name="_Toc198825904"/>
      <w:r w:rsidRPr="5D920F0A">
        <w:t>Andere bijdrage</w:t>
      </w:r>
      <w:r w:rsidR="2DC17374" w:rsidRPr="5D920F0A">
        <w:t>n</w:t>
      </w:r>
      <w:r w:rsidRPr="5D920F0A">
        <w:t xml:space="preserve"> of verwachte subsidie</w:t>
      </w:r>
      <w:bookmarkEnd w:id="77"/>
      <w:bookmarkEnd w:id="78"/>
    </w:p>
    <w:p w14:paraId="74E1C1A5" w14:textId="77777777" w:rsidR="00740C7D" w:rsidRDefault="00740C7D" w:rsidP="00740C7D">
      <w:pPr>
        <w:spacing w:after="0" w:line="240" w:lineRule="exact"/>
        <w:rPr>
          <w:rFonts w:ascii="Verdana" w:eastAsia="Verdana" w:hAnsi="Verdana" w:cs="Verdana"/>
          <w:sz w:val="18"/>
          <w:szCs w:val="18"/>
        </w:rPr>
      </w:pPr>
      <w:r w:rsidRPr="79119778">
        <w:rPr>
          <w:rFonts w:ascii="Verdana" w:eastAsia="Verdana" w:hAnsi="Verdana" w:cs="Verdana"/>
          <w:sz w:val="18"/>
          <w:szCs w:val="18"/>
        </w:rPr>
        <w:t xml:space="preserve">Krijgt u andere subsidie(s) voor hetzelfde investeringsproject of een deel daarvan? Geef dit dan aan in de begroting. U stuurt hiervan ook altijd de beschikking mee. Ontvangt u garanties vanuit een bestuursorgaan? Bijvoorbeeld een gemeente? Wij beoordelen of u deze kunt combineren met de WIS. Wij passen hier eventueel uw subsidie op aan. </w:t>
      </w:r>
    </w:p>
    <w:p w14:paraId="4DD46CF8" w14:textId="77777777" w:rsidR="00740C7D" w:rsidRDefault="00740C7D" w:rsidP="00740C7D">
      <w:pPr>
        <w:spacing w:after="0" w:line="240" w:lineRule="exact"/>
        <w:rPr>
          <w:rFonts w:ascii="Verdana" w:eastAsia="Verdana" w:hAnsi="Verdana" w:cs="Verdana"/>
          <w:sz w:val="18"/>
          <w:szCs w:val="18"/>
        </w:rPr>
      </w:pPr>
    </w:p>
    <w:p w14:paraId="30F3B52C" w14:textId="4882FA86" w:rsidR="00F90073" w:rsidRPr="00C5412E" w:rsidRDefault="1DC01F2F" w:rsidP="004C4AAE">
      <w:pPr>
        <w:pStyle w:val="Heading1"/>
        <w:numPr>
          <w:ilvl w:val="0"/>
          <w:numId w:val="75"/>
        </w:numPr>
        <w:ind w:left="459" w:hanging="459"/>
      </w:pPr>
      <w:bookmarkStart w:id="79" w:name="_Toc151993582"/>
      <w:bookmarkStart w:id="80" w:name="_Toc198825905"/>
      <w:r w:rsidRPr="00C5412E">
        <w:t>Overzicht van de bijlagen</w:t>
      </w:r>
      <w:bookmarkEnd w:id="79"/>
      <w:bookmarkEnd w:id="80"/>
    </w:p>
    <w:p w14:paraId="5FA7CBAF" w14:textId="0C926F62" w:rsidR="008400BC" w:rsidRDefault="1DC01F2F" w:rsidP="00644B56">
      <w:pPr>
        <w:spacing w:after="0" w:line="240" w:lineRule="exact"/>
        <w:rPr>
          <w:rFonts w:ascii="Verdana" w:hAnsi="Verdana" w:cs="Arial"/>
          <w:sz w:val="18"/>
          <w:szCs w:val="18"/>
        </w:rPr>
      </w:pPr>
      <w:r>
        <w:t xml:space="preserve">Voeg hier </w:t>
      </w:r>
      <w:r w:rsidR="0AFB35EE">
        <w:t>de</w:t>
      </w:r>
      <w:r>
        <w:t xml:space="preserve"> lijst van de bijlagen</w:t>
      </w:r>
      <w:r w:rsidR="0AFB35EE">
        <w:t xml:space="preserve"> toe. </w:t>
      </w:r>
      <w:r w:rsidR="0AFB35EE" w:rsidRPr="66BF1642">
        <w:rPr>
          <w:rFonts w:ascii="Verdana" w:hAnsi="Verdana" w:cs="Arial"/>
          <w:sz w:val="18"/>
          <w:szCs w:val="18"/>
        </w:rPr>
        <w:t>Let erop dat u de bijlagen nummert en dat deze nummering terugkomt in de bestandsnaam van de bijlage.</w:t>
      </w:r>
    </w:p>
    <w:p w14:paraId="7FADA4B9" w14:textId="77777777" w:rsidR="00644B56" w:rsidRDefault="00644B56" w:rsidP="00644B56">
      <w:pPr>
        <w:spacing w:after="0" w:line="240" w:lineRule="exact"/>
        <w:rPr>
          <w:rFonts w:ascii="Verdana" w:hAnsi="Verdana" w:cs="Arial"/>
          <w:b/>
          <w:bCs/>
          <w:sz w:val="18"/>
          <w:szCs w:val="18"/>
        </w:rPr>
      </w:pPr>
    </w:p>
    <w:p w14:paraId="6340D9DE" w14:textId="42923FFD" w:rsidR="008D2E6C" w:rsidRPr="004F1D58" w:rsidRDefault="008D2E6C" w:rsidP="00C5412E">
      <w:pPr>
        <w:pStyle w:val="Heading2"/>
      </w:pPr>
      <w:r w:rsidRPr="004F1D58">
        <w:t>Stimulerend effect</w:t>
      </w:r>
    </w:p>
    <w:p w14:paraId="0D3C5CFE" w14:textId="70AF97DC" w:rsidR="008D2E6C" w:rsidRPr="0030008C" w:rsidRDefault="3B299EF0" w:rsidP="008D2E6C">
      <w:pPr>
        <w:spacing w:after="0" w:line="240" w:lineRule="exact"/>
        <w:rPr>
          <w:rFonts w:ascii="Verdana" w:hAnsi="Verdana" w:cs="Arial"/>
          <w:sz w:val="18"/>
          <w:szCs w:val="18"/>
        </w:rPr>
      </w:pPr>
      <w:r w:rsidRPr="5D920F0A">
        <w:rPr>
          <w:rFonts w:ascii="Verdana" w:hAnsi="Verdana" w:cs="Arial"/>
          <w:sz w:val="18"/>
          <w:szCs w:val="18"/>
        </w:rPr>
        <w:t xml:space="preserve">Sloot u al overeenkomsten af? </w:t>
      </w:r>
      <w:r w:rsidRPr="00850E9A">
        <w:rPr>
          <w:rFonts w:ascii="Verdana" w:hAnsi="Verdana" w:cs="Arial"/>
          <w:sz w:val="18"/>
          <w:szCs w:val="18"/>
        </w:rPr>
        <w:t xml:space="preserve">Voeg deze dan toe aan uw aanvraag onder </w:t>
      </w:r>
      <w:r w:rsidR="5710FF81" w:rsidRPr="00850E9A">
        <w:rPr>
          <w:rFonts w:ascii="Verdana" w:hAnsi="Verdana" w:cs="Arial"/>
          <w:sz w:val="18"/>
          <w:szCs w:val="18"/>
        </w:rPr>
        <w:t>‘O</w:t>
      </w:r>
      <w:r w:rsidRPr="00850E9A">
        <w:rPr>
          <w:rFonts w:ascii="Verdana" w:hAnsi="Verdana" w:cs="Arial"/>
          <w:sz w:val="18"/>
          <w:szCs w:val="18"/>
        </w:rPr>
        <w:t>verige documenten</w:t>
      </w:r>
      <w:r w:rsidR="0F55D0AB" w:rsidRPr="00850E9A">
        <w:rPr>
          <w:rFonts w:ascii="Verdana" w:hAnsi="Verdana" w:cs="Arial"/>
          <w:sz w:val="18"/>
          <w:szCs w:val="18"/>
        </w:rPr>
        <w:t>’</w:t>
      </w:r>
      <w:r w:rsidRPr="00850E9A">
        <w:rPr>
          <w:rFonts w:ascii="Verdana" w:hAnsi="Verdana" w:cs="Arial"/>
          <w:sz w:val="18"/>
          <w:szCs w:val="18"/>
        </w:rPr>
        <w:t>. Dan kunnen wij beoordelen of er nog sprake is van een stimulerend effect voor uw subsidieaanvraag.</w:t>
      </w:r>
      <w:r w:rsidRPr="5D920F0A">
        <w:rPr>
          <w:rFonts w:ascii="Verdana" w:hAnsi="Verdana" w:cs="Arial"/>
          <w:sz w:val="18"/>
          <w:szCs w:val="18"/>
        </w:rPr>
        <w:t xml:space="preserve"> </w:t>
      </w:r>
    </w:p>
    <w:p w14:paraId="0E0603CB" w14:textId="77777777" w:rsidR="008D2E6C" w:rsidRPr="0030008C" w:rsidRDefault="008D2E6C" w:rsidP="008D2E6C">
      <w:pPr>
        <w:spacing w:after="0" w:line="240" w:lineRule="exact"/>
        <w:rPr>
          <w:rFonts w:ascii="Verdana" w:hAnsi="Verdana" w:cs="Arial"/>
          <w:sz w:val="18"/>
          <w:szCs w:val="18"/>
        </w:rPr>
      </w:pPr>
    </w:p>
    <w:p w14:paraId="1F2A1B6C" w14:textId="77777777" w:rsidR="008D2E6C" w:rsidRPr="0030008C" w:rsidRDefault="3B299EF0" w:rsidP="008D2E6C">
      <w:pPr>
        <w:spacing w:after="0" w:line="240" w:lineRule="exact"/>
        <w:rPr>
          <w:rFonts w:ascii="Verdana" w:hAnsi="Verdana" w:cs="Arial"/>
          <w:sz w:val="18"/>
          <w:szCs w:val="18"/>
        </w:rPr>
      </w:pPr>
      <w:r w:rsidRPr="5D920F0A">
        <w:rPr>
          <w:rFonts w:ascii="Verdana" w:hAnsi="Verdana" w:cs="Arial"/>
          <w:sz w:val="18"/>
          <w:szCs w:val="18"/>
        </w:rPr>
        <w:t>Het gaat om onderstaande overeenkomsten:</w:t>
      </w:r>
    </w:p>
    <w:p w14:paraId="6C2038C4" w14:textId="7CF8A4EB" w:rsidR="5D920F0A" w:rsidRDefault="5D920F0A" w:rsidP="5D920F0A">
      <w:pPr>
        <w:spacing w:after="0" w:line="240" w:lineRule="exact"/>
        <w:rPr>
          <w:rFonts w:ascii="Verdana" w:hAnsi="Verdana" w:cs="Arial"/>
          <w:sz w:val="18"/>
          <w:szCs w:val="18"/>
        </w:rPr>
      </w:pPr>
    </w:p>
    <w:p w14:paraId="743881DE" w14:textId="1F9500A2" w:rsidR="008D2E6C" w:rsidRPr="0030008C" w:rsidRDefault="0AB6A904" w:rsidP="00C5412E">
      <w:pPr>
        <w:numPr>
          <w:ilvl w:val="1"/>
          <w:numId w:val="87"/>
        </w:numPr>
        <w:spacing w:after="0" w:line="240" w:lineRule="exact"/>
        <w:rPr>
          <w:rFonts w:ascii="Verdana" w:hAnsi="Verdana" w:cs="Arial"/>
          <w:sz w:val="18"/>
          <w:szCs w:val="18"/>
        </w:rPr>
      </w:pPr>
      <w:r w:rsidRPr="5D920F0A">
        <w:rPr>
          <w:rFonts w:ascii="Verdana" w:hAnsi="Verdana" w:cs="Arial"/>
          <w:sz w:val="18"/>
          <w:szCs w:val="18"/>
        </w:rPr>
        <w:t xml:space="preserve">Overeenkomsten </w:t>
      </w:r>
      <w:r w:rsidR="3B299EF0" w:rsidRPr="5D920F0A">
        <w:rPr>
          <w:rFonts w:ascii="Verdana" w:hAnsi="Verdana" w:cs="Arial"/>
          <w:sz w:val="18"/>
          <w:szCs w:val="18"/>
        </w:rPr>
        <w:t>met andere organisaties of personen voor advies en engineering (technisch onderzoek);</w:t>
      </w:r>
    </w:p>
    <w:p w14:paraId="36DB2141" w14:textId="7430D929" w:rsidR="008D2E6C" w:rsidRPr="0030008C" w:rsidRDefault="2F2686D2" w:rsidP="00C5412E">
      <w:pPr>
        <w:numPr>
          <w:ilvl w:val="1"/>
          <w:numId w:val="87"/>
        </w:numPr>
        <w:spacing w:after="0" w:line="240" w:lineRule="exact"/>
        <w:rPr>
          <w:rFonts w:ascii="Verdana" w:hAnsi="Verdana" w:cs="Arial"/>
          <w:sz w:val="18"/>
          <w:szCs w:val="18"/>
        </w:rPr>
      </w:pPr>
      <w:r w:rsidRPr="5D920F0A">
        <w:rPr>
          <w:rFonts w:ascii="Verdana" w:hAnsi="Verdana" w:cs="Arial"/>
          <w:sz w:val="18"/>
          <w:szCs w:val="18"/>
        </w:rPr>
        <w:t xml:space="preserve">Overeenkomsten </w:t>
      </w:r>
      <w:r w:rsidR="3B299EF0" w:rsidRPr="5D920F0A">
        <w:rPr>
          <w:rFonts w:ascii="Verdana" w:hAnsi="Verdana" w:cs="Arial"/>
          <w:sz w:val="18"/>
          <w:szCs w:val="18"/>
        </w:rPr>
        <w:t>met de aannemer voor de aanleg van het warmtenet of andere opdrachten;</w:t>
      </w:r>
    </w:p>
    <w:p w14:paraId="1E0B3BD6" w14:textId="1AB0FDD9" w:rsidR="0038464E" w:rsidRPr="0030008C" w:rsidRDefault="4985A170" w:rsidP="00C5412E">
      <w:pPr>
        <w:numPr>
          <w:ilvl w:val="1"/>
          <w:numId w:val="87"/>
        </w:numPr>
        <w:spacing w:after="0" w:line="240" w:lineRule="exact"/>
        <w:rPr>
          <w:rFonts w:ascii="Verdana" w:hAnsi="Verdana" w:cs="Arial"/>
          <w:sz w:val="18"/>
          <w:szCs w:val="18"/>
        </w:rPr>
      </w:pPr>
      <w:r w:rsidRPr="5D920F0A">
        <w:rPr>
          <w:rFonts w:ascii="Verdana" w:hAnsi="Verdana" w:cs="Arial"/>
          <w:sz w:val="18"/>
          <w:szCs w:val="18"/>
        </w:rPr>
        <w:t xml:space="preserve">Overeenkomsten </w:t>
      </w:r>
      <w:r w:rsidR="3B299EF0" w:rsidRPr="5D920F0A">
        <w:rPr>
          <w:rFonts w:ascii="Verdana" w:hAnsi="Verdana" w:cs="Arial"/>
          <w:sz w:val="18"/>
          <w:szCs w:val="18"/>
        </w:rPr>
        <w:t>met de afnemers (bewoners en woningcorporaties);</w:t>
      </w:r>
    </w:p>
    <w:p w14:paraId="4155A3C9" w14:textId="1239BB1F" w:rsidR="008D2E6C" w:rsidRPr="0030008C" w:rsidRDefault="29392C13" w:rsidP="00C5412E">
      <w:pPr>
        <w:numPr>
          <w:ilvl w:val="1"/>
          <w:numId w:val="87"/>
        </w:numPr>
        <w:spacing w:after="0" w:line="240" w:lineRule="exact"/>
        <w:rPr>
          <w:rFonts w:ascii="Verdana" w:hAnsi="Verdana" w:cs="Arial"/>
          <w:sz w:val="18"/>
          <w:szCs w:val="18"/>
        </w:rPr>
      </w:pPr>
      <w:r w:rsidRPr="5D920F0A">
        <w:rPr>
          <w:rFonts w:ascii="Verdana" w:hAnsi="Verdana" w:cs="Arial"/>
          <w:sz w:val="18"/>
          <w:szCs w:val="18"/>
        </w:rPr>
        <w:t xml:space="preserve">Overeenkomsten </w:t>
      </w:r>
      <w:r w:rsidR="3B299EF0" w:rsidRPr="5D920F0A">
        <w:rPr>
          <w:rFonts w:ascii="Verdana" w:hAnsi="Verdana" w:cs="Arial"/>
          <w:sz w:val="18"/>
          <w:szCs w:val="18"/>
        </w:rPr>
        <w:t>met de leverancier van warmte (warmtebron);</w:t>
      </w:r>
    </w:p>
    <w:p w14:paraId="0D791D21" w14:textId="63C90771" w:rsidR="008D2E6C" w:rsidRDefault="5BD7AC3B" w:rsidP="00C5412E">
      <w:pPr>
        <w:numPr>
          <w:ilvl w:val="1"/>
          <w:numId w:val="87"/>
        </w:numPr>
        <w:spacing w:after="0" w:line="240" w:lineRule="exact"/>
        <w:rPr>
          <w:rFonts w:ascii="Verdana" w:hAnsi="Verdana" w:cs="Arial"/>
          <w:sz w:val="18"/>
          <w:szCs w:val="18"/>
        </w:rPr>
      </w:pPr>
      <w:r w:rsidRPr="5D920F0A">
        <w:rPr>
          <w:rFonts w:ascii="Verdana" w:hAnsi="Verdana" w:cs="Arial"/>
          <w:sz w:val="18"/>
          <w:szCs w:val="18"/>
        </w:rPr>
        <w:t>A</w:t>
      </w:r>
      <w:r w:rsidR="3B299EF0" w:rsidRPr="5D920F0A">
        <w:rPr>
          <w:rFonts w:ascii="Verdana" w:hAnsi="Verdana" w:cs="Arial"/>
          <w:sz w:val="18"/>
          <w:szCs w:val="18"/>
        </w:rPr>
        <w:t>ndere juridisch bindende overeenkomsten waardoor u de investering niet kan terugdraaien.</w:t>
      </w:r>
    </w:p>
    <w:p w14:paraId="6182F259" w14:textId="77777777" w:rsidR="0005667A" w:rsidRDefault="0005667A" w:rsidP="0005667A">
      <w:pPr>
        <w:spacing w:after="0" w:line="240" w:lineRule="exact"/>
        <w:ind w:left="720"/>
        <w:rPr>
          <w:rFonts w:ascii="Verdana" w:hAnsi="Verdana" w:cs="Arial"/>
          <w:sz w:val="18"/>
          <w:szCs w:val="18"/>
        </w:rPr>
      </w:pPr>
    </w:p>
    <w:tbl>
      <w:tblPr>
        <w:tblStyle w:val="TableGrid"/>
        <w:tblW w:w="0" w:type="auto"/>
        <w:tblLayout w:type="fixed"/>
        <w:tblLook w:val="04A0" w:firstRow="1" w:lastRow="0" w:firstColumn="1" w:lastColumn="0" w:noHBand="0" w:noVBand="1"/>
      </w:tblPr>
      <w:tblGrid>
        <w:gridCol w:w="9776"/>
      </w:tblGrid>
      <w:tr w:rsidR="0005667A" w:rsidRPr="0030008C" w14:paraId="203B0E08" w14:textId="77777777">
        <w:trPr>
          <w:trHeight w:val="10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52A89E8" w14:textId="77777777" w:rsidR="0005667A" w:rsidRPr="0030008C" w:rsidRDefault="0005667A">
            <w:pPr>
              <w:spacing w:line="240" w:lineRule="exact"/>
              <w:rPr>
                <w:rFonts w:ascii="Verdana" w:hAnsi="Verdana"/>
                <w:sz w:val="18"/>
                <w:szCs w:val="18"/>
              </w:rPr>
            </w:pPr>
            <w:r w:rsidRPr="0030008C">
              <w:rPr>
                <w:rFonts w:ascii="Verdana" w:hAnsi="Verdana"/>
                <w:sz w:val="18"/>
                <w:szCs w:val="18"/>
              </w:rPr>
              <w:t>1.</w:t>
            </w:r>
          </w:p>
          <w:p w14:paraId="7BF97D6B" w14:textId="77777777" w:rsidR="0005667A" w:rsidRPr="0030008C" w:rsidRDefault="0005667A">
            <w:pPr>
              <w:spacing w:line="240" w:lineRule="exact"/>
              <w:rPr>
                <w:rFonts w:ascii="Verdana" w:hAnsi="Verdana"/>
                <w:sz w:val="18"/>
                <w:szCs w:val="18"/>
              </w:rPr>
            </w:pPr>
            <w:r w:rsidRPr="0030008C">
              <w:rPr>
                <w:rFonts w:ascii="Verdana" w:hAnsi="Verdana"/>
                <w:sz w:val="18"/>
                <w:szCs w:val="18"/>
              </w:rPr>
              <w:t>2.</w:t>
            </w:r>
          </w:p>
          <w:p w14:paraId="2D4D60B1" w14:textId="77777777" w:rsidR="0005667A" w:rsidRPr="0030008C" w:rsidRDefault="0005667A">
            <w:pPr>
              <w:spacing w:line="240" w:lineRule="exact"/>
              <w:rPr>
                <w:rFonts w:ascii="Verdana" w:hAnsi="Verdana"/>
                <w:sz w:val="18"/>
                <w:szCs w:val="18"/>
              </w:rPr>
            </w:pPr>
            <w:r w:rsidRPr="0030008C">
              <w:rPr>
                <w:rFonts w:ascii="Verdana" w:hAnsi="Verdana"/>
                <w:sz w:val="18"/>
                <w:szCs w:val="18"/>
              </w:rPr>
              <w:t>3.</w:t>
            </w:r>
          </w:p>
          <w:p w14:paraId="0C8332A8" w14:textId="77777777" w:rsidR="0005667A" w:rsidRPr="0030008C" w:rsidRDefault="0005667A">
            <w:pPr>
              <w:spacing w:line="240" w:lineRule="exact"/>
              <w:rPr>
                <w:rFonts w:ascii="Verdana" w:hAnsi="Verdana"/>
                <w:sz w:val="18"/>
                <w:szCs w:val="18"/>
              </w:rPr>
            </w:pPr>
            <w:r w:rsidRPr="0030008C">
              <w:rPr>
                <w:rFonts w:ascii="Verdana" w:hAnsi="Verdana"/>
                <w:sz w:val="18"/>
                <w:szCs w:val="18"/>
              </w:rPr>
              <w:t>4.</w:t>
            </w:r>
          </w:p>
        </w:tc>
      </w:tr>
    </w:tbl>
    <w:p w14:paraId="2316A5CD" w14:textId="77777777" w:rsidR="0005667A" w:rsidRPr="0030008C" w:rsidRDefault="0005667A" w:rsidP="0005667A">
      <w:pPr>
        <w:spacing w:after="0" w:line="240" w:lineRule="exact"/>
        <w:ind w:left="720"/>
        <w:rPr>
          <w:rFonts w:ascii="Verdana" w:hAnsi="Verdana" w:cs="Arial"/>
          <w:sz w:val="18"/>
          <w:szCs w:val="18"/>
        </w:rPr>
      </w:pPr>
    </w:p>
    <w:sectPr w:rsidR="0005667A" w:rsidRPr="0030008C" w:rsidSect="00B952B6">
      <w:footerReference w:type="even" r:id="rId25"/>
      <w:footerReference w:type="default" r:id="rId26"/>
      <w:footerReference w:type="first" r:id="rId27"/>
      <w:pgSz w:w="11906" w:h="16838"/>
      <w:pgMar w:top="1418" w:right="1021" w:bottom="1134" w:left="102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B8BFC" w14:textId="77777777" w:rsidR="004A660E" w:rsidRDefault="004A660E" w:rsidP="00EE5FA1">
      <w:pPr>
        <w:spacing w:after="0" w:line="240" w:lineRule="auto"/>
      </w:pPr>
      <w:r>
        <w:separator/>
      </w:r>
    </w:p>
  </w:endnote>
  <w:endnote w:type="continuationSeparator" w:id="0">
    <w:p w14:paraId="3E597025" w14:textId="77777777" w:rsidR="004A660E" w:rsidRDefault="004A660E" w:rsidP="00EE5FA1">
      <w:pPr>
        <w:spacing w:after="0" w:line="240" w:lineRule="auto"/>
      </w:pPr>
      <w:r>
        <w:continuationSeparator/>
      </w:r>
    </w:p>
  </w:endnote>
  <w:endnote w:type="continuationNotice" w:id="1">
    <w:p w14:paraId="383176E1" w14:textId="77777777" w:rsidR="004A660E" w:rsidRDefault="004A6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jksoverheidSansHeadingTT">
    <w:charset w:val="00"/>
    <w:family w:val="swiss"/>
    <w:pitch w:val="variable"/>
    <w:sig w:usb0="00000087" w:usb1="00000001" w:usb2="00000000" w:usb3="00000000" w:csb0="0000009B" w:csb1="00000000"/>
  </w:font>
  <w:font w:name="Yu Mincho">
    <w:altName w:val="游明朝"/>
    <w:panose1 w:val="00000000000000000000"/>
    <w:charset w:val="80"/>
    <w:family w:val="roman"/>
    <w:notTrueType/>
    <w:pitch w:val="default"/>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4FA0" w14:textId="77777777" w:rsidR="00EE5FA1" w:rsidRDefault="00EE5FA1">
    <w:pPr>
      <w:pStyle w:val="Footer"/>
    </w:pPr>
    <w:r>
      <w:rPr>
        <w:noProof/>
        <w:color w:val="2B579A"/>
        <w:shd w:val="clear" w:color="auto" w:fill="E6E6E6"/>
      </w:rPr>
      <mc:AlternateContent>
        <mc:Choice Requires="wps">
          <w:drawing>
            <wp:anchor distT="0" distB="0" distL="0" distR="0" simplePos="0" relativeHeight="251658241" behindDoc="0" locked="0" layoutInCell="1" allowOverlap="1" wp14:anchorId="5083A8BE" wp14:editId="65ED5278">
              <wp:simplePos x="635" y="635"/>
              <wp:positionH relativeFrom="leftMargin">
                <wp:align>left</wp:align>
              </wp:positionH>
              <wp:positionV relativeFrom="paragraph">
                <wp:posOffset>635</wp:posOffset>
              </wp:positionV>
              <wp:extent cx="443865" cy="443865"/>
              <wp:effectExtent l="0" t="0" r="4445" b="17145"/>
              <wp:wrapSquare wrapText="bothSides"/>
              <wp:docPr id="2" name="Tekstvak 2"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1CECE3" w14:textId="77777777" w:rsidR="00EE5FA1" w:rsidRPr="00EE5FA1" w:rsidRDefault="00EE5FA1">
                          <w:pPr>
                            <w:rPr>
                              <w:rFonts w:ascii="Calibri" w:eastAsia="Calibri" w:hAnsi="Calibri" w:cs="Calibri"/>
                              <w:color w:val="000000"/>
                              <w:sz w:val="20"/>
                              <w:szCs w:val="20"/>
                            </w:rPr>
                          </w:pPr>
                          <w:r w:rsidRPr="00EE5FA1">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rto="http://schemas.microsoft.com/office/word/2006/arto">
          <w:pict>
            <v:shapetype id="_x0000_t202" coordsize="21600,21600" o:spt="202" path="m,l,21600r21600,l21600,xe" w14:anchorId="5083A8BE">
              <v:stroke joinstyle="miter"/>
              <v:path gradientshapeok="t" o:connecttype="rect"/>
            </v:shapetype>
            <v:shape id="Tekstvak 2"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alt="Intern gebruik"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textbox style="mso-fit-shape-to-text:t" inset="5pt,0,0,0">
                <w:txbxContent>
                  <w:p w:rsidRPr="00EE5FA1" w:rsidR="00EE5FA1" w:rsidRDefault="00EE5FA1" w14:paraId="721CECE3" w14:textId="77777777">
                    <w:pPr>
                      <w:rPr>
                        <w:rFonts w:ascii="Calibri" w:hAnsi="Calibri" w:eastAsia="Calibri" w:cs="Calibri"/>
                        <w:color w:val="000000"/>
                        <w:sz w:val="20"/>
                        <w:szCs w:val="20"/>
                      </w:rPr>
                    </w:pPr>
                    <w:r w:rsidRPr="00EE5FA1">
                      <w:rPr>
                        <w:rFonts w:ascii="Calibri" w:hAnsi="Calibri" w:eastAsia="Calibri" w:cs="Calibri"/>
                        <w:color w:val="000000"/>
                        <w:sz w:val="20"/>
                        <w:szCs w:val="20"/>
                      </w:rPr>
                      <w:t>Intern gebruik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eastAsia="Verdana" w:hAnsi="Verdana" w:cs="Verdana"/>
        <w:sz w:val="18"/>
        <w:szCs w:val="18"/>
      </w:rPr>
      <w:id w:val="389851208"/>
      <w:docPartObj>
        <w:docPartGallery w:val="Page Numbers (Bottom of Page)"/>
        <w:docPartUnique/>
      </w:docPartObj>
    </w:sdtPr>
    <w:sdtEndPr/>
    <w:sdtContent>
      <w:sdt>
        <w:sdtPr>
          <w:rPr>
            <w:rFonts w:ascii="Verdana" w:eastAsia="Verdana" w:hAnsi="Verdana" w:cs="Verdana"/>
            <w:sz w:val="18"/>
            <w:szCs w:val="18"/>
          </w:rPr>
          <w:id w:val="-1769616900"/>
          <w:docPartObj>
            <w:docPartGallery w:val="Page Numbers (Top of Page)"/>
            <w:docPartUnique/>
          </w:docPartObj>
        </w:sdtPr>
        <w:sdtEndPr/>
        <w:sdtContent>
          <w:p w14:paraId="7B9DC220" w14:textId="65962966" w:rsidR="00B952B6" w:rsidRDefault="7FE01417" w:rsidP="7FE01417">
            <w:pPr>
              <w:pStyle w:val="Footer"/>
              <w:rPr>
                <w:rFonts w:ascii="Verdana" w:eastAsia="Verdana" w:hAnsi="Verdana" w:cs="Verdana"/>
                <w:sz w:val="18"/>
                <w:szCs w:val="18"/>
              </w:rPr>
            </w:pPr>
            <w:r w:rsidRPr="7FE01417">
              <w:rPr>
                <w:rFonts w:ascii="Verdana" w:eastAsia="Verdana" w:hAnsi="Verdana" w:cs="Verdana"/>
                <w:sz w:val="18"/>
                <w:szCs w:val="18"/>
              </w:rPr>
              <w:t>Versie 3 juni 2025</w:t>
            </w:r>
            <w:r w:rsidR="5DC14B69">
              <w:tab/>
            </w:r>
            <w:r w:rsidR="00AF084A">
              <w:tab/>
            </w:r>
            <w:r w:rsidRPr="7FE01417">
              <w:rPr>
                <w:rFonts w:ascii="Verdana" w:eastAsia="Verdana" w:hAnsi="Verdana" w:cs="Verdana"/>
                <w:sz w:val="18"/>
                <w:szCs w:val="18"/>
              </w:rPr>
              <w:t xml:space="preserve">Pagina </w:t>
            </w:r>
            <w:r w:rsidR="5DC14B69" w:rsidRPr="7FE01417">
              <w:rPr>
                <w:rFonts w:ascii="Verdana" w:eastAsia="Verdana" w:hAnsi="Verdana" w:cs="Verdana"/>
                <w:b/>
                <w:bCs/>
                <w:sz w:val="18"/>
                <w:szCs w:val="18"/>
              </w:rPr>
              <w:fldChar w:fldCharType="begin"/>
            </w:r>
            <w:r w:rsidR="5DC14B69" w:rsidRPr="00557657">
              <w:rPr>
                <w:rFonts w:ascii="Verdana" w:hAnsi="Verdana"/>
                <w:b/>
                <w:sz w:val="16"/>
                <w:szCs w:val="16"/>
              </w:rPr>
              <w:instrText>PAGE</w:instrText>
            </w:r>
            <w:r w:rsidR="5DC14B69" w:rsidRPr="7FE01417">
              <w:rPr>
                <w:rFonts w:ascii="Verdana" w:hAnsi="Verdana"/>
                <w:b/>
                <w:sz w:val="16"/>
                <w:szCs w:val="16"/>
              </w:rPr>
              <w:fldChar w:fldCharType="separate"/>
            </w:r>
            <w:r w:rsidRPr="7FE01417">
              <w:rPr>
                <w:rFonts w:ascii="Verdana" w:eastAsia="Verdana" w:hAnsi="Verdana" w:cs="Verdana"/>
                <w:b/>
                <w:bCs/>
                <w:sz w:val="18"/>
                <w:szCs w:val="18"/>
              </w:rPr>
              <w:t>2</w:t>
            </w:r>
            <w:r w:rsidR="5DC14B69" w:rsidRPr="7FE01417">
              <w:rPr>
                <w:rFonts w:ascii="Verdana" w:eastAsia="Verdana" w:hAnsi="Verdana" w:cs="Verdana"/>
                <w:b/>
                <w:bCs/>
                <w:sz w:val="18"/>
                <w:szCs w:val="18"/>
              </w:rPr>
              <w:fldChar w:fldCharType="end"/>
            </w:r>
            <w:r w:rsidRPr="7FE01417">
              <w:rPr>
                <w:rFonts w:ascii="Verdana" w:eastAsia="Verdana" w:hAnsi="Verdana" w:cs="Verdana"/>
                <w:sz w:val="18"/>
                <w:szCs w:val="18"/>
              </w:rPr>
              <w:t xml:space="preserve"> van </w:t>
            </w:r>
            <w:r w:rsidR="5DC14B69" w:rsidRPr="7FE01417">
              <w:rPr>
                <w:rFonts w:ascii="Verdana" w:eastAsia="Verdana" w:hAnsi="Verdana" w:cs="Verdana"/>
                <w:b/>
                <w:bCs/>
                <w:sz w:val="18"/>
                <w:szCs w:val="18"/>
              </w:rPr>
              <w:fldChar w:fldCharType="begin"/>
            </w:r>
            <w:r w:rsidR="5DC14B69" w:rsidRPr="00557657">
              <w:rPr>
                <w:rFonts w:ascii="Verdana" w:hAnsi="Verdana"/>
                <w:b/>
                <w:sz w:val="16"/>
                <w:szCs w:val="16"/>
              </w:rPr>
              <w:instrText>NUMPAGES</w:instrText>
            </w:r>
            <w:r w:rsidR="5DC14B69" w:rsidRPr="7FE01417">
              <w:rPr>
                <w:rFonts w:ascii="Verdana" w:hAnsi="Verdana"/>
                <w:b/>
                <w:sz w:val="16"/>
                <w:szCs w:val="16"/>
              </w:rPr>
              <w:fldChar w:fldCharType="separate"/>
            </w:r>
            <w:r w:rsidRPr="7FE01417">
              <w:rPr>
                <w:rFonts w:ascii="Verdana" w:eastAsia="Verdana" w:hAnsi="Verdana" w:cs="Verdana"/>
                <w:b/>
                <w:bCs/>
                <w:sz w:val="18"/>
                <w:szCs w:val="18"/>
              </w:rPr>
              <w:t>2</w:t>
            </w:r>
            <w:r w:rsidR="5DC14B69" w:rsidRPr="7FE01417">
              <w:rPr>
                <w:rFonts w:ascii="Verdana" w:eastAsia="Verdana" w:hAnsi="Verdana" w:cs="Verdana"/>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19080" w14:textId="77777777" w:rsidR="00EE5FA1" w:rsidRDefault="00EE5FA1">
    <w:pPr>
      <w:pStyle w:val="Footer"/>
    </w:pPr>
    <w:r>
      <w:rPr>
        <w:noProof/>
        <w:color w:val="2B579A"/>
        <w:shd w:val="clear" w:color="auto" w:fill="E6E6E6"/>
      </w:rPr>
      <mc:AlternateContent>
        <mc:Choice Requires="wps">
          <w:drawing>
            <wp:anchor distT="0" distB="0" distL="0" distR="0" simplePos="0" relativeHeight="251658240" behindDoc="0" locked="0" layoutInCell="1" allowOverlap="1" wp14:anchorId="11909336" wp14:editId="726C2ECB">
              <wp:simplePos x="635" y="635"/>
              <wp:positionH relativeFrom="leftMargin">
                <wp:align>left</wp:align>
              </wp:positionH>
              <wp:positionV relativeFrom="paragraph">
                <wp:posOffset>635</wp:posOffset>
              </wp:positionV>
              <wp:extent cx="443865" cy="443865"/>
              <wp:effectExtent l="0" t="0" r="4445" b="17145"/>
              <wp:wrapSquare wrapText="bothSides"/>
              <wp:docPr id="1" name="Tekstvak 1"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4C1A15" w14:textId="77777777" w:rsidR="00EE5FA1" w:rsidRPr="00EE5FA1" w:rsidRDefault="00EE5FA1">
                          <w:pPr>
                            <w:rPr>
                              <w:rFonts w:ascii="Calibri" w:eastAsia="Calibri" w:hAnsi="Calibri" w:cs="Calibri"/>
                              <w:color w:val="000000"/>
                              <w:sz w:val="20"/>
                              <w:szCs w:val="20"/>
                            </w:rPr>
                          </w:pPr>
                          <w:r w:rsidRPr="00EE5FA1">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rto="http://schemas.microsoft.com/office/word/2006/arto">
          <w:pict>
            <v:shapetype id="_x0000_t202" coordsize="21600,21600" o:spt="202" path="m,l,21600r21600,l21600,xe" w14:anchorId="11909336">
              <v:stroke joinstyle="miter"/>
              <v:path gradientshapeok="t" o:connecttype="rect"/>
            </v:shapetype>
            <v:shape id="Tekstvak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Intern gebruik"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textbox style="mso-fit-shape-to-text:t" inset="5pt,0,0,0">
                <w:txbxContent>
                  <w:p w:rsidRPr="00EE5FA1" w:rsidR="00EE5FA1" w:rsidRDefault="00EE5FA1" w14:paraId="3B4C1A15" w14:textId="77777777">
                    <w:pPr>
                      <w:rPr>
                        <w:rFonts w:ascii="Calibri" w:hAnsi="Calibri" w:eastAsia="Calibri" w:cs="Calibri"/>
                        <w:color w:val="000000"/>
                        <w:sz w:val="20"/>
                        <w:szCs w:val="20"/>
                      </w:rPr>
                    </w:pPr>
                    <w:r w:rsidRPr="00EE5FA1">
                      <w:rPr>
                        <w:rFonts w:ascii="Calibri" w:hAnsi="Calibri" w:eastAsia="Calibri" w:cs="Calibri"/>
                        <w:color w:val="000000"/>
                        <w:sz w:val="20"/>
                        <w:szCs w:val="20"/>
                      </w:rPr>
                      <w:t>Intern gebruik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EB418" w14:textId="77777777" w:rsidR="004A660E" w:rsidRDefault="004A660E" w:rsidP="00EE5FA1">
      <w:pPr>
        <w:spacing w:after="0" w:line="240" w:lineRule="auto"/>
      </w:pPr>
      <w:r>
        <w:separator/>
      </w:r>
    </w:p>
  </w:footnote>
  <w:footnote w:type="continuationSeparator" w:id="0">
    <w:p w14:paraId="08CD3398" w14:textId="77777777" w:rsidR="004A660E" w:rsidRDefault="004A660E" w:rsidP="00EE5FA1">
      <w:pPr>
        <w:spacing w:after="0" w:line="240" w:lineRule="auto"/>
      </w:pPr>
      <w:r>
        <w:continuationSeparator/>
      </w:r>
    </w:p>
  </w:footnote>
  <w:footnote w:type="continuationNotice" w:id="1">
    <w:p w14:paraId="305AF64B" w14:textId="77777777" w:rsidR="004A660E" w:rsidRDefault="004A66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64EC"/>
    <w:multiLevelType w:val="hybridMultilevel"/>
    <w:tmpl w:val="E43426D6"/>
    <w:lvl w:ilvl="0" w:tplc="5B5AFD0E">
      <w:start w:val="1"/>
      <w:numFmt w:val="bullet"/>
      <w:lvlText w:val=""/>
      <w:lvlJc w:val="left"/>
      <w:pPr>
        <w:ind w:left="720" w:hanging="360"/>
      </w:pPr>
      <w:rPr>
        <w:rFonts w:ascii="Symbol" w:hAnsi="Symbol" w:hint="default"/>
      </w:rPr>
    </w:lvl>
    <w:lvl w:ilvl="1" w:tplc="C610DFF8">
      <w:start w:val="1"/>
      <w:numFmt w:val="bullet"/>
      <w:lvlText w:val="o"/>
      <w:lvlJc w:val="left"/>
      <w:pPr>
        <w:ind w:left="1440" w:hanging="360"/>
      </w:pPr>
      <w:rPr>
        <w:rFonts w:ascii="Courier New" w:hAnsi="Courier New" w:hint="default"/>
      </w:rPr>
    </w:lvl>
    <w:lvl w:ilvl="2" w:tplc="B7C2067C">
      <w:start w:val="1"/>
      <w:numFmt w:val="bullet"/>
      <w:lvlText w:val=""/>
      <w:lvlJc w:val="left"/>
      <w:pPr>
        <w:ind w:left="2160" w:hanging="360"/>
      </w:pPr>
      <w:rPr>
        <w:rFonts w:ascii="Wingdings" w:hAnsi="Wingdings" w:hint="default"/>
      </w:rPr>
    </w:lvl>
    <w:lvl w:ilvl="3" w:tplc="241CB3B2">
      <w:start w:val="1"/>
      <w:numFmt w:val="bullet"/>
      <w:lvlText w:val=""/>
      <w:lvlJc w:val="left"/>
      <w:pPr>
        <w:ind w:left="2880" w:hanging="360"/>
      </w:pPr>
      <w:rPr>
        <w:rFonts w:ascii="Symbol" w:hAnsi="Symbol" w:hint="default"/>
      </w:rPr>
    </w:lvl>
    <w:lvl w:ilvl="4" w:tplc="491C1B14">
      <w:start w:val="1"/>
      <w:numFmt w:val="bullet"/>
      <w:lvlText w:val="o"/>
      <w:lvlJc w:val="left"/>
      <w:pPr>
        <w:ind w:left="3600" w:hanging="360"/>
      </w:pPr>
      <w:rPr>
        <w:rFonts w:ascii="Courier New" w:hAnsi="Courier New" w:hint="default"/>
      </w:rPr>
    </w:lvl>
    <w:lvl w:ilvl="5" w:tplc="53D0AA6C">
      <w:start w:val="1"/>
      <w:numFmt w:val="bullet"/>
      <w:lvlText w:val=""/>
      <w:lvlJc w:val="left"/>
      <w:pPr>
        <w:ind w:left="4320" w:hanging="360"/>
      </w:pPr>
      <w:rPr>
        <w:rFonts w:ascii="Wingdings" w:hAnsi="Wingdings" w:hint="default"/>
      </w:rPr>
    </w:lvl>
    <w:lvl w:ilvl="6" w:tplc="971C8BF8">
      <w:start w:val="1"/>
      <w:numFmt w:val="bullet"/>
      <w:lvlText w:val=""/>
      <w:lvlJc w:val="left"/>
      <w:pPr>
        <w:ind w:left="5040" w:hanging="360"/>
      </w:pPr>
      <w:rPr>
        <w:rFonts w:ascii="Symbol" w:hAnsi="Symbol" w:hint="default"/>
      </w:rPr>
    </w:lvl>
    <w:lvl w:ilvl="7" w:tplc="386031D2">
      <w:start w:val="1"/>
      <w:numFmt w:val="bullet"/>
      <w:lvlText w:val="o"/>
      <w:lvlJc w:val="left"/>
      <w:pPr>
        <w:ind w:left="5760" w:hanging="360"/>
      </w:pPr>
      <w:rPr>
        <w:rFonts w:ascii="Courier New" w:hAnsi="Courier New" w:hint="default"/>
      </w:rPr>
    </w:lvl>
    <w:lvl w:ilvl="8" w:tplc="AE9AD27C">
      <w:start w:val="1"/>
      <w:numFmt w:val="bullet"/>
      <w:lvlText w:val=""/>
      <w:lvlJc w:val="left"/>
      <w:pPr>
        <w:ind w:left="6480" w:hanging="360"/>
      </w:pPr>
      <w:rPr>
        <w:rFonts w:ascii="Wingdings" w:hAnsi="Wingdings" w:hint="default"/>
      </w:rPr>
    </w:lvl>
  </w:abstractNum>
  <w:abstractNum w:abstractNumId="1" w15:restartNumberingAfterBreak="0">
    <w:nsid w:val="06436B19"/>
    <w:multiLevelType w:val="multilevel"/>
    <w:tmpl w:val="D95C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933C9"/>
    <w:multiLevelType w:val="multilevel"/>
    <w:tmpl w:val="ED00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D1679"/>
    <w:multiLevelType w:val="hybridMultilevel"/>
    <w:tmpl w:val="9DBA723A"/>
    <w:lvl w:ilvl="0" w:tplc="918C2AAA">
      <w:start w:val="9"/>
      <w:numFmt w:val="bullet"/>
      <w:lvlText w:val="-"/>
      <w:lvlJc w:val="left"/>
      <w:pPr>
        <w:ind w:left="720" w:hanging="360"/>
      </w:pPr>
      <w:rPr>
        <w:rFonts w:ascii="CIDFont+F2" w:eastAsiaTheme="minorHAnsi" w:hAnsi="CIDFont+F2" w:cs="CIDFont+F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BF6807"/>
    <w:multiLevelType w:val="hybridMultilevel"/>
    <w:tmpl w:val="64D8234C"/>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5" w15:restartNumberingAfterBreak="0">
    <w:nsid w:val="0B031347"/>
    <w:multiLevelType w:val="hybridMultilevel"/>
    <w:tmpl w:val="63288F12"/>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CFD1EF"/>
    <w:multiLevelType w:val="hybridMultilevel"/>
    <w:tmpl w:val="C944CD18"/>
    <w:lvl w:ilvl="0" w:tplc="CCBE4BDA">
      <w:start w:val="1"/>
      <w:numFmt w:val="bullet"/>
      <w:lvlText w:val=""/>
      <w:lvlJc w:val="left"/>
      <w:pPr>
        <w:ind w:left="720" w:hanging="360"/>
      </w:pPr>
      <w:rPr>
        <w:rFonts w:ascii="Symbol" w:hAnsi="Symbol" w:hint="default"/>
      </w:rPr>
    </w:lvl>
    <w:lvl w:ilvl="1" w:tplc="50D69E80">
      <w:start w:val="1"/>
      <w:numFmt w:val="bullet"/>
      <w:lvlText w:val="o"/>
      <w:lvlJc w:val="left"/>
      <w:pPr>
        <w:ind w:left="1440" w:hanging="360"/>
      </w:pPr>
      <w:rPr>
        <w:rFonts w:ascii="Courier New" w:hAnsi="Courier New" w:hint="default"/>
      </w:rPr>
    </w:lvl>
    <w:lvl w:ilvl="2" w:tplc="23EEEA28">
      <w:start w:val="1"/>
      <w:numFmt w:val="bullet"/>
      <w:lvlText w:val=""/>
      <w:lvlJc w:val="left"/>
      <w:pPr>
        <w:ind w:left="2160" w:hanging="360"/>
      </w:pPr>
      <w:rPr>
        <w:rFonts w:ascii="Wingdings" w:hAnsi="Wingdings" w:hint="default"/>
      </w:rPr>
    </w:lvl>
    <w:lvl w:ilvl="3" w:tplc="948EAD46">
      <w:start w:val="1"/>
      <w:numFmt w:val="bullet"/>
      <w:lvlText w:val=""/>
      <w:lvlJc w:val="left"/>
      <w:pPr>
        <w:ind w:left="2880" w:hanging="360"/>
      </w:pPr>
      <w:rPr>
        <w:rFonts w:ascii="Symbol" w:hAnsi="Symbol" w:hint="default"/>
      </w:rPr>
    </w:lvl>
    <w:lvl w:ilvl="4" w:tplc="01B24344">
      <w:start w:val="1"/>
      <w:numFmt w:val="bullet"/>
      <w:lvlText w:val="o"/>
      <w:lvlJc w:val="left"/>
      <w:pPr>
        <w:ind w:left="3600" w:hanging="360"/>
      </w:pPr>
      <w:rPr>
        <w:rFonts w:ascii="Courier New" w:hAnsi="Courier New" w:hint="default"/>
      </w:rPr>
    </w:lvl>
    <w:lvl w:ilvl="5" w:tplc="1696F150">
      <w:start w:val="1"/>
      <w:numFmt w:val="bullet"/>
      <w:lvlText w:val=""/>
      <w:lvlJc w:val="left"/>
      <w:pPr>
        <w:ind w:left="4320" w:hanging="360"/>
      </w:pPr>
      <w:rPr>
        <w:rFonts w:ascii="Wingdings" w:hAnsi="Wingdings" w:hint="default"/>
      </w:rPr>
    </w:lvl>
    <w:lvl w:ilvl="6" w:tplc="1256BC6A">
      <w:start w:val="1"/>
      <w:numFmt w:val="bullet"/>
      <w:lvlText w:val=""/>
      <w:lvlJc w:val="left"/>
      <w:pPr>
        <w:ind w:left="5040" w:hanging="360"/>
      </w:pPr>
      <w:rPr>
        <w:rFonts w:ascii="Symbol" w:hAnsi="Symbol" w:hint="default"/>
      </w:rPr>
    </w:lvl>
    <w:lvl w:ilvl="7" w:tplc="AED83BA4">
      <w:start w:val="1"/>
      <w:numFmt w:val="bullet"/>
      <w:lvlText w:val="o"/>
      <w:lvlJc w:val="left"/>
      <w:pPr>
        <w:ind w:left="5760" w:hanging="360"/>
      </w:pPr>
      <w:rPr>
        <w:rFonts w:ascii="Courier New" w:hAnsi="Courier New" w:hint="default"/>
      </w:rPr>
    </w:lvl>
    <w:lvl w:ilvl="8" w:tplc="61DA865A">
      <w:start w:val="1"/>
      <w:numFmt w:val="bullet"/>
      <w:lvlText w:val=""/>
      <w:lvlJc w:val="left"/>
      <w:pPr>
        <w:ind w:left="6480" w:hanging="360"/>
      </w:pPr>
      <w:rPr>
        <w:rFonts w:ascii="Wingdings" w:hAnsi="Wingdings" w:hint="default"/>
      </w:rPr>
    </w:lvl>
  </w:abstractNum>
  <w:abstractNum w:abstractNumId="7" w15:restartNumberingAfterBreak="0">
    <w:nsid w:val="0FFAD1BF"/>
    <w:multiLevelType w:val="hybridMultilevel"/>
    <w:tmpl w:val="3A486FF0"/>
    <w:lvl w:ilvl="0" w:tplc="AFEEDD86">
      <w:start w:val="1"/>
      <w:numFmt w:val="decimal"/>
      <w:lvlText w:val="%1."/>
      <w:lvlJc w:val="left"/>
      <w:pPr>
        <w:ind w:left="720" w:hanging="360"/>
      </w:pPr>
    </w:lvl>
    <w:lvl w:ilvl="1" w:tplc="DF52E1F0">
      <w:start w:val="1"/>
      <w:numFmt w:val="lowerLetter"/>
      <w:lvlText w:val="%2."/>
      <w:lvlJc w:val="left"/>
      <w:pPr>
        <w:ind w:left="1440" w:hanging="360"/>
      </w:pPr>
    </w:lvl>
    <w:lvl w:ilvl="2" w:tplc="59A476D6">
      <w:start w:val="1"/>
      <w:numFmt w:val="lowerRoman"/>
      <w:lvlText w:val="%3."/>
      <w:lvlJc w:val="right"/>
      <w:pPr>
        <w:ind w:left="2160" w:hanging="180"/>
      </w:pPr>
    </w:lvl>
    <w:lvl w:ilvl="3" w:tplc="73FE6B40">
      <w:start w:val="1"/>
      <w:numFmt w:val="decimal"/>
      <w:lvlText w:val="%4."/>
      <w:lvlJc w:val="left"/>
      <w:pPr>
        <w:ind w:left="2880" w:hanging="360"/>
      </w:pPr>
    </w:lvl>
    <w:lvl w:ilvl="4" w:tplc="D250EC54">
      <w:start w:val="1"/>
      <w:numFmt w:val="lowerLetter"/>
      <w:lvlText w:val="%5."/>
      <w:lvlJc w:val="left"/>
      <w:pPr>
        <w:ind w:left="3600" w:hanging="360"/>
      </w:pPr>
    </w:lvl>
    <w:lvl w:ilvl="5" w:tplc="F22ABBFE">
      <w:start w:val="1"/>
      <w:numFmt w:val="lowerRoman"/>
      <w:lvlText w:val="%6."/>
      <w:lvlJc w:val="right"/>
      <w:pPr>
        <w:ind w:left="4320" w:hanging="180"/>
      </w:pPr>
    </w:lvl>
    <w:lvl w:ilvl="6" w:tplc="93907DDE">
      <w:start w:val="1"/>
      <w:numFmt w:val="decimal"/>
      <w:lvlText w:val="%7."/>
      <w:lvlJc w:val="left"/>
      <w:pPr>
        <w:ind w:left="5040" w:hanging="360"/>
      </w:pPr>
    </w:lvl>
    <w:lvl w:ilvl="7" w:tplc="46FA3ACC">
      <w:start w:val="1"/>
      <w:numFmt w:val="lowerLetter"/>
      <w:lvlText w:val="%8."/>
      <w:lvlJc w:val="left"/>
      <w:pPr>
        <w:ind w:left="5760" w:hanging="360"/>
      </w:pPr>
    </w:lvl>
    <w:lvl w:ilvl="8" w:tplc="15FE1408">
      <w:start w:val="1"/>
      <w:numFmt w:val="lowerRoman"/>
      <w:lvlText w:val="%9."/>
      <w:lvlJc w:val="right"/>
      <w:pPr>
        <w:ind w:left="6480" w:hanging="180"/>
      </w:pPr>
    </w:lvl>
  </w:abstractNum>
  <w:abstractNum w:abstractNumId="8" w15:restartNumberingAfterBreak="0">
    <w:nsid w:val="1AD77028"/>
    <w:multiLevelType w:val="hybridMultilevel"/>
    <w:tmpl w:val="0BD2E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8C451C"/>
    <w:multiLevelType w:val="hybridMultilevel"/>
    <w:tmpl w:val="07F6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023D94"/>
    <w:multiLevelType w:val="hybridMultilevel"/>
    <w:tmpl w:val="F854513C"/>
    <w:lvl w:ilvl="0" w:tplc="D0561B3A">
      <w:numFmt w:val="bullet"/>
      <w:lvlText w:val=""/>
      <w:lvlJc w:val="left"/>
      <w:pPr>
        <w:ind w:left="720" w:hanging="360"/>
      </w:pPr>
      <w:rPr>
        <w:rFonts w:ascii="Symbol" w:eastAsia="Calibr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134700B"/>
    <w:multiLevelType w:val="multilevel"/>
    <w:tmpl w:val="E530F6C2"/>
    <w:lvl w:ilvl="0">
      <w:start w:val="4"/>
      <w:numFmt w:val="decimal"/>
      <w:lvlText w:val="%1."/>
      <w:lvlJc w:val="left"/>
      <w:pPr>
        <w:tabs>
          <w:tab w:val="num" w:pos="720"/>
        </w:tabs>
        <w:ind w:left="720" w:hanging="360"/>
      </w:pPr>
    </w:lvl>
    <w:lvl w:ilvl="1">
      <w:start w:val="1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85F86"/>
    <w:multiLevelType w:val="hybridMultilevel"/>
    <w:tmpl w:val="2BDCE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D93028"/>
    <w:multiLevelType w:val="hybridMultilevel"/>
    <w:tmpl w:val="5E288038"/>
    <w:lvl w:ilvl="0" w:tplc="918C2AAA">
      <w:start w:val="9"/>
      <w:numFmt w:val="bullet"/>
      <w:lvlText w:val="-"/>
      <w:lvlJc w:val="left"/>
      <w:pPr>
        <w:ind w:left="720" w:hanging="360"/>
      </w:pPr>
      <w:rPr>
        <w:rFonts w:ascii="CIDFont+F2" w:eastAsiaTheme="minorHAnsi" w:hAnsi="CIDFont+F2" w:cs="CIDFont+F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FF6CA9"/>
    <w:multiLevelType w:val="hybridMultilevel"/>
    <w:tmpl w:val="65386DB4"/>
    <w:lvl w:ilvl="0" w:tplc="EF729AF2">
      <w:start w:val="1"/>
      <w:numFmt w:val="bullet"/>
      <w:lvlText w:val=""/>
      <w:lvlJc w:val="left"/>
      <w:pPr>
        <w:ind w:left="720" w:hanging="360"/>
      </w:pPr>
      <w:rPr>
        <w:rFonts w:ascii="Symbol" w:hAnsi="Symbol" w:hint="default"/>
      </w:rPr>
    </w:lvl>
    <w:lvl w:ilvl="1" w:tplc="DF2AE200">
      <w:start w:val="1"/>
      <w:numFmt w:val="bullet"/>
      <w:lvlText w:val="o"/>
      <w:lvlJc w:val="left"/>
      <w:pPr>
        <w:ind w:left="1440" w:hanging="360"/>
      </w:pPr>
      <w:rPr>
        <w:rFonts w:ascii="Courier New" w:hAnsi="Courier New" w:hint="default"/>
      </w:rPr>
    </w:lvl>
    <w:lvl w:ilvl="2" w:tplc="A184F7DE">
      <w:start w:val="1"/>
      <w:numFmt w:val="bullet"/>
      <w:lvlText w:val=""/>
      <w:lvlJc w:val="left"/>
      <w:pPr>
        <w:ind w:left="2160" w:hanging="360"/>
      </w:pPr>
      <w:rPr>
        <w:rFonts w:ascii="Wingdings" w:hAnsi="Wingdings" w:hint="default"/>
      </w:rPr>
    </w:lvl>
    <w:lvl w:ilvl="3" w:tplc="B8CAACC4">
      <w:start w:val="1"/>
      <w:numFmt w:val="bullet"/>
      <w:lvlText w:val=""/>
      <w:lvlJc w:val="left"/>
      <w:pPr>
        <w:ind w:left="2880" w:hanging="360"/>
      </w:pPr>
      <w:rPr>
        <w:rFonts w:ascii="Symbol" w:hAnsi="Symbol" w:hint="default"/>
      </w:rPr>
    </w:lvl>
    <w:lvl w:ilvl="4" w:tplc="66809AA2">
      <w:start w:val="1"/>
      <w:numFmt w:val="bullet"/>
      <w:lvlText w:val="o"/>
      <w:lvlJc w:val="left"/>
      <w:pPr>
        <w:ind w:left="3600" w:hanging="360"/>
      </w:pPr>
      <w:rPr>
        <w:rFonts w:ascii="Courier New" w:hAnsi="Courier New" w:hint="default"/>
      </w:rPr>
    </w:lvl>
    <w:lvl w:ilvl="5" w:tplc="B0CC2234">
      <w:start w:val="1"/>
      <w:numFmt w:val="bullet"/>
      <w:lvlText w:val=""/>
      <w:lvlJc w:val="left"/>
      <w:pPr>
        <w:ind w:left="4320" w:hanging="360"/>
      </w:pPr>
      <w:rPr>
        <w:rFonts w:ascii="Wingdings" w:hAnsi="Wingdings" w:hint="default"/>
      </w:rPr>
    </w:lvl>
    <w:lvl w:ilvl="6" w:tplc="7AD26586">
      <w:start w:val="1"/>
      <w:numFmt w:val="bullet"/>
      <w:lvlText w:val=""/>
      <w:lvlJc w:val="left"/>
      <w:pPr>
        <w:ind w:left="5040" w:hanging="360"/>
      </w:pPr>
      <w:rPr>
        <w:rFonts w:ascii="Symbol" w:hAnsi="Symbol" w:hint="default"/>
      </w:rPr>
    </w:lvl>
    <w:lvl w:ilvl="7" w:tplc="5C467A44">
      <w:start w:val="1"/>
      <w:numFmt w:val="bullet"/>
      <w:lvlText w:val="o"/>
      <w:lvlJc w:val="left"/>
      <w:pPr>
        <w:ind w:left="5760" w:hanging="360"/>
      </w:pPr>
      <w:rPr>
        <w:rFonts w:ascii="Courier New" w:hAnsi="Courier New" w:hint="default"/>
      </w:rPr>
    </w:lvl>
    <w:lvl w:ilvl="8" w:tplc="13389DC6">
      <w:start w:val="1"/>
      <w:numFmt w:val="bullet"/>
      <w:lvlText w:val=""/>
      <w:lvlJc w:val="left"/>
      <w:pPr>
        <w:ind w:left="6480" w:hanging="360"/>
      </w:pPr>
      <w:rPr>
        <w:rFonts w:ascii="Wingdings" w:hAnsi="Wingdings" w:hint="default"/>
      </w:rPr>
    </w:lvl>
  </w:abstractNum>
  <w:abstractNum w:abstractNumId="15" w15:restartNumberingAfterBreak="0">
    <w:nsid w:val="229C042E"/>
    <w:multiLevelType w:val="multilevel"/>
    <w:tmpl w:val="10E6C4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36DEEE4"/>
    <w:multiLevelType w:val="hybridMultilevel"/>
    <w:tmpl w:val="909C17E0"/>
    <w:lvl w:ilvl="0" w:tplc="3EE4146E">
      <w:start w:val="1"/>
      <w:numFmt w:val="bullet"/>
      <w:lvlText w:val="-"/>
      <w:lvlJc w:val="left"/>
      <w:pPr>
        <w:ind w:left="720" w:hanging="360"/>
      </w:pPr>
      <w:rPr>
        <w:rFonts w:ascii="Calibri" w:hAnsi="Calibri" w:hint="default"/>
      </w:rPr>
    </w:lvl>
    <w:lvl w:ilvl="1" w:tplc="0ABAC71C">
      <w:start w:val="1"/>
      <w:numFmt w:val="bullet"/>
      <w:lvlText w:val="o"/>
      <w:lvlJc w:val="left"/>
      <w:pPr>
        <w:ind w:left="1440" w:hanging="360"/>
      </w:pPr>
      <w:rPr>
        <w:rFonts w:ascii="Courier New" w:hAnsi="Courier New" w:hint="default"/>
      </w:rPr>
    </w:lvl>
    <w:lvl w:ilvl="2" w:tplc="F70065E6">
      <w:start w:val="1"/>
      <w:numFmt w:val="bullet"/>
      <w:lvlText w:val=""/>
      <w:lvlJc w:val="left"/>
      <w:pPr>
        <w:ind w:left="2160" w:hanging="360"/>
      </w:pPr>
      <w:rPr>
        <w:rFonts w:ascii="Wingdings" w:hAnsi="Wingdings" w:hint="default"/>
      </w:rPr>
    </w:lvl>
    <w:lvl w:ilvl="3" w:tplc="A812439E">
      <w:start w:val="1"/>
      <w:numFmt w:val="bullet"/>
      <w:lvlText w:val=""/>
      <w:lvlJc w:val="left"/>
      <w:pPr>
        <w:ind w:left="2880" w:hanging="360"/>
      </w:pPr>
      <w:rPr>
        <w:rFonts w:ascii="Symbol" w:hAnsi="Symbol" w:hint="default"/>
      </w:rPr>
    </w:lvl>
    <w:lvl w:ilvl="4" w:tplc="7944BDF8">
      <w:start w:val="1"/>
      <w:numFmt w:val="bullet"/>
      <w:lvlText w:val="o"/>
      <w:lvlJc w:val="left"/>
      <w:pPr>
        <w:ind w:left="3600" w:hanging="360"/>
      </w:pPr>
      <w:rPr>
        <w:rFonts w:ascii="Courier New" w:hAnsi="Courier New" w:hint="default"/>
      </w:rPr>
    </w:lvl>
    <w:lvl w:ilvl="5" w:tplc="435C93C2">
      <w:start w:val="1"/>
      <w:numFmt w:val="bullet"/>
      <w:lvlText w:val=""/>
      <w:lvlJc w:val="left"/>
      <w:pPr>
        <w:ind w:left="4320" w:hanging="360"/>
      </w:pPr>
      <w:rPr>
        <w:rFonts w:ascii="Wingdings" w:hAnsi="Wingdings" w:hint="default"/>
      </w:rPr>
    </w:lvl>
    <w:lvl w:ilvl="6" w:tplc="F878962A">
      <w:start w:val="1"/>
      <w:numFmt w:val="bullet"/>
      <w:lvlText w:val=""/>
      <w:lvlJc w:val="left"/>
      <w:pPr>
        <w:ind w:left="5040" w:hanging="360"/>
      </w:pPr>
      <w:rPr>
        <w:rFonts w:ascii="Symbol" w:hAnsi="Symbol" w:hint="default"/>
      </w:rPr>
    </w:lvl>
    <w:lvl w:ilvl="7" w:tplc="410CFCF0">
      <w:start w:val="1"/>
      <w:numFmt w:val="bullet"/>
      <w:lvlText w:val="o"/>
      <w:lvlJc w:val="left"/>
      <w:pPr>
        <w:ind w:left="5760" w:hanging="360"/>
      </w:pPr>
      <w:rPr>
        <w:rFonts w:ascii="Courier New" w:hAnsi="Courier New" w:hint="default"/>
      </w:rPr>
    </w:lvl>
    <w:lvl w:ilvl="8" w:tplc="2032721A">
      <w:start w:val="1"/>
      <w:numFmt w:val="bullet"/>
      <w:lvlText w:val=""/>
      <w:lvlJc w:val="left"/>
      <w:pPr>
        <w:ind w:left="6480" w:hanging="360"/>
      </w:pPr>
      <w:rPr>
        <w:rFonts w:ascii="Wingdings" w:hAnsi="Wingdings" w:hint="default"/>
      </w:rPr>
    </w:lvl>
  </w:abstractNum>
  <w:abstractNum w:abstractNumId="17" w15:restartNumberingAfterBreak="0">
    <w:nsid w:val="25D47BC7"/>
    <w:multiLevelType w:val="multilevel"/>
    <w:tmpl w:val="C2F4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F9696C"/>
    <w:multiLevelType w:val="multilevel"/>
    <w:tmpl w:val="46105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E82718"/>
    <w:multiLevelType w:val="hybridMultilevel"/>
    <w:tmpl w:val="77DCB1CC"/>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8882150"/>
    <w:multiLevelType w:val="hybridMultilevel"/>
    <w:tmpl w:val="76E259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9490CEF"/>
    <w:multiLevelType w:val="multilevel"/>
    <w:tmpl w:val="DD2A10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AC1787D"/>
    <w:multiLevelType w:val="hybridMultilevel"/>
    <w:tmpl w:val="487E9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B797AE4"/>
    <w:multiLevelType w:val="hybridMultilevel"/>
    <w:tmpl w:val="29BEA826"/>
    <w:lvl w:ilvl="0" w:tplc="FFFFFFFF">
      <w:start w:val="1"/>
      <w:numFmt w:val="bullet"/>
      <w:lvlText w:val=""/>
      <w:lvlJc w:val="left"/>
      <w:pPr>
        <w:ind w:left="720" w:hanging="360"/>
      </w:pPr>
      <w:rPr>
        <w:rFonts w:ascii="Symbol" w:hAnsi="Symbol" w:hint="default"/>
      </w:rPr>
    </w:lvl>
    <w:lvl w:ilvl="1" w:tplc="935CC686">
      <w:numFmt w:val="bullet"/>
      <w:lvlText w:val="-"/>
      <w:lvlJc w:val="left"/>
      <w:pPr>
        <w:ind w:left="1440" w:hanging="36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C1E3CC1"/>
    <w:multiLevelType w:val="hybridMultilevel"/>
    <w:tmpl w:val="F4DE8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D455B3E"/>
    <w:multiLevelType w:val="hybridMultilevel"/>
    <w:tmpl w:val="669862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D5F4EBC"/>
    <w:multiLevelType w:val="hybridMultilevel"/>
    <w:tmpl w:val="835A7AF0"/>
    <w:lvl w:ilvl="0" w:tplc="918C2AAA">
      <w:start w:val="9"/>
      <w:numFmt w:val="bullet"/>
      <w:lvlText w:val="-"/>
      <w:lvlJc w:val="left"/>
      <w:pPr>
        <w:ind w:left="720" w:hanging="360"/>
      </w:pPr>
      <w:rPr>
        <w:rFonts w:ascii="CIDFont+F2" w:eastAsiaTheme="minorHAnsi" w:hAnsi="CIDFont+F2" w:cs="CIDFont+F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DA722AD"/>
    <w:multiLevelType w:val="hybridMultilevel"/>
    <w:tmpl w:val="DC5E8598"/>
    <w:lvl w:ilvl="0" w:tplc="C75ED458">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DFD012E"/>
    <w:multiLevelType w:val="hybridMultilevel"/>
    <w:tmpl w:val="E64A508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2E8E2A4F"/>
    <w:multiLevelType w:val="hybridMultilevel"/>
    <w:tmpl w:val="8D5EE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03E0A57"/>
    <w:multiLevelType w:val="multilevel"/>
    <w:tmpl w:val="A5343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527BB1"/>
    <w:multiLevelType w:val="multilevel"/>
    <w:tmpl w:val="0D28F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BA29A8"/>
    <w:multiLevelType w:val="hybridMultilevel"/>
    <w:tmpl w:val="1AAA692E"/>
    <w:lvl w:ilvl="0" w:tplc="04130003">
      <w:start w:val="1"/>
      <w:numFmt w:val="bullet"/>
      <w:lvlText w:val="o"/>
      <w:lvlJc w:val="left"/>
      <w:pPr>
        <w:ind w:left="720" w:hanging="360"/>
      </w:pPr>
      <w:rPr>
        <w:rFonts w:ascii="Courier New" w:hAnsi="Courier New" w:cs="Courier New" w:hint="default"/>
      </w:rPr>
    </w:lvl>
    <w:lvl w:ilvl="1" w:tplc="AB4E7552">
      <w:start w:val="1"/>
      <w:numFmt w:val="decimal"/>
      <w:lvlText w:val="%2."/>
      <w:lvlJc w:val="left"/>
      <w:pPr>
        <w:ind w:left="1440" w:hanging="360"/>
      </w:pPr>
      <w:rPr>
        <w:rFonts w:ascii="Calibri" w:eastAsia="Times New Roman" w:hAnsi="Calibri" w:cs="Calibri"/>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34E574CE"/>
    <w:multiLevelType w:val="hybridMultilevel"/>
    <w:tmpl w:val="AE60061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4" w15:restartNumberingAfterBreak="0">
    <w:nsid w:val="36210DAD"/>
    <w:multiLevelType w:val="hybridMultilevel"/>
    <w:tmpl w:val="75BC3CDA"/>
    <w:lvl w:ilvl="0" w:tplc="E4D0B96C">
      <w:start w:val="1"/>
      <w:numFmt w:val="bullet"/>
      <w:lvlText w:val="§"/>
      <w:lvlJc w:val="left"/>
      <w:pPr>
        <w:ind w:left="720" w:hanging="360"/>
      </w:pPr>
      <w:rPr>
        <w:rFonts w:ascii="Wingdings" w:hAnsi="Wingdings" w:hint="default"/>
      </w:rPr>
    </w:lvl>
    <w:lvl w:ilvl="1" w:tplc="01FEAC9A">
      <w:start w:val="1"/>
      <w:numFmt w:val="bullet"/>
      <w:lvlText w:val="o"/>
      <w:lvlJc w:val="left"/>
      <w:pPr>
        <w:ind w:left="1440" w:hanging="360"/>
      </w:pPr>
      <w:rPr>
        <w:rFonts w:ascii="Courier New" w:hAnsi="Courier New" w:hint="default"/>
      </w:rPr>
    </w:lvl>
    <w:lvl w:ilvl="2" w:tplc="1E38D520">
      <w:start w:val="1"/>
      <w:numFmt w:val="bullet"/>
      <w:lvlText w:val=""/>
      <w:lvlJc w:val="left"/>
      <w:pPr>
        <w:ind w:left="2160" w:hanging="360"/>
      </w:pPr>
      <w:rPr>
        <w:rFonts w:ascii="Wingdings" w:hAnsi="Wingdings" w:hint="default"/>
      </w:rPr>
    </w:lvl>
    <w:lvl w:ilvl="3" w:tplc="BC72E6A0">
      <w:start w:val="1"/>
      <w:numFmt w:val="bullet"/>
      <w:lvlText w:val=""/>
      <w:lvlJc w:val="left"/>
      <w:pPr>
        <w:ind w:left="2880" w:hanging="360"/>
      </w:pPr>
      <w:rPr>
        <w:rFonts w:ascii="Symbol" w:hAnsi="Symbol" w:hint="default"/>
      </w:rPr>
    </w:lvl>
    <w:lvl w:ilvl="4" w:tplc="3B1E53EE">
      <w:start w:val="1"/>
      <w:numFmt w:val="bullet"/>
      <w:lvlText w:val="o"/>
      <w:lvlJc w:val="left"/>
      <w:pPr>
        <w:ind w:left="3600" w:hanging="360"/>
      </w:pPr>
      <w:rPr>
        <w:rFonts w:ascii="Courier New" w:hAnsi="Courier New" w:hint="default"/>
      </w:rPr>
    </w:lvl>
    <w:lvl w:ilvl="5" w:tplc="39500F7A">
      <w:start w:val="1"/>
      <w:numFmt w:val="bullet"/>
      <w:lvlText w:val=""/>
      <w:lvlJc w:val="left"/>
      <w:pPr>
        <w:ind w:left="4320" w:hanging="360"/>
      </w:pPr>
      <w:rPr>
        <w:rFonts w:ascii="Wingdings" w:hAnsi="Wingdings" w:hint="default"/>
      </w:rPr>
    </w:lvl>
    <w:lvl w:ilvl="6" w:tplc="01F0C658">
      <w:start w:val="1"/>
      <w:numFmt w:val="bullet"/>
      <w:lvlText w:val=""/>
      <w:lvlJc w:val="left"/>
      <w:pPr>
        <w:ind w:left="5040" w:hanging="360"/>
      </w:pPr>
      <w:rPr>
        <w:rFonts w:ascii="Symbol" w:hAnsi="Symbol" w:hint="default"/>
      </w:rPr>
    </w:lvl>
    <w:lvl w:ilvl="7" w:tplc="97CA98B8">
      <w:start w:val="1"/>
      <w:numFmt w:val="bullet"/>
      <w:lvlText w:val="o"/>
      <w:lvlJc w:val="left"/>
      <w:pPr>
        <w:ind w:left="5760" w:hanging="360"/>
      </w:pPr>
      <w:rPr>
        <w:rFonts w:ascii="Courier New" w:hAnsi="Courier New" w:hint="default"/>
      </w:rPr>
    </w:lvl>
    <w:lvl w:ilvl="8" w:tplc="69AC8C7E">
      <w:start w:val="1"/>
      <w:numFmt w:val="bullet"/>
      <w:lvlText w:val=""/>
      <w:lvlJc w:val="left"/>
      <w:pPr>
        <w:ind w:left="6480" w:hanging="360"/>
      </w:pPr>
      <w:rPr>
        <w:rFonts w:ascii="Wingdings" w:hAnsi="Wingdings" w:hint="default"/>
      </w:rPr>
    </w:lvl>
  </w:abstractNum>
  <w:abstractNum w:abstractNumId="35" w15:restartNumberingAfterBreak="0">
    <w:nsid w:val="370E4607"/>
    <w:multiLevelType w:val="hybridMultilevel"/>
    <w:tmpl w:val="6BDEB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3B475FA4"/>
    <w:multiLevelType w:val="hybridMultilevel"/>
    <w:tmpl w:val="AA2E222C"/>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B4D3455"/>
    <w:multiLevelType w:val="multilevel"/>
    <w:tmpl w:val="A6CA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B7F8DA4"/>
    <w:multiLevelType w:val="hybridMultilevel"/>
    <w:tmpl w:val="76C61D50"/>
    <w:lvl w:ilvl="0" w:tplc="DA301A4A">
      <w:start w:val="1"/>
      <w:numFmt w:val="bullet"/>
      <w:lvlText w:val=""/>
      <w:lvlJc w:val="left"/>
      <w:pPr>
        <w:ind w:left="720" w:hanging="360"/>
      </w:pPr>
      <w:rPr>
        <w:rFonts w:ascii="Symbol" w:hAnsi="Symbol" w:hint="default"/>
      </w:rPr>
    </w:lvl>
    <w:lvl w:ilvl="1" w:tplc="0922B370">
      <w:start w:val="1"/>
      <w:numFmt w:val="bullet"/>
      <w:lvlText w:val="o"/>
      <w:lvlJc w:val="left"/>
      <w:pPr>
        <w:ind w:left="1440" w:hanging="360"/>
      </w:pPr>
      <w:rPr>
        <w:rFonts w:ascii="Courier New" w:hAnsi="Courier New" w:hint="default"/>
      </w:rPr>
    </w:lvl>
    <w:lvl w:ilvl="2" w:tplc="76B2E50E">
      <w:start w:val="1"/>
      <w:numFmt w:val="bullet"/>
      <w:lvlText w:val=""/>
      <w:lvlJc w:val="left"/>
      <w:pPr>
        <w:ind w:left="2160" w:hanging="360"/>
      </w:pPr>
      <w:rPr>
        <w:rFonts w:ascii="Wingdings" w:hAnsi="Wingdings" w:hint="default"/>
      </w:rPr>
    </w:lvl>
    <w:lvl w:ilvl="3" w:tplc="F05A401C">
      <w:start w:val="1"/>
      <w:numFmt w:val="bullet"/>
      <w:lvlText w:val=""/>
      <w:lvlJc w:val="left"/>
      <w:pPr>
        <w:ind w:left="2880" w:hanging="360"/>
      </w:pPr>
      <w:rPr>
        <w:rFonts w:ascii="Symbol" w:hAnsi="Symbol" w:hint="default"/>
      </w:rPr>
    </w:lvl>
    <w:lvl w:ilvl="4" w:tplc="ED406E64">
      <w:start w:val="1"/>
      <w:numFmt w:val="bullet"/>
      <w:lvlText w:val="o"/>
      <w:lvlJc w:val="left"/>
      <w:pPr>
        <w:ind w:left="3600" w:hanging="360"/>
      </w:pPr>
      <w:rPr>
        <w:rFonts w:ascii="Courier New" w:hAnsi="Courier New" w:hint="default"/>
      </w:rPr>
    </w:lvl>
    <w:lvl w:ilvl="5" w:tplc="878C7C92">
      <w:start w:val="1"/>
      <w:numFmt w:val="bullet"/>
      <w:lvlText w:val=""/>
      <w:lvlJc w:val="left"/>
      <w:pPr>
        <w:ind w:left="4320" w:hanging="360"/>
      </w:pPr>
      <w:rPr>
        <w:rFonts w:ascii="Wingdings" w:hAnsi="Wingdings" w:hint="default"/>
      </w:rPr>
    </w:lvl>
    <w:lvl w:ilvl="6" w:tplc="7C9E4EEA">
      <w:start w:val="1"/>
      <w:numFmt w:val="bullet"/>
      <w:lvlText w:val=""/>
      <w:lvlJc w:val="left"/>
      <w:pPr>
        <w:ind w:left="5040" w:hanging="360"/>
      </w:pPr>
      <w:rPr>
        <w:rFonts w:ascii="Symbol" w:hAnsi="Symbol" w:hint="default"/>
      </w:rPr>
    </w:lvl>
    <w:lvl w:ilvl="7" w:tplc="BB2E8E92">
      <w:start w:val="1"/>
      <w:numFmt w:val="bullet"/>
      <w:lvlText w:val="o"/>
      <w:lvlJc w:val="left"/>
      <w:pPr>
        <w:ind w:left="5760" w:hanging="360"/>
      </w:pPr>
      <w:rPr>
        <w:rFonts w:ascii="Courier New" w:hAnsi="Courier New" w:hint="default"/>
      </w:rPr>
    </w:lvl>
    <w:lvl w:ilvl="8" w:tplc="E83CF456">
      <w:start w:val="1"/>
      <w:numFmt w:val="bullet"/>
      <w:lvlText w:val=""/>
      <w:lvlJc w:val="left"/>
      <w:pPr>
        <w:ind w:left="6480" w:hanging="360"/>
      </w:pPr>
      <w:rPr>
        <w:rFonts w:ascii="Wingdings" w:hAnsi="Wingdings" w:hint="default"/>
      </w:rPr>
    </w:lvl>
  </w:abstractNum>
  <w:abstractNum w:abstractNumId="39" w15:restartNumberingAfterBreak="0">
    <w:nsid w:val="3D0D6D94"/>
    <w:multiLevelType w:val="multilevel"/>
    <w:tmpl w:val="117053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3D8F4A34"/>
    <w:multiLevelType w:val="hybridMultilevel"/>
    <w:tmpl w:val="96ACF126"/>
    <w:lvl w:ilvl="0" w:tplc="C54455C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0371F90"/>
    <w:multiLevelType w:val="hybridMultilevel"/>
    <w:tmpl w:val="BF88741C"/>
    <w:lvl w:ilvl="0" w:tplc="D19E2B78">
      <w:start w:val="1"/>
      <w:numFmt w:val="bullet"/>
      <w:lvlText w:val=""/>
      <w:lvlJc w:val="left"/>
      <w:pPr>
        <w:ind w:left="720" w:hanging="360"/>
      </w:pPr>
      <w:rPr>
        <w:rFonts w:ascii="Symbol" w:hAnsi="Symbol" w:hint="default"/>
      </w:rPr>
    </w:lvl>
    <w:lvl w:ilvl="1" w:tplc="F796CB5E">
      <w:start w:val="1"/>
      <w:numFmt w:val="bullet"/>
      <w:lvlText w:val="o"/>
      <w:lvlJc w:val="left"/>
      <w:pPr>
        <w:ind w:left="1440" w:hanging="360"/>
      </w:pPr>
      <w:rPr>
        <w:rFonts w:ascii="Courier New" w:hAnsi="Courier New" w:hint="default"/>
      </w:rPr>
    </w:lvl>
    <w:lvl w:ilvl="2" w:tplc="5E008460">
      <w:start w:val="1"/>
      <w:numFmt w:val="bullet"/>
      <w:lvlText w:val=""/>
      <w:lvlJc w:val="left"/>
      <w:pPr>
        <w:ind w:left="2160" w:hanging="360"/>
      </w:pPr>
      <w:rPr>
        <w:rFonts w:ascii="Wingdings" w:hAnsi="Wingdings" w:hint="default"/>
      </w:rPr>
    </w:lvl>
    <w:lvl w:ilvl="3" w:tplc="EA22E128">
      <w:start w:val="1"/>
      <w:numFmt w:val="bullet"/>
      <w:lvlText w:val=""/>
      <w:lvlJc w:val="left"/>
      <w:pPr>
        <w:ind w:left="2880" w:hanging="360"/>
      </w:pPr>
      <w:rPr>
        <w:rFonts w:ascii="Symbol" w:hAnsi="Symbol" w:hint="default"/>
      </w:rPr>
    </w:lvl>
    <w:lvl w:ilvl="4" w:tplc="6B9224F2">
      <w:start w:val="1"/>
      <w:numFmt w:val="bullet"/>
      <w:lvlText w:val="o"/>
      <w:lvlJc w:val="left"/>
      <w:pPr>
        <w:ind w:left="3600" w:hanging="360"/>
      </w:pPr>
      <w:rPr>
        <w:rFonts w:ascii="Courier New" w:hAnsi="Courier New" w:hint="default"/>
      </w:rPr>
    </w:lvl>
    <w:lvl w:ilvl="5" w:tplc="C5A83AF4">
      <w:start w:val="1"/>
      <w:numFmt w:val="bullet"/>
      <w:lvlText w:val=""/>
      <w:lvlJc w:val="left"/>
      <w:pPr>
        <w:ind w:left="4320" w:hanging="360"/>
      </w:pPr>
      <w:rPr>
        <w:rFonts w:ascii="Wingdings" w:hAnsi="Wingdings" w:hint="default"/>
      </w:rPr>
    </w:lvl>
    <w:lvl w:ilvl="6" w:tplc="2D986DD4">
      <w:start w:val="1"/>
      <w:numFmt w:val="bullet"/>
      <w:lvlText w:val=""/>
      <w:lvlJc w:val="left"/>
      <w:pPr>
        <w:ind w:left="5040" w:hanging="360"/>
      </w:pPr>
      <w:rPr>
        <w:rFonts w:ascii="Symbol" w:hAnsi="Symbol" w:hint="default"/>
      </w:rPr>
    </w:lvl>
    <w:lvl w:ilvl="7" w:tplc="015A1A34">
      <w:start w:val="1"/>
      <w:numFmt w:val="bullet"/>
      <w:lvlText w:val="o"/>
      <w:lvlJc w:val="left"/>
      <w:pPr>
        <w:ind w:left="5760" w:hanging="360"/>
      </w:pPr>
      <w:rPr>
        <w:rFonts w:ascii="Courier New" w:hAnsi="Courier New" w:hint="default"/>
      </w:rPr>
    </w:lvl>
    <w:lvl w:ilvl="8" w:tplc="A3E0370C">
      <w:start w:val="1"/>
      <w:numFmt w:val="bullet"/>
      <w:lvlText w:val=""/>
      <w:lvlJc w:val="left"/>
      <w:pPr>
        <w:ind w:left="6480" w:hanging="360"/>
      </w:pPr>
      <w:rPr>
        <w:rFonts w:ascii="Wingdings" w:hAnsi="Wingdings" w:hint="default"/>
      </w:rPr>
    </w:lvl>
  </w:abstractNum>
  <w:abstractNum w:abstractNumId="42" w15:restartNumberingAfterBreak="0">
    <w:nsid w:val="40A2FE3A"/>
    <w:multiLevelType w:val="hybridMultilevel"/>
    <w:tmpl w:val="3168B014"/>
    <w:lvl w:ilvl="0" w:tplc="5C688618">
      <w:start w:val="1"/>
      <w:numFmt w:val="bullet"/>
      <w:lvlText w:val=""/>
      <w:lvlJc w:val="left"/>
      <w:pPr>
        <w:ind w:left="720" w:hanging="360"/>
      </w:pPr>
      <w:rPr>
        <w:rFonts w:ascii="Symbol" w:hAnsi="Symbol" w:hint="default"/>
      </w:rPr>
    </w:lvl>
    <w:lvl w:ilvl="1" w:tplc="ED509A44">
      <w:start w:val="1"/>
      <w:numFmt w:val="bullet"/>
      <w:lvlText w:val="o"/>
      <w:lvlJc w:val="left"/>
      <w:pPr>
        <w:ind w:left="1440" w:hanging="360"/>
      </w:pPr>
      <w:rPr>
        <w:rFonts w:ascii="Courier New" w:hAnsi="Courier New" w:hint="default"/>
      </w:rPr>
    </w:lvl>
    <w:lvl w:ilvl="2" w:tplc="B8A405FA">
      <w:start w:val="1"/>
      <w:numFmt w:val="bullet"/>
      <w:lvlText w:val=""/>
      <w:lvlJc w:val="left"/>
      <w:pPr>
        <w:ind w:left="2160" w:hanging="360"/>
      </w:pPr>
      <w:rPr>
        <w:rFonts w:ascii="Wingdings" w:hAnsi="Wingdings" w:hint="default"/>
      </w:rPr>
    </w:lvl>
    <w:lvl w:ilvl="3" w:tplc="83724526">
      <w:start w:val="1"/>
      <w:numFmt w:val="bullet"/>
      <w:lvlText w:val=""/>
      <w:lvlJc w:val="left"/>
      <w:pPr>
        <w:ind w:left="2880" w:hanging="360"/>
      </w:pPr>
      <w:rPr>
        <w:rFonts w:ascii="Symbol" w:hAnsi="Symbol" w:hint="default"/>
      </w:rPr>
    </w:lvl>
    <w:lvl w:ilvl="4" w:tplc="14F084F2">
      <w:start w:val="1"/>
      <w:numFmt w:val="bullet"/>
      <w:lvlText w:val="o"/>
      <w:lvlJc w:val="left"/>
      <w:pPr>
        <w:ind w:left="3600" w:hanging="360"/>
      </w:pPr>
      <w:rPr>
        <w:rFonts w:ascii="Courier New" w:hAnsi="Courier New" w:hint="default"/>
      </w:rPr>
    </w:lvl>
    <w:lvl w:ilvl="5" w:tplc="B4EE9DCE">
      <w:start w:val="1"/>
      <w:numFmt w:val="bullet"/>
      <w:lvlText w:val=""/>
      <w:lvlJc w:val="left"/>
      <w:pPr>
        <w:ind w:left="4320" w:hanging="360"/>
      </w:pPr>
      <w:rPr>
        <w:rFonts w:ascii="Wingdings" w:hAnsi="Wingdings" w:hint="default"/>
      </w:rPr>
    </w:lvl>
    <w:lvl w:ilvl="6" w:tplc="73EA651E">
      <w:start w:val="1"/>
      <w:numFmt w:val="bullet"/>
      <w:lvlText w:val=""/>
      <w:lvlJc w:val="left"/>
      <w:pPr>
        <w:ind w:left="5040" w:hanging="360"/>
      </w:pPr>
      <w:rPr>
        <w:rFonts w:ascii="Symbol" w:hAnsi="Symbol" w:hint="default"/>
      </w:rPr>
    </w:lvl>
    <w:lvl w:ilvl="7" w:tplc="C236317A">
      <w:start w:val="1"/>
      <w:numFmt w:val="bullet"/>
      <w:lvlText w:val="o"/>
      <w:lvlJc w:val="left"/>
      <w:pPr>
        <w:ind w:left="5760" w:hanging="360"/>
      </w:pPr>
      <w:rPr>
        <w:rFonts w:ascii="Courier New" w:hAnsi="Courier New" w:hint="default"/>
      </w:rPr>
    </w:lvl>
    <w:lvl w:ilvl="8" w:tplc="A66854C2">
      <w:start w:val="1"/>
      <w:numFmt w:val="bullet"/>
      <w:lvlText w:val=""/>
      <w:lvlJc w:val="left"/>
      <w:pPr>
        <w:ind w:left="6480" w:hanging="360"/>
      </w:pPr>
      <w:rPr>
        <w:rFonts w:ascii="Wingdings" w:hAnsi="Wingdings" w:hint="default"/>
      </w:rPr>
    </w:lvl>
  </w:abstractNum>
  <w:abstractNum w:abstractNumId="43" w15:restartNumberingAfterBreak="0">
    <w:nsid w:val="41944CD4"/>
    <w:multiLevelType w:val="hybridMultilevel"/>
    <w:tmpl w:val="A156D5DC"/>
    <w:lvl w:ilvl="0" w:tplc="1A84B3CA">
      <w:start w:val="1"/>
      <w:numFmt w:val="bullet"/>
      <w:lvlText w:val=""/>
      <w:lvlJc w:val="left"/>
      <w:pPr>
        <w:ind w:left="720" w:hanging="360"/>
      </w:pPr>
      <w:rPr>
        <w:rFonts w:ascii="Symbol" w:hAnsi="Symbol" w:hint="default"/>
      </w:rPr>
    </w:lvl>
    <w:lvl w:ilvl="1" w:tplc="C136D028">
      <w:start w:val="1"/>
      <w:numFmt w:val="bullet"/>
      <w:lvlText w:val="o"/>
      <w:lvlJc w:val="left"/>
      <w:pPr>
        <w:ind w:left="1440" w:hanging="360"/>
      </w:pPr>
      <w:rPr>
        <w:rFonts w:ascii="Courier New" w:hAnsi="Courier New" w:hint="default"/>
      </w:rPr>
    </w:lvl>
    <w:lvl w:ilvl="2" w:tplc="331073E2">
      <w:start w:val="1"/>
      <w:numFmt w:val="bullet"/>
      <w:lvlText w:val=""/>
      <w:lvlJc w:val="left"/>
      <w:pPr>
        <w:ind w:left="2160" w:hanging="360"/>
      </w:pPr>
      <w:rPr>
        <w:rFonts w:ascii="Wingdings" w:hAnsi="Wingdings" w:hint="default"/>
      </w:rPr>
    </w:lvl>
    <w:lvl w:ilvl="3" w:tplc="12A45F34">
      <w:start w:val="1"/>
      <w:numFmt w:val="bullet"/>
      <w:lvlText w:val=""/>
      <w:lvlJc w:val="left"/>
      <w:pPr>
        <w:ind w:left="2880" w:hanging="360"/>
      </w:pPr>
      <w:rPr>
        <w:rFonts w:ascii="Symbol" w:hAnsi="Symbol" w:hint="default"/>
      </w:rPr>
    </w:lvl>
    <w:lvl w:ilvl="4" w:tplc="E8EE8862">
      <w:start w:val="1"/>
      <w:numFmt w:val="bullet"/>
      <w:lvlText w:val="o"/>
      <w:lvlJc w:val="left"/>
      <w:pPr>
        <w:ind w:left="3600" w:hanging="360"/>
      </w:pPr>
      <w:rPr>
        <w:rFonts w:ascii="Courier New" w:hAnsi="Courier New" w:hint="default"/>
      </w:rPr>
    </w:lvl>
    <w:lvl w:ilvl="5" w:tplc="98545924">
      <w:start w:val="1"/>
      <w:numFmt w:val="bullet"/>
      <w:lvlText w:val=""/>
      <w:lvlJc w:val="left"/>
      <w:pPr>
        <w:ind w:left="4320" w:hanging="360"/>
      </w:pPr>
      <w:rPr>
        <w:rFonts w:ascii="Wingdings" w:hAnsi="Wingdings" w:hint="default"/>
      </w:rPr>
    </w:lvl>
    <w:lvl w:ilvl="6" w:tplc="3D36C07C">
      <w:start w:val="1"/>
      <w:numFmt w:val="bullet"/>
      <w:lvlText w:val=""/>
      <w:lvlJc w:val="left"/>
      <w:pPr>
        <w:ind w:left="5040" w:hanging="360"/>
      </w:pPr>
      <w:rPr>
        <w:rFonts w:ascii="Symbol" w:hAnsi="Symbol" w:hint="default"/>
      </w:rPr>
    </w:lvl>
    <w:lvl w:ilvl="7" w:tplc="F5BE35C6">
      <w:start w:val="1"/>
      <w:numFmt w:val="bullet"/>
      <w:lvlText w:val="o"/>
      <w:lvlJc w:val="left"/>
      <w:pPr>
        <w:ind w:left="5760" w:hanging="360"/>
      </w:pPr>
      <w:rPr>
        <w:rFonts w:ascii="Courier New" w:hAnsi="Courier New" w:hint="default"/>
      </w:rPr>
    </w:lvl>
    <w:lvl w:ilvl="8" w:tplc="531260A4">
      <w:start w:val="1"/>
      <w:numFmt w:val="bullet"/>
      <w:lvlText w:val=""/>
      <w:lvlJc w:val="left"/>
      <w:pPr>
        <w:ind w:left="6480" w:hanging="360"/>
      </w:pPr>
      <w:rPr>
        <w:rFonts w:ascii="Wingdings" w:hAnsi="Wingdings" w:hint="default"/>
      </w:rPr>
    </w:lvl>
  </w:abstractNum>
  <w:abstractNum w:abstractNumId="44" w15:restartNumberingAfterBreak="0">
    <w:nsid w:val="439146D0"/>
    <w:multiLevelType w:val="multilevel"/>
    <w:tmpl w:val="D0F6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4475C00"/>
    <w:multiLevelType w:val="hybridMultilevel"/>
    <w:tmpl w:val="9AF671DC"/>
    <w:lvl w:ilvl="0" w:tplc="8AB49D28">
      <w:start w:val="1"/>
      <w:numFmt w:val="bullet"/>
      <w:lvlText w:val=""/>
      <w:lvlJc w:val="left"/>
      <w:pPr>
        <w:ind w:left="720" w:hanging="360"/>
      </w:pPr>
      <w:rPr>
        <w:rFonts w:ascii="Symbol" w:hAnsi="Symbol" w:hint="default"/>
      </w:rPr>
    </w:lvl>
    <w:lvl w:ilvl="1" w:tplc="9C54F2D0">
      <w:start w:val="1"/>
      <w:numFmt w:val="bullet"/>
      <w:lvlText w:val="o"/>
      <w:lvlJc w:val="left"/>
      <w:pPr>
        <w:ind w:left="1440" w:hanging="360"/>
      </w:pPr>
      <w:rPr>
        <w:rFonts w:ascii="Courier New" w:hAnsi="Courier New" w:hint="default"/>
      </w:rPr>
    </w:lvl>
    <w:lvl w:ilvl="2" w:tplc="C4769D80">
      <w:start w:val="1"/>
      <w:numFmt w:val="bullet"/>
      <w:lvlText w:val=""/>
      <w:lvlJc w:val="left"/>
      <w:pPr>
        <w:ind w:left="2160" w:hanging="360"/>
      </w:pPr>
      <w:rPr>
        <w:rFonts w:ascii="Wingdings" w:hAnsi="Wingdings" w:hint="default"/>
      </w:rPr>
    </w:lvl>
    <w:lvl w:ilvl="3" w:tplc="E3E8B7B8">
      <w:start w:val="1"/>
      <w:numFmt w:val="bullet"/>
      <w:lvlText w:val=""/>
      <w:lvlJc w:val="left"/>
      <w:pPr>
        <w:ind w:left="2880" w:hanging="360"/>
      </w:pPr>
      <w:rPr>
        <w:rFonts w:ascii="Symbol" w:hAnsi="Symbol" w:hint="default"/>
      </w:rPr>
    </w:lvl>
    <w:lvl w:ilvl="4" w:tplc="C32CFAA2">
      <w:start w:val="1"/>
      <w:numFmt w:val="bullet"/>
      <w:lvlText w:val="o"/>
      <w:lvlJc w:val="left"/>
      <w:pPr>
        <w:ind w:left="3600" w:hanging="360"/>
      </w:pPr>
      <w:rPr>
        <w:rFonts w:ascii="Courier New" w:hAnsi="Courier New" w:hint="default"/>
      </w:rPr>
    </w:lvl>
    <w:lvl w:ilvl="5" w:tplc="DD3A9AB2">
      <w:start w:val="1"/>
      <w:numFmt w:val="bullet"/>
      <w:lvlText w:val=""/>
      <w:lvlJc w:val="left"/>
      <w:pPr>
        <w:ind w:left="4320" w:hanging="360"/>
      </w:pPr>
      <w:rPr>
        <w:rFonts w:ascii="Wingdings" w:hAnsi="Wingdings" w:hint="default"/>
      </w:rPr>
    </w:lvl>
    <w:lvl w:ilvl="6" w:tplc="1736C91C">
      <w:start w:val="1"/>
      <w:numFmt w:val="bullet"/>
      <w:lvlText w:val=""/>
      <w:lvlJc w:val="left"/>
      <w:pPr>
        <w:ind w:left="5040" w:hanging="360"/>
      </w:pPr>
      <w:rPr>
        <w:rFonts w:ascii="Symbol" w:hAnsi="Symbol" w:hint="default"/>
      </w:rPr>
    </w:lvl>
    <w:lvl w:ilvl="7" w:tplc="BD5C0552">
      <w:start w:val="1"/>
      <w:numFmt w:val="bullet"/>
      <w:lvlText w:val="o"/>
      <w:lvlJc w:val="left"/>
      <w:pPr>
        <w:ind w:left="5760" w:hanging="360"/>
      </w:pPr>
      <w:rPr>
        <w:rFonts w:ascii="Courier New" w:hAnsi="Courier New" w:hint="default"/>
      </w:rPr>
    </w:lvl>
    <w:lvl w:ilvl="8" w:tplc="91E45338">
      <w:start w:val="1"/>
      <w:numFmt w:val="bullet"/>
      <w:lvlText w:val=""/>
      <w:lvlJc w:val="left"/>
      <w:pPr>
        <w:ind w:left="6480" w:hanging="360"/>
      </w:pPr>
      <w:rPr>
        <w:rFonts w:ascii="Wingdings" w:hAnsi="Wingdings" w:hint="default"/>
      </w:rPr>
    </w:lvl>
  </w:abstractNum>
  <w:abstractNum w:abstractNumId="46" w15:restartNumberingAfterBreak="0">
    <w:nsid w:val="457E358C"/>
    <w:multiLevelType w:val="hybridMultilevel"/>
    <w:tmpl w:val="8960AEA6"/>
    <w:lvl w:ilvl="0" w:tplc="FFFFFFFF">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7" w15:restartNumberingAfterBreak="0">
    <w:nsid w:val="48D2718C"/>
    <w:multiLevelType w:val="hybridMultilevel"/>
    <w:tmpl w:val="A9D286D2"/>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49323C48"/>
    <w:multiLevelType w:val="multilevel"/>
    <w:tmpl w:val="98407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9A75722"/>
    <w:multiLevelType w:val="hybridMultilevel"/>
    <w:tmpl w:val="EB2A6F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9EE6B59"/>
    <w:multiLevelType w:val="hybridMultilevel"/>
    <w:tmpl w:val="0E065E08"/>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1" w15:restartNumberingAfterBreak="0">
    <w:nsid w:val="4A6D325F"/>
    <w:multiLevelType w:val="hybridMultilevel"/>
    <w:tmpl w:val="590C89BC"/>
    <w:lvl w:ilvl="0" w:tplc="7BD65B38">
      <w:start w:val="1"/>
      <w:numFmt w:val="bullet"/>
      <w:lvlText w:val=""/>
      <w:lvlJc w:val="left"/>
      <w:pPr>
        <w:ind w:left="720" w:hanging="360"/>
      </w:pPr>
      <w:rPr>
        <w:rFonts w:ascii="Symbol" w:hAnsi="Symbol" w:hint="default"/>
      </w:rPr>
    </w:lvl>
    <w:lvl w:ilvl="1" w:tplc="0CFA4ECE">
      <w:start w:val="1"/>
      <w:numFmt w:val="bullet"/>
      <w:lvlText w:val="o"/>
      <w:lvlJc w:val="left"/>
      <w:pPr>
        <w:ind w:left="1440" w:hanging="360"/>
      </w:pPr>
      <w:rPr>
        <w:rFonts w:ascii="Courier New" w:hAnsi="Courier New" w:hint="default"/>
      </w:rPr>
    </w:lvl>
    <w:lvl w:ilvl="2" w:tplc="C01EEB68">
      <w:start w:val="1"/>
      <w:numFmt w:val="bullet"/>
      <w:lvlText w:val=""/>
      <w:lvlJc w:val="left"/>
      <w:pPr>
        <w:ind w:left="2160" w:hanging="360"/>
      </w:pPr>
      <w:rPr>
        <w:rFonts w:ascii="Symbol" w:hAnsi="Symbol" w:hint="default"/>
      </w:rPr>
    </w:lvl>
    <w:lvl w:ilvl="3" w:tplc="97FE4F46">
      <w:start w:val="1"/>
      <w:numFmt w:val="bullet"/>
      <w:lvlText w:val=""/>
      <w:lvlJc w:val="left"/>
      <w:pPr>
        <w:ind w:left="2880" w:hanging="360"/>
      </w:pPr>
      <w:rPr>
        <w:rFonts w:ascii="Symbol" w:hAnsi="Symbol" w:hint="default"/>
      </w:rPr>
    </w:lvl>
    <w:lvl w:ilvl="4" w:tplc="B9625646">
      <w:start w:val="1"/>
      <w:numFmt w:val="bullet"/>
      <w:lvlText w:val="o"/>
      <w:lvlJc w:val="left"/>
      <w:pPr>
        <w:ind w:left="3600" w:hanging="360"/>
      </w:pPr>
      <w:rPr>
        <w:rFonts w:ascii="Courier New" w:hAnsi="Courier New" w:hint="default"/>
      </w:rPr>
    </w:lvl>
    <w:lvl w:ilvl="5" w:tplc="3BBE7C6A">
      <w:start w:val="1"/>
      <w:numFmt w:val="bullet"/>
      <w:lvlText w:val=""/>
      <w:lvlJc w:val="left"/>
      <w:pPr>
        <w:ind w:left="4320" w:hanging="360"/>
      </w:pPr>
      <w:rPr>
        <w:rFonts w:ascii="Wingdings" w:hAnsi="Wingdings" w:hint="default"/>
      </w:rPr>
    </w:lvl>
    <w:lvl w:ilvl="6" w:tplc="68AC0184">
      <w:start w:val="1"/>
      <w:numFmt w:val="bullet"/>
      <w:lvlText w:val=""/>
      <w:lvlJc w:val="left"/>
      <w:pPr>
        <w:ind w:left="5040" w:hanging="360"/>
      </w:pPr>
      <w:rPr>
        <w:rFonts w:ascii="Symbol" w:hAnsi="Symbol" w:hint="default"/>
      </w:rPr>
    </w:lvl>
    <w:lvl w:ilvl="7" w:tplc="944800B6">
      <w:start w:val="1"/>
      <w:numFmt w:val="bullet"/>
      <w:lvlText w:val="o"/>
      <w:lvlJc w:val="left"/>
      <w:pPr>
        <w:ind w:left="5760" w:hanging="360"/>
      </w:pPr>
      <w:rPr>
        <w:rFonts w:ascii="Courier New" w:hAnsi="Courier New" w:hint="default"/>
      </w:rPr>
    </w:lvl>
    <w:lvl w:ilvl="8" w:tplc="9FAC27CA">
      <w:start w:val="1"/>
      <w:numFmt w:val="bullet"/>
      <w:lvlText w:val=""/>
      <w:lvlJc w:val="left"/>
      <w:pPr>
        <w:ind w:left="6480" w:hanging="360"/>
      </w:pPr>
      <w:rPr>
        <w:rFonts w:ascii="Wingdings" w:hAnsi="Wingdings" w:hint="default"/>
      </w:rPr>
    </w:lvl>
  </w:abstractNum>
  <w:abstractNum w:abstractNumId="52" w15:restartNumberingAfterBreak="0">
    <w:nsid w:val="4AA047D9"/>
    <w:multiLevelType w:val="hybridMultilevel"/>
    <w:tmpl w:val="15D4C2A2"/>
    <w:lvl w:ilvl="0" w:tplc="46604D80">
      <w:start w:val="1"/>
      <w:numFmt w:val="bullet"/>
      <w:lvlText w:val=""/>
      <w:lvlJc w:val="left"/>
      <w:pPr>
        <w:ind w:left="720" w:hanging="360"/>
      </w:pPr>
      <w:rPr>
        <w:rFonts w:ascii="Symbol" w:hAnsi="Symbol" w:hint="default"/>
      </w:rPr>
    </w:lvl>
    <w:lvl w:ilvl="1" w:tplc="7ED08BDA">
      <w:start w:val="1"/>
      <w:numFmt w:val="bullet"/>
      <w:lvlText w:val="o"/>
      <w:lvlJc w:val="left"/>
      <w:pPr>
        <w:ind w:left="1440" w:hanging="360"/>
      </w:pPr>
      <w:rPr>
        <w:rFonts w:ascii="Courier New" w:hAnsi="Courier New" w:hint="default"/>
      </w:rPr>
    </w:lvl>
    <w:lvl w:ilvl="2" w:tplc="9BFA3D9E">
      <w:start w:val="1"/>
      <w:numFmt w:val="bullet"/>
      <w:lvlText w:val=""/>
      <w:lvlJc w:val="left"/>
      <w:pPr>
        <w:ind w:left="2160" w:hanging="360"/>
      </w:pPr>
      <w:rPr>
        <w:rFonts w:ascii="Wingdings" w:hAnsi="Wingdings" w:hint="default"/>
      </w:rPr>
    </w:lvl>
    <w:lvl w:ilvl="3" w:tplc="3CF63602">
      <w:start w:val="1"/>
      <w:numFmt w:val="bullet"/>
      <w:lvlText w:val=""/>
      <w:lvlJc w:val="left"/>
      <w:pPr>
        <w:ind w:left="2880" w:hanging="360"/>
      </w:pPr>
      <w:rPr>
        <w:rFonts w:ascii="Symbol" w:hAnsi="Symbol" w:hint="default"/>
      </w:rPr>
    </w:lvl>
    <w:lvl w:ilvl="4" w:tplc="42BE0900">
      <w:start w:val="1"/>
      <w:numFmt w:val="bullet"/>
      <w:lvlText w:val="o"/>
      <w:lvlJc w:val="left"/>
      <w:pPr>
        <w:ind w:left="3600" w:hanging="360"/>
      </w:pPr>
      <w:rPr>
        <w:rFonts w:ascii="Courier New" w:hAnsi="Courier New" w:hint="default"/>
      </w:rPr>
    </w:lvl>
    <w:lvl w:ilvl="5" w:tplc="B75A6E76">
      <w:start w:val="1"/>
      <w:numFmt w:val="bullet"/>
      <w:lvlText w:val=""/>
      <w:lvlJc w:val="left"/>
      <w:pPr>
        <w:ind w:left="4320" w:hanging="360"/>
      </w:pPr>
      <w:rPr>
        <w:rFonts w:ascii="Wingdings" w:hAnsi="Wingdings" w:hint="default"/>
      </w:rPr>
    </w:lvl>
    <w:lvl w:ilvl="6" w:tplc="2092EF6E">
      <w:start w:val="1"/>
      <w:numFmt w:val="bullet"/>
      <w:lvlText w:val=""/>
      <w:lvlJc w:val="left"/>
      <w:pPr>
        <w:ind w:left="5040" w:hanging="360"/>
      </w:pPr>
      <w:rPr>
        <w:rFonts w:ascii="Symbol" w:hAnsi="Symbol" w:hint="default"/>
      </w:rPr>
    </w:lvl>
    <w:lvl w:ilvl="7" w:tplc="1166B866">
      <w:start w:val="1"/>
      <w:numFmt w:val="bullet"/>
      <w:lvlText w:val="o"/>
      <w:lvlJc w:val="left"/>
      <w:pPr>
        <w:ind w:left="5760" w:hanging="360"/>
      </w:pPr>
      <w:rPr>
        <w:rFonts w:ascii="Courier New" w:hAnsi="Courier New" w:hint="default"/>
      </w:rPr>
    </w:lvl>
    <w:lvl w:ilvl="8" w:tplc="C3401AFE">
      <w:start w:val="1"/>
      <w:numFmt w:val="bullet"/>
      <w:lvlText w:val=""/>
      <w:lvlJc w:val="left"/>
      <w:pPr>
        <w:ind w:left="6480" w:hanging="360"/>
      </w:pPr>
      <w:rPr>
        <w:rFonts w:ascii="Wingdings" w:hAnsi="Wingdings" w:hint="default"/>
      </w:rPr>
    </w:lvl>
  </w:abstractNum>
  <w:abstractNum w:abstractNumId="53" w15:restartNumberingAfterBreak="0">
    <w:nsid w:val="4B276407"/>
    <w:multiLevelType w:val="hybridMultilevel"/>
    <w:tmpl w:val="464AF7B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4D49207E"/>
    <w:multiLevelType w:val="hybridMultilevel"/>
    <w:tmpl w:val="5C1AB1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15:restartNumberingAfterBreak="0">
    <w:nsid w:val="4E665A1D"/>
    <w:multiLevelType w:val="multilevel"/>
    <w:tmpl w:val="B67EA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97EA6F"/>
    <w:multiLevelType w:val="hybridMultilevel"/>
    <w:tmpl w:val="0E180118"/>
    <w:lvl w:ilvl="0" w:tplc="68E6A496">
      <w:start w:val="1"/>
      <w:numFmt w:val="bullet"/>
      <w:lvlText w:val=""/>
      <w:lvlJc w:val="left"/>
      <w:pPr>
        <w:ind w:left="720" w:hanging="360"/>
      </w:pPr>
      <w:rPr>
        <w:rFonts w:ascii="Symbol" w:hAnsi="Symbol" w:hint="default"/>
      </w:rPr>
    </w:lvl>
    <w:lvl w:ilvl="1" w:tplc="99085A68">
      <w:start w:val="1"/>
      <w:numFmt w:val="bullet"/>
      <w:lvlText w:val="o"/>
      <w:lvlJc w:val="left"/>
      <w:pPr>
        <w:ind w:left="1440" w:hanging="360"/>
      </w:pPr>
      <w:rPr>
        <w:rFonts w:ascii="Courier New" w:hAnsi="Courier New" w:hint="default"/>
      </w:rPr>
    </w:lvl>
    <w:lvl w:ilvl="2" w:tplc="9DA8D98E">
      <w:start w:val="1"/>
      <w:numFmt w:val="bullet"/>
      <w:lvlText w:val=""/>
      <w:lvlJc w:val="left"/>
      <w:pPr>
        <w:ind w:left="2160" w:hanging="360"/>
      </w:pPr>
      <w:rPr>
        <w:rFonts w:ascii="Wingdings" w:hAnsi="Wingdings" w:hint="default"/>
      </w:rPr>
    </w:lvl>
    <w:lvl w:ilvl="3" w:tplc="C7EE900E">
      <w:start w:val="1"/>
      <w:numFmt w:val="bullet"/>
      <w:lvlText w:val=""/>
      <w:lvlJc w:val="left"/>
      <w:pPr>
        <w:ind w:left="2880" w:hanging="360"/>
      </w:pPr>
      <w:rPr>
        <w:rFonts w:ascii="Symbol" w:hAnsi="Symbol" w:hint="default"/>
      </w:rPr>
    </w:lvl>
    <w:lvl w:ilvl="4" w:tplc="F2DC8B4E">
      <w:start w:val="1"/>
      <w:numFmt w:val="bullet"/>
      <w:lvlText w:val="o"/>
      <w:lvlJc w:val="left"/>
      <w:pPr>
        <w:ind w:left="3600" w:hanging="360"/>
      </w:pPr>
      <w:rPr>
        <w:rFonts w:ascii="Courier New" w:hAnsi="Courier New" w:hint="default"/>
      </w:rPr>
    </w:lvl>
    <w:lvl w:ilvl="5" w:tplc="D754489A">
      <w:start w:val="1"/>
      <w:numFmt w:val="bullet"/>
      <w:lvlText w:val=""/>
      <w:lvlJc w:val="left"/>
      <w:pPr>
        <w:ind w:left="4320" w:hanging="360"/>
      </w:pPr>
      <w:rPr>
        <w:rFonts w:ascii="Wingdings" w:hAnsi="Wingdings" w:hint="default"/>
      </w:rPr>
    </w:lvl>
    <w:lvl w:ilvl="6" w:tplc="8E8AA79E">
      <w:start w:val="1"/>
      <w:numFmt w:val="bullet"/>
      <w:lvlText w:val=""/>
      <w:lvlJc w:val="left"/>
      <w:pPr>
        <w:ind w:left="5040" w:hanging="360"/>
      </w:pPr>
      <w:rPr>
        <w:rFonts w:ascii="Symbol" w:hAnsi="Symbol" w:hint="default"/>
      </w:rPr>
    </w:lvl>
    <w:lvl w:ilvl="7" w:tplc="D28A99AA">
      <w:start w:val="1"/>
      <w:numFmt w:val="bullet"/>
      <w:lvlText w:val="o"/>
      <w:lvlJc w:val="left"/>
      <w:pPr>
        <w:ind w:left="5760" w:hanging="360"/>
      </w:pPr>
      <w:rPr>
        <w:rFonts w:ascii="Courier New" w:hAnsi="Courier New" w:hint="default"/>
      </w:rPr>
    </w:lvl>
    <w:lvl w:ilvl="8" w:tplc="A4FA73DC">
      <w:start w:val="1"/>
      <w:numFmt w:val="bullet"/>
      <w:lvlText w:val=""/>
      <w:lvlJc w:val="left"/>
      <w:pPr>
        <w:ind w:left="6480" w:hanging="360"/>
      </w:pPr>
      <w:rPr>
        <w:rFonts w:ascii="Wingdings" w:hAnsi="Wingdings" w:hint="default"/>
      </w:rPr>
    </w:lvl>
  </w:abstractNum>
  <w:abstractNum w:abstractNumId="57" w15:restartNumberingAfterBreak="0">
    <w:nsid w:val="4F2D34E8"/>
    <w:multiLevelType w:val="hybridMultilevel"/>
    <w:tmpl w:val="F6FA9B36"/>
    <w:lvl w:ilvl="0" w:tplc="FF34F98E">
      <w:start w:val="5"/>
      <w:numFmt w:val="decimal"/>
      <w:lvlText w:val="%1."/>
      <w:lvlJc w:val="left"/>
      <w:pPr>
        <w:ind w:left="644" w:hanging="360"/>
      </w:pPr>
      <w:rPr>
        <w:rFonts w:ascii="Verdana" w:hAnsi="Verdana" w:hint="default"/>
        <w:b w:val="0"/>
        <w:bCs w:val="0"/>
        <w:color w:val="007BC7"/>
        <w:sz w:val="28"/>
        <w:szCs w:val="28"/>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58" w15:restartNumberingAfterBreak="0">
    <w:nsid w:val="4FE54354"/>
    <w:multiLevelType w:val="multilevel"/>
    <w:tmpl w:val="83FCE0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26E7F18"/>
    <w:multiLevelType w:val="hybridMultilevel"/>
    <w:tmpl w:val="0A0EF7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5341728B"/>
    <w:multiLevelType w:val="hybridMultilevel"/>
    <w:tmpl w:val="0566785E"/>
    <w:lvl w:ilvl="0" w:tplc="FFFFFFFF">
      <w:start w:val="1"/>
      <w:numFmt w:val="bullet"/>
      <w:lvlText w:val=""/>
      <w:lvlJc w:val="left"/>
      <w:pPr>
        <w:ind w:left="720" w:hanging="360"/>
      </w:pPr>
      <w:rPr>
        <w:rFonts w:ascii="Symbol" w:hAnsi="Symbol" w:hint="default"/>
      </w:rPr>
    </w:lvl>
    <w:lvl w:ilvl="1" w:tplc="B1E07BA2">
      <w:start w:val="1"/>
      <w:numFmt w:val="bullet"/>
      <w:lvlText w:val="o"/>
      <w:lvlJc w:val="left"/>
      <w:pPr>
        <w:ind w:left="1440" w:hanging="360"/>
      </w:pPr>
      <w:rPr>
        <w:rFonts w:ascii="Courier New" w:hAnsi="Courier New" w:hint="default"/>
      </w:rPr>
    </w:lvl>
    <w:lvl w:ilvl="2" w:tplc="56E05A40">
      <w:start w:val="1"/>
      <w:numFmt w:val="bullet"/>
      <w:lvlText w:val=""/>
      <w:lvlJc w:val="left"/>
      <w:pPr>
        <w:ind w:left="2160" w:hanging="360"/>
      </w:pPr>
      <w:rPr>
        <w:rFonts w:ascii="Wingdings" w:hAnsi="Wingdings" w:hint="default"/>
      </w:rPr>
    </w:lvl>
    <w:lvl w:ilvl="3" w:tplc="DC5E8498">
      <w:start w:val="1"/>
      <w:numFmt w:val="bullet"/>
      <w:lvlText w:val=""/>
      <w:lvlJc w:val="left"/>
      <w:pPr>
        <w:ind w:left="2880" w:hanging="360"/>
      </w:pPr>
      <w:rPr>
        <w:rFonts w:ascii="Symbol" w:hAnsi="Symbol" w:hint="default"/>
      </w:rPr>
    </w:lvl>
    <w:lvl w:ilvl="4" w:tplc="436CD66A">
      <w:start w:val="1"/>
      <w:numFmt w:val="bullet"/>
      <w:lvlText w:val="o"/>
      <w:lvlJc w:val="left"/>
      <w:pPr>
        <w:ind w:left="3600" w:hanging="360"/>
      </w:pPr>
      <w:rPr>
        <w:rFonts w:ascii="Courier New" w:hAnsi="Courier New" w:hint="default"/>
      </w:rPr>
    </w:lvl>
    <w:lvl w:ilvl="5" w:tplc="26805E32">
      <w:start w:val="1"/>
      <w:numFmt w:val="bullet"/>
      <w:lvlText w:val=""/>
      <w:lvlJc w:val="left"/>
      <w:pPr>
        <w:ind w:left="4320" w:hanging="360"/>
      </w:pPr>
      <w:rPr>
        <w:rFonts w:ascii="Wingdings" w:hAnsi="Wingdings" w:hint="default"/>
      </w:rPr>
    </w:lvl>
    <w:lvl w:ilvl="6" w:tplc="1BCE23F8">
      <w:start w:val="1"/>
      <w:numFmt w:val="bullet"/>
      <w:lvlText w:val=""/>
      <w:lvlJc w:val="left"/>
      <w:pPr>
        <w:ind w:left="5040" w:hanging="360"/>
      </w:pPr>
      <w:rPr>
        <w:rFonts w:ascii="Symbol" w:hAnsi="Symbol" w:hint="default"/>
      </w:rPr>
    </w:lvl>
    <w:lvl w:ilvl="7" w:tplc="24728A40">
      <w:start w:val="1"/>
      <w:numFmt w:val="bullet"/>
      <w:lvlText w:val="o"/>
      <w:lvlJc w:val="left"/>
      <w:pPr>
        <w:ind w:left="5760" w:hanging="360"/>
      </w:pPr>
      <w:rPr>
        <w:rFonts w:ascii="Courier New" w:hAnsi="Courier New" w:hint="default"/>
      </w:rPr>
    </w:lvl>
    <w:lvl w:ilvl="8" w:tplc="618828E4">
      <w:start w:val="1"/>
      <w:numFmt w:val="bullet"/>
      <w:lvlText w:val=""/>
      <w:lvlJc w:val="left"/>
      <w:pPr>
        <w:ind w:left="6480" w:hanging="360"/>
      </w:pPr>
      <w:rPr>
        <w:rFonts w:ascii="Wingdings" w:hAnsi="Wingdings" w:hint="default"/>
      </w:rPr>
    </w:lvl>
  </w:abstractNum>
  <w:abstractNum w:abstractNumId="61" w15:restartNumberingAfterBreak="0">
    <w:nsid w:val="537D18A7"/>
    <w:multiLevelType w:val="hybridMultilevel"/>
    <w:tmpl w:val="08F264C4"/>
    <w:lvl w:ilvl="0" w:tplc="04130001">
      <w:start w:val="1"/>
      <w:numFmt w:val="bullet"/>
      <w:lvlText w:val=""/>
      <w:lvlJc w:val="left"/>
      <w:pPr>
        <w:ind w:left="3609" w:hanging="360"/>
      </w:pPr>
      <w:rPr>
        <w:rFonts w:ascii="Symbol" w:hAnsi="Symbol" w:hint="default"/>
      </w:rPr>
    </w:lvl>
    <w:lvl w:ilvl="1" w:tplc="04130003" w:tentative="1">
      <w:start w:val="1"/>
      <w:numFmt w:val="bullet"/>
      <w:lvlText w:val="o"/>
      <w:lvlJc w:val="left"/>
      <w:pPr>
        <w:ind w:left="4329" w:hanging="360"/>
      </w:pPr>
      <w:rPr>
        <w:rFonts w:ascii="Courier New" w:hAnsi="Courier New" w:cs="Courier New" w:hint="default"/>
      </w:rPr>
    </w:lvl>
    <w:lvl w:ilvl="2" w:tplc="04130005" w:tentative="1">
      <w:start w:val="1"/>
      <w:numFmt w:val="bullet"/>
      <w:lvlText w:val=""/>
      <w:lvlJc w:val="left"/>
      <w:pPr>
        <w:ind w:left="5049" w:hanging="360"/>
      </w:pPr>
      <w:rPr>
        <w:rFonts w:ascii="Wingdings" w:hAnsi="Wingdings" w:hint="default"/>
      </w:rPr>
    </w:lvl>
    <w:lvl w:ilvl="3" w:tplc="04130001">
      <w:start w:val="1"/>
      <w:numFmt w:val="bullet"/>
      <w:lvlText w:val=""/>
      <w:lvlJc w:val="left"/>
      <w:pPr>
        <w:ind w:left="5769" w:hanging="360"/>
      </w:pPr>
      <w:rPr>
        <w:rFonts w:ascii="Symbol" w:hAnsi="Symbol" w:hint="default"/>
      </w:rPr>
    </w:lvl>
    <w:lvl w:ilvl="4" w:tplc="04130003" w:tentative="1">
      <w:start w:val="1"/>
      <w:numFmt w:val="bullet"/>
      <w:lvlText w:val="o"/>
      <w:lvlJc w:val="left"/>
      <w:pPr>
        <w:ind w:left="6489" w:hanging="360"/>
      </w:pPr>
      <w:rPr>
        <w:rFonts w:ascii="Courier New" w:hAnsi="Courier New" w:cs="Courier New" w:hint="default"/>
      </w:rPr>
    </w:lvl>
    <w:lvl w:ilvl="5" w:tplc="04130005" w:tentative="1">
      <w:start w:val="1"/>
      <w:numFmt w:val="bullet"/>
      <w:lvlText w:val=""/>
      <w:lvlJc w:val="left"/>
      <w:pPr>
        <w:ind w:left="7209" w:hanging="360"/>
      </w:pPr>
      <w:rPr>
        <w:rFonts w:ascii="Wingdings" w:hAnsi="Wingdings" w:hint="default"/>
      </w:rPr>
    </w:lvl>
    <w:lvl w:ilvl="6" w:tplc="04130001" w:tentative="1">
      <w:start w:val="1"/>
      <w:numFmt w:val="bullet"/>
      <w:lvlText w:val=""/>
      <w:lvlJc w:val="left"/>
      <w:pPr>
        <w:ind w:left="7929" w:hanging="360"/>
      </w:pPr>
      <w:rPr>
        <w:rFonts w:ascii="Symbol" w:hAnsi="Symbol" w:hint="default"/>
      </w:rPr>
    </w:lvl>
    <w:lvl w:ilvl="7" w:tplc="04130003" w:tentative="1">
      <w:start w:val="1"/>
      <w:numFmt w:val="bullet"/>
      <w:lvlText w:val="o"/>
      <w:lvlJc w:val="left"/>
      <w:pPr>
        <w:ind w:left="8649" w:hanging="360"/>
      </w:pPr>
      <w:rPr>
        <w:rFonts w:ascii="Courier New" w:hAnsi="Courier New" w:cs="Courier New" w:hint="default"/>
      </w:rPr>
    </w:lvl>
    <w:lvl w:ilvl="8" w:tplc="04130005" w:tentative="1">
      <w:start w:val="1"/>
      <w:numFmt w:val="bullet"/>
      <w:lvlText w:val=""/>
      <w:lvlJc w:val="left"/>
      <w:pPr>
        <w:ind w:left="9369" w:hanging="360"/>
      </w:pPr>
      <w:rPr>
        <w:rFonts w:ascii="Wingdings" w:hAnsi="Wingdings" w:hint="default"/>
      </w:rPr>
    </w:lvl>
  </w:abstractNum>
  <w:abstractNum w:abstractNumId="62" w15:restartNumberingAfterBreak="0">
    <w:nsid w:val="5387243D"/>
    <w:multiLevelType w:val="multilevel"/>
    <w:tmpl w:val="F1A2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598688B"/>
    <w:multiLevelType w:val="multilevel"/>
    <w:tmpl w:val="78943910"/>
    <w:lvl w:ilvl="0">
      <w:start w:val="1"/>
      <w:numFmt w:val="decimal"/>
      <w:lvlText w:val="%1."/>
      <w:lvlJc w:val="left"/>
      <w:pPr>
        <w:tabs>
          <w:tab w:val="num" w:pos="720"/>
        </w:tabs>
        <w:ind w:left="720" w:hanging="360"/>
      </w:pPr>
      <w:rPr>
        <w:rFonts w:hint="default"/>
        <w:sz w:val="18"/>
        <w:szCs w:val="18"/>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714" w:hanging="357"/>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C287A"/>
    <w:multiLevelType w:val="multilevel"/>
    <w:tmpl w:val="F7A0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A3F68A7"/>
    <w:multiLevelType w:val="multilevel"/>
    <w:tmpl w:val="16C26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344E40"/>
    <w:multiLevelType w:val="hybridMultilevel"/>
    <w:tmpl w:val="83A49444"/>
    <w:lvl w:ilvl="0" w:tplc="918C2AAA">
      <w:start w:val="9"/>
      <w:numFmt w:val="bullet"/>
      <w:lvlText w:val="-"/>
      <w:lvlJc w:val="left"/>
      <w:pPr>
        <w:ind w:left="720" w:hanging="360"/>
      </w:pPr>
      <w:rPr>
        <w:rFonts w:ascii="CIDFont+F2" w:eastAsiaTheme="minorHAnsi" w:hAnsi="CIDFont+F2" w:cs="CIDFont+F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5F3CF397"/>
    <w:multiLevelType w:val="hybridMultilevel"/>
    <w:tmpl w:val="C996F8FA"/>
    <w:lvl w:ilvl="0" w:tplc="1F6A6E38">
      <w:start w:val="1"/>
      <w:numFmt w:val="bullet"/>
      <w:lvlText w:val=""/>
      <w:lvlJc w:val="left"/>
      <w:pPr>
        <w:ind w:left="720" w:hanging="360"/>
      </w:pPr>
      <w:rPr>
        <w:rFonts w:ascii="Symbol" w:hAnsi="Symbol" w:hint="default"/>
      </w:rPr>
    </w:lvl>
    <w:lvl w:ilvl="1" w:tplc="B6160EF6">
      <w:start w:val="1"/>
      <w:numFmt w:val="bullet"/>
      <w:lvlText w:val="o"/>
      <w:lvlJc w:val="left"/>
      <w:pPr>
        <w:ind w:left="1440" w:hanging="360"/>
      </w:pPr>
      <w:rPr>
        <w:rFonts w:ascii="Courier New" w:hAnsi="Courier New" w:hint="default"/>
      </w:rPr>
    </w:lvl>
    <w:lvl w:ilvl="2" w:tplc="6E6238C2">
      <w:start w:val="1"/>
      <w:numFmt w:val="bullet"/>
      <w:lvlText w:val=""/>
      <w:lvlJc w:val="left"/>
      <w:pPr>
        <w:ind w:left="2160" w:hanging="360"/>
      </w:pPr>
      <w:rPr>
        <w:rFonts w:ascii="Wingdings" w:hAnsi="Wingdings" w:hint="default"/>
      </w:rPr>
    </w:lvl>
    <w:lvl w:ilvl="3" w:tplc="E4D67B84">
      <w:start w:val="1"/>
      <w:numFmt w:val="bullet"/>
      <w:lvlText w:val=""/>
      <w:lvlJc w:val="left"/>
      <w:pPr>
        <w:ind w:left="2880" w:hanging="360"/>
      </w:pPr>
      <w:rPr>
        <w:rFonts w:ascii="Symbol" w:hAnsi="Symbol" w:hint="default"/>
      </w:rPr>
    </w:lvl>
    <w:lvl w:ilvl="4" w:tplc="D85CDF1A">
      <w:start w:val="1"/>
      <w:numFmt w:val="bullet"/>
      <w:lvlText w:val="o"/>
      <w:lvlJc w:val="left"/>
      <w:pPr>
        <w:ind w:left="3600" w:hanging="360"/>
      </w:pPr>
      <w:rPr>
        <w:rFonts w:ascii="Courier New" w:hAnsi="Courier New" w:hint="default"/>
      </w:rPr>
    </w:lvl>
    <w:lvl w:ilvl="5" w:tplc="ABC092F2">
      <w:start w:val="1"/>
      <w:numFmt w:val="bullet"/>
      <w:lvlText w:val=""/>
      <w:lvlJc w:val="left"/>
      <w:pPr>
        <w:ind w:left="4320" w:hanging="360"/>
      </w:pPr>
      <w:rPr>
        <w:rFonts w:ascii="Wingdings" w:hAnsi="Wingdings" w:hint="default"/>
      </w:rPr>
    </w:lvl>
    <w:lvl w:ilvl="6" w:tplc="BF409290">
      <w:start w:val="1"/>
      <w:numFmt w:val="bullet"/>
      <w:lvlText w:val=""/>
      <w:lvlJc w:val="left"/>
      <w:pPr>
        <w:ind w:left="5040" w:hanging="360"/>
      </w:pPr>
      <w:rPr>
        <w:rFonts w:ascii="Symbol" w:hAnsi="Symbol" w:hint="default"/>
      </w:rPr>
    </w:lvl>
    <w:lvl w:ilvl="7" w:tplc="49F010CC">
      <w:start w:val="1"/>
      <w:numFmt w:val="bullet"/>
      <w:lvlText w:val="o"/>
      <w:lvlJc w:val="left"/>
      <w:pPr>
        <w:ind w:left="5760" w:hanging="360"/>
      </w:pPr>
      <w:rPr>
        <w:rFonts w:ascii="Courier New" w:hAnsi="Courier New" w:hint="default"/>
      </w:rPr>
    </w:lvl>
    <w:lvl w:ilvl="8" w:tplc="CF00DD50">
      <w:start w:val="1"/>
      <w:numFmt w:val="bullet"/>
      <w:lvlText w:val=""/>
      <w:lvlJc w:val="left"/>
      <w:pPr>
        <w:ind w:left="6480" w:hanging="360"/>
      </w:pPr>
      <w:rPr>
        <w:rFonts w:ascii="Wingdings" w:hAnsi="Wingdings" w:hint="default"/>
      </w:rPr>
    </w:lvl>
  </w:abstractNum>
  <w:abstractNum w:abstractNumId="68" w15:restartNumberingAfterBreak="0">
    <w:nsid w:val="65DEFD7E"/>
    <w:multiLevelType w:val="hybridMultilevel"/>
    <w:tmpl w:val="FF68EEA0"/>
    <w:lvl w:ilvl="0" w:tplc="EE9A3B94">
      <w:start w:val="1"/>
      <w:numFmt w:val="bullet"/>
      <w:lvlText w:val=""/>
      <w:lvlJc w:val="left"/>
      <w:pPr>
        <w:ind w:left="720" w:hanging="360"/>
      </w:pPr>
      <w:rPr>
        <w:rFonts w:ascii="Symbol" w:hAnsi="Symbol" w:hint="default"/>
      </w:rPr>
    </w:lvl>
    <w:lvl w:ilvl="1" w:tplc="099C242C">
      <w:start w:val="1"/>
      <w:numFmt w:val="bullet"/>
      <w:lvlText w:val="o"/>
      <w:lvlJc w:val="left"/>
      <w:pPr>
        <w:ind w:left="1440" w:hanging="360"/>
      </w:pPr>
      <w:rPr>
        <w:rFonts w:ascii="Courier New" w:hAnsi="Courier New" w:hint="default"/>
      </w:rPr>
    </w:lvl>
    <w:lvl w:ilvl="2" w:tplc="03760A6E">
      <w:start w:val="1"/>
      <w:numFmt w:val="bullet"/>
      <w:lvlText w:val=""/>
      <w:lvlJc w:val="left"/>
      <w:pPr>
        <w:ind w:left="2160" w:hanging="360"/>
      </w:pPr>
      <w:rPr>
        <w:rFonts w:ascii="Wingdings" w:hAnsi="Wingdings" w:hint="default"/>
      </w:rPr>
    </w:lvl>
    <w:lvl w:ilvl="3" w:tplc="5AA00A56">
      <w:start w:val="1"/>
      <w:numFmt w:val="bullet"/>
      <w:lvlText w:val=""/>
      <w:lvlJc w:val="left"/>
      <w:pPr>
        <w:ind w:left="2880" w:hanging="360"/>
      </w:pPr>
      <w:rPr>
        <w:rFonts w:ascii="Symbol" w:hAnsi="Symbol" w:hint="default"/>
      </w:rPr>
    </w:lvl>
    <w:lvl w:ilvl="4" w:tplc="05527D56">
      <w:start w:val="1"/>
      <w:numFmt w:val="bullet"/>
      <w:lvlText w:val="o"/>
      <w:lvlJc w:val="left"/>
      <w:pPr>
        <w:ind w:left="3600" w:hanging="360"/>
      </w:pPr>
      <w:rPr>
        <w:rFonts w:ascii="Courier New" w:hAnsi="Courier New" w:hint="default"/>
      </w:rPr>
    </w:lvl>
    <w:lvl w:ilvl="5" w:tplc="CD34C140">
      <w:start w:val="1"/>
      <w:numFmt w:val="bullet"/>
      <w:lvlText w:val=""/>
      <w:lvlJc w:val="left"/>
      <w:pPr>
        <w:ind w:left="4320" w:hanging="360"/>
      </w:pPr>
      <w:rPr>
        <w:rFonts w:ascii="Wingdings" w:hAnsi="Wingdings" w:hint="default"/>
      </w:rPr>
    </w:lvl>
    <w:lvl w:ilvl="6" w:tplc="6AD8404E">
      <w:start w:val="1"/>
      <w:numFmt w:val="bullet"/>
      <w:lvlText w:val=""/>
      <w:lvlJc w:val="left"/>
      <w:pPr>
        <w:ind w:left="5040" w:hanging="360"/>
      </w:pPr>
      <w:rPr>
        <w:rFonts w:ascii="Symbol" w:hAnsi="Symbol" w:hint="default"/>
      </w:rPr>
    </w:lvl>
    <w:lvl w:ilvl="7" w:tplc="718A405C">
      <w:start w:val="1"/>
      <w:numFmt w:val="bullet"/>
      <w:lvlText w:val="o"/>
      <w:lvlJc w:val="left"/>
      <w:pPr>
        <w:ind w:left="5760" w:hanging="360"/>
      </w:pPr>
      <w:rPr>
        <w:rFonts w:ascii="Courier New" w:hAnsi="Courier New" w:hint="default"/>
      </w:rPr>
    </w:lvl>
    <w:lvl w:ilvl="8" w:tplc="5998B3CE">
      <w:start w:val="1"/>
      <w:numFmt w:val="bullet"/>
      <w:lvlText w:val=""/>
      <w:lvlJc w:val="left"/>
      <w:pPr>
        <w:ind w:left="6480" w:hanging="360"/>
      </w:pPr>
      <w:rPr>
        <w:rFonts w:ascii="Wingdings" w:hAnsi="Wingdings" w:hint="default"/>
      </w:rPr>
    </w:lvl>
  </w:abstractNum>
  <w:abstractNum w:abstractNumId="69" w15:restartNumberingAfterBreak="0">
    <w:nsid w:val="663251D4"/>
    <w:multiLevelType w:val="hybridMultilevel"/>
    <w:tmpl w:val="CBDAECF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670488C8"/>
    <w:multiLevelType w:val="hybridMultilevel"/>
    <w:tmpl w:val="F2E62436"/>
    <w:lvl w:ilvl="0" w:tplc="FFFFFFFF">
      <w:start w:val="1"/>
      <w:numFmt w:val="bullet"/>
      <w:lvlText w:val=""/>
      <w:lvlJc w:val="left"/>
      <w:pPr>
        <w:ind w:left="720" w:hanging="360"/>
      </w:pPr>
      <w:rPr>
        <w:rFonts w:ascii="Symbol" w:hAnsi="Symbol" w:hint="default"/>
      </w:rPr>
    </w:lvl>
    <w:lvl w:ilvl="1" w:tplc="B0FC43B4">
      <w:start w:val="1"/>
      <w:numFmt w:val="bullet"/>
      <w:lvlText w:val="o"/>
      <w:lvlJc w:val="left"/>
      <w:pPr>
        <w:ind w:left="1440" w:hanging="360"/>
      </w:pPr>
      <w:rPr>
        <w:rFonts w:ascii="Courier New" w:hAnsi="Courier New" w:hint="default"/>
      </w:rPr>
    </w:lvl>
    <w:lvl w:ilvl="2" w:tplc="CE7E3662">
      <w:start w:val="1"/>
      <w:numFmt w:val="bullet"/>
      <w:lvlText w:val=""/>
      <w:lvlJc w:val="left"/>
      <w:pPr>
        <w:ind w:left="2160" w:hanging="360"/>
      </w:pPr>
      <w:rPr>
        <w:rFonts w:ascii="Wingdings" w:hAnsi="Wingdings" w:hint="default"/>
      </w:rPr>
    </w:lvl>
    <w:lvl w:ilvl="3" w:tplc="9D50A1BE">
      <w:start w:val="1"/>
      <w:numFmt w:val="bullet"/>
      <w:lvlText w:val=""/>
      <w:lvlJc w:val="left"/>
      <w:pPr>
        <w:ind w:left="2880" w:hanging="360"/>
      </w:pPr>
      <w:rPr>
        <w:rFonts w:ascii="Symbol" w:hAnsi="Symbol" w:hint="default"/>
      </w:rPr>
    </w:lvl>
    <w:lvl w:ilvl="4" w:tplc="96C4526C">
      <w:start w:val="1"/>
      <w:numFmt w:val="bullet"/>
      <w:lvlText w:val="o"/>
      <w:lvlJc w:val="left"/>
      <w:pPr>
        <w:ind w:left="3600" w:hanging="360"/>
      </w:pPr>
      <w:rPr>
        <w:rFonts w:ascii="Courier New" w:hAnsi="Courier New" w:hint="default"/>
      </w:rPr>
    </w:lvl>
    <w:lvl w:ilvl="5" w:tplc="7AA81CE0">
      <w:start w:val="1"/>
      <w:numFmt w:val="bullet"/>
      <w:lvlText w:val=""/>
      <w:lvlJc w:val="left"/>
      <w:pPr>
        <w:ind w:left="4320" w:hanging="360"/>
      </w:pPr>
      <w:rPr>
        <w:rFonts w:ascii="Wingdings" w:hAnsi="Wingdings" w:hint="default"/>
      </w:rPr>
    </w:lvl>
    <w:lvl w:ilvl="6" w:tplc="0D0ABEF8">
      <w:start w:val="1"/>
      <w:numFmt w:val="bullet"/>
      <w:lvlText w:val=""/>
      <w:lvlJc w:val="left"/>
      <w:pPr>
        <w:ind w:left="5040" w:hanging="360"/>
      </w:pPr>
      <w:rPr>
        <w:rFonts w:ascii="Symbol" w:hAnsi="Symbol" w:hint="default"/>
      </w:rPr>
    </w:lvl>
    <w:lvl w:ilvl="7" w:tplc="D77080DA">
      <w:start w:val="1"/>
      <w:numFmt w:val="bullet"/>
      <w:lvlText w:val="o"/>
      <w:lvlJc w:val="left"/>
      <w:pPr>
        <w:ind w:left="5760" w:hanging="360"/>
      </w:pPr>
      <w:rPr>
        <w:rFonts w:ascii="Courier New" w:hAnsi="Courier New" w:hint="default"/>
      </w:rPr>
    </w:lvl>
    <w:lvl w:ilvl="8" w:tplc="A3D46E6E">
      <w:start w:val="1"/>
      <w:numFmt w:val="bullet"/>
      <w:lvlText w:val=""/>
      <w:lvlJc w:val="left"/>
      <w:pPr>
        <w:ind w:left="6480" w:hanging="360"/>
      </w:pPr>
      <w:rPr>
        <w:rFonts w:ascii="Wingdings" w:hAnsi="Wingdings" w:hint="default"/>
      </w:rPr>
    </w:lvl>
  </w:abstractNum>
  <w:abstractNum w:abstractNumId="71" w15:restartNumberingAfterBreak="0">
    <w:nsid w:val="68FF4D1E"/>
    <w:multiLevelType w:val="multilevel"/>
    <w:tmpl w:val="87CAE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96F2186"/>
    <w:multiLevelType w:val="multilevel"/>
    <w:tmpl w:val="865AC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C1A0039"/>
    <w:multiLevelType w:val="hybridMultilevel"/>
    <w:tmpl w:val="6E24F232"/>
    <w:lvl w:ilvl="0" w:tplc="04130013">
      <w:start w:val="1"/>
      <w:numFmt w:val="upperRoman"/>
      <w:lvlText w:val="%1."/>
      <w:lvlJc w:val="righ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6C98097B"/>
    <w:multiLevelType w:val="hybridMultilevel"/>
    <w:tmpl w:val="20A607F8"/>
    <w:lvl w:ilvl="0" w:tplc="13C0042E">
      <w:start w:val="1"/>
      <w:numFmt w:val="bullet"/>
      <w:lvlText w:val=""/>
      <w:lvlJc w:val="left"/>
      <w:pPr>
        <w:ind w:left="720" w:hanging="360"/>
      </w:pPr>
      <w:rPr>
        <w:rFonts w:ascii="Symbol" w:hAnsi="Symbol" w:hint="default"/>
      </w:rPr>
    </w:lvl>
    <w:lvl w:ilvl="1" w:tplc="B2F88348">
      <w:start w:val="1"/>
      <w:numFmt w:val="bullet"/>
      <w:lvlText w:val="o"/>
      <w:lvlJc w:val="left"/>
      <w:pPr>
        <w:ind w:left="1440" w:hanging="360"/>
      </w:pPr>
      <w:rPr>
        <w:rFonts w:ascii="Courier New" w:hAnsi="Courier New" w:hint="default"/>
      </w:rPr>
    </w:lvl>
    <w:lvl w:ilvl="2" w:tplc="E2A204B6">
      <w:start w:val="1"/>
      <w:numFmt w:val="bullet"/>
      <w:lvlText w:val=""/>
      <w:lvlJc w:val="left"/>
      <w:pPr>
        <w:ind w:left="2160" w:hanging="360"/>
      </w:pPr>
      <w:rPr>
        <w:rFonts w:ascii="Wingdings" w:hAnsi="Wingdings" w:hint="default"/>
      </w:rPr>
    </w:lvl>
    <w:lvl w:ilvl="3" w:tplc="F91C490C">
      <w:start w:val="1"/>
      <w:numFmt w:val="bullet"/>
      <w:lvlText w:val=""/>
      <w:lvlJc w:val="left"/>
      <w:pPr>
        <w:ind w:left="2880" w:hanging="360"/>
      </w:pPr>
      <w:rPr>
        <w:rFonts w:ascii="Symbol" w:hAnsi="Symbol" w:hint="default"/>
      </w:rPr>
    </w:lvl>
    <w:lvl w:ilvl="4" w:tplc="D49C0CDC">
      <w:start w:val="1"/>
      <w:numFmt w:val="bullet"/>
      <w:lvlText w:val="o"/>
      <w:lvlJc w:val="left"/>
      <w:pPr>
        <w:ind w:left="3600" w:hanging="360"/>
      </w:pPr>
      <w:rPr>
        <w:rFonts w:ascii="Courier New" w:hAnsi="Courier New" w:hint="default"/>
      </w:rPr>
    </w:lvl>
    <w:lvl w:ilvl="5" w:tplc="91222AE2">
      <w:start w:val="1"/>
      <w:numFmt w:val="bullet"/>
      <w:lvlText w:val=""/>
      <w:lvlJc w:val="left"/>
      <w:pPr>
        <w:ind w:left="4320" w:hanging="360"/>
      </w:pPr>
      <w:rPr>
        <w:rFonts w:ascii="Wingdings" w:hAnsi="Wingdings" w:hint="default"/>
      </w:rPr>
    </w:lvl>
    <w:lvl w:ilvl="6" w:tplc="9A7C1800">
      <w:start w:val="1"/>
      <w:numFmt w:val="bullet"/>
      <w:lvlText w:val=""/>
      <w:lvlJc w:val="left"/>
      <w:pPr>
        <w:ind w:left="5040" w:hanging="360"/>
      </w:pPr>
      <w:rPr>
        <w:rFonts w:ascii="Symbol" w:hAnsi="Symbol" w:hint="default"/>
      </w:rPr>
    </w:lvl>
    <w:lvl w:ilvl="7" w:tplc="F74EFC0C">
      <w:start w:val="1"/>
      <w:numFmt w:val="bullet"/>
      <w:lvlText w:val="o"/>
      <w:lvlJc w:val="left"/>
      <w:pPr>
        <w:ind w:left="5760" w:hanging="360"/>
      </w:pPr>
      <w:rPr>
        <w:rFonts w:ascii="Courier New" w:hAnsi="Courier New" w:hint="default"/>
      </w:rPr>
    </w:lvl>
    <w:lvl w:ilvl="8" w:tplc="1C8A32A6">
      <w:start w:val="1"/>
      <w:numFmt w:val="bullet"/>
      <w:lvlText w:val=""/>
      <w:lvlJc w:val="left"/>
      <w:pPr>
        <w:ind w:left="6480" w:hanging="360"/>
      </w:pPr>
      <w:rPr>
        <w:rFonts w:ascii="Wingdings" w:hAnsi="Wingdings" w:hint="default"/>
      </w:rPr>
    </w:lvl>
  </w:abstractNum>
  <w:abstractNum w:abstractNumId="75" w15:restartNumberingAfterBreak="0">
    <w:nsid w:val="6D040E5A"/>
    <w:multiLevelType w:val="hybridMultilevel"/>
    <w:tmpl w:val="83746036"/>
    <w:lvl w:ilvl="0" w:tplc="B8D8DD96">
      <w:start w:val="1"/>
      <w:numFmt w:val="lowerLetter"/>
      <w:lvlText w:val="%1."/>
      <w:lvlJc w:val="left"/>
      <w:pPr>
        <w:tabs>
          <w:tab w:val="num" w:pos="714"/>
        </w:tabs>
        <w:ind w:left="714" w:hanging="357"/>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6DB162C6"/>
    <w:multiLevelType w:val="multilevel"/>
    <w:tmpl w:val="33DC11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6EF62355"/>
    <w:multiLevelType w:val="multilevel"/>
    <w:tmpl w:val="59D82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F0434F0"/>
    <w:multiLevelType w:val="hybridMultilevel"/>
    <w:tmpl w:val="BD588A7E"/>
    <w:lvl w:ilvl="0" w:tplc="954636F0">
      <w:start w:val="1"/>
      <w:numFmt w:val="bullet"/>
      <w:lvlText w:val=""/>
      <w:lvlJc w:val="left"/>
      <w:pPr>
        <w:ind w:left="720" w:hanging="360"/>
      </w:pPr>
      <w:rPr>
        <w:rFonts w:ascii="Symbol" w:hAnsi="Symbol" w:hint="default"/>
      </w:rPr>
    </w:lvl>
    <w:lvl w:ilvl="1" w:tplc="F9B08C12">
      <w:start w:val="1"/>
      <w:numFmt w:val="bullet"/>
      <w:lvlText w:val="o"/>
      <w:lvlJc w:val="left"/>
      <w:pPr>
        <w:ind w:left="1440" w:hanging="360"/>
      </w:pPr>
      <w:rPr>
        <w:rFonts w:ascii="Courier New" w:hAnsi="Courier New" w:hint="default"/>
      </w:rPr>
    </w:lvl>
    <w:lvl w:ilvl="2" w:tplc="2FF67F7A">
      <w:start w:val="1"/>
      <w:numFmt w:val="bullet"/>
      <w:lvlText w:val=""/>
      <w:lvlJc w:val="left"/>
      <w:pPr>
        <w:ind w:left="2160" w:hanging="360"/>
      </w:pPr>
      <w:rPr>
        <w:rFonts w:ascii="Wingdings" w:hAnsi="Wingdings" w:hint="default"/>
      </w:rPr>
    </w:lvl>
    <w:lvl w:ilvl="3" w:tplc="D070D504">
      <w:start w:val="1"/>
      <w:numFmt w:val="bullet"/>
      <w:lvlText w:val=""/>
      <w:lvlJc w:val="left"/>
      <w:pPr>
        <w:ind w:left="2880" w:hanging="360"/>
      </w:pPr>
      <w:rPr>
        <w:rFonts w:ascii="Symbol" w:hAnsi="Symbol" w:hint="default"/>
      </w:rPr>
    </w:lvl>
    <w:lvl w:ilvl="4" w:tplc="B6486B90">
      <w:start w:val="1"/>
      <w:numFmt w:val="bullet"/>
      <w:lvlText w:val="o"/>
      <w:lvlJc w:val="left"/>
      <w:pPr>
        <w:ind w:left="3600" w:hanging="360"/>
      </w:pPr>
      <w:rPr>
        <w:rFonts w:ascii="Courier New" w:hAnsi="Courier New" w:hint="default"/>
      </w:rPr>
    </w:lvl>
    <w:lvl w:ilvl="5" w:tplc="D0B07CC6">
      <w:start w:val="1"/>
      <w:numFmt w:val="bullet"/>
      <w:lvlText w:val=""/>
      <w:lvlJc w:val="left"/>
      <w:pPr>
        <w:ind w:left="4320" w:hanging="360"/>
      </w:pPr>
      <w:rPr>
        <w:rFonts w:ascii="Wingdings" w:hAnsi="Wingdings" w:hint="default"/>
      </w:rPr>
    </w:lvl>
    <w:lvl w:ilvl="6" w:tplc="544EC580">
      <w:start w:val="1"/>
      <w:numFmt w:val="bullet"/>
      <w:lvlText w:val=""/>
      <w:lvlJc w:val="left"/>
      <w:pPr>
        <w:ind w:left="5040" w:hanging="360"/>
      </w:pPr>
      <w:rPr>
        <w:rFonts w:ascii="Symbol" w:hAnsi="Symbol" w:hint="default"/>
      </w:rPr>
    </w:lvl>
    <w:lvl w:ilvl="7" w:tplc="6D3E80CE">
      <w:start w:val="1"/>
      <w:numFmt w:val="bullet"/>
      <w:lvlText w:val="o"/>
      <w:lvlJc w:val="left"/>
      <w:pPr>
        <w:ind w:left="5760" w:hanging="360"/>
      </w:pPr>
      <w:rPr>
        <w:rFonts w:ascii="Courier New" w:hAnsi="Courier New" w:hint="default"/>
      </w:rPr>
    </w:lvl>
    <w:lvl w:ilvl="8" w:tplc="ED1C0A26">
      <w:start w:val="1"/>
      <w:numFmt w:val="bullet"/>
      <w:lvlText w:val=""/>
      <w:lvlJc w:val="left"/>
      <w:pPr>
        <w:ind w:left="6480" w:hanging="360"/>
      </w:pPr>
      <w:rPr>
        <w:rFonts w:ascii="Wingdings" w:hAnsi="Wingdings" w:hint="default"/>
      </w:rPr>
    </w:lvl>
  </w:abstractNum>
  <w:abstractNum w:abstractNumId="79" w15:restartNumberingAfterBreak="0">
    <w:nsid w:val="71FD39E2"/>
    <w:multiLevelType w:val="hybridMultilevel"/>
    <w:tmpl w:val="0D224AB4"/>
    <w:lvl w:ilvl="0" w:tplc="9484F950">
      <w:start w:val="19"/>
      <w:numFmt w:val="decimal"/>
      <w:lvlText w:val="%1."/>
      <w:lvlJc w:val="left"/>
      <w:pPr>
        <w:ind w:left="756" w:hanging="39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736C58A5"/>
    <w:multiLevelType w:val="multilevel"/>
    <w:tmpl w:val="00D2ED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5868276"/>
    <w:multiLevelType w:val="hybridMultilevel"/>
    <w:tmpl w:val="824C24D4"/>
    <w:lvl w:ilvl="0" w:tplc="5BB22BBE">
      <w:start w:val="1"/>
      <w:numFmt w:val="bullet"/>
      <w:lvlText w:val=""/>
      <w:lvlJc w:val="left"/>
      <w:pPr>
        <w:ind w:left="720" w:hanging="360"/>
      </w:pPr>
      <w:rPr>
        <w:rFonts w:ascii="Symbol" w:hAnsi="Symbol" w:hint="default"/>
      </w:rPr>
    </w:lvl>
    <w:lvl w:ilvl="1" w:tplc="A2B44108">
      <w:start w:val="1"/>
      <w:numFmt w:val="bullet"/>
      <w:lvlText w:val="o"/>
      <w:lvlJc w:val="left"/>
      <w:pPr>
        <w:ind w:left="1440" w:hanging="360"/>
      </w:pPr>
      <w:rPr>
        <w:rFonts w:ascii="Courier New" w:hAnsi="Courier New" w:hint="default"/>
      </w:rPr>
    </w:lvl>
    <w:lvl w:ilvl="2" w:tplc="2B748764">
      <w:start w:val="1"/>
      <w:numFmt w:val="bullet"/>
      <w:lvlText w:val=""/>
      <w:lvlJc w:val="left"/>
      <w:pPr>
        <w:ind w:left="2160" w:hanging="360"/>
      </w:pPr>
      <w:rPr>
        <w:rFonts w:ascii="Wingdings" w:hAnsi="Wingdings" w:hint="default"/>
      </w:rPr>
    </w:lvl>
    <w:lvl w:ilvl="3" w:tplc="6C8EEEC0">
      <w:start w:val="1"/>
      <w:numFmt w:val="bullet"/>
      <w:lvlText w:val=""/>
      <w:lvlJc w:val="left"/>
      <w:pPr>
        <w:ind w:left="2880" w:hanging="360"/>
      </w:pPr>
      <w:rPr>
        <w:rFonts w:ascii="Symbol" w:hAnsi="Symbol" w:hint="default"/>
      </w:rPr>
    </w:lvl>
    <w:lvl w:ilvl="4" w:tplc="E244CD6C">
      <w:start w:val="1"/>
      <w:numFmt w:val="bullet"/>
      <w:lvlText w:val="o"/>
      <w:lvlJc w:val="left"/>
      <w:pPr>
        <w:ind w:left="3600" w:hanging="360"/>
      </w:pPr>
      <w:rPr>
        <w:rFonts w:ascii="Courier New" w:hAnsi="Courier New" w:hint="default"/>
      </w:rPr>
    </w:lvl>
    <w:lvl w:ilvl="5" w:tplc="54B4E29E">
      <w:start w:val="1"/>
      <w:numFmt w:val="bullet"/>
      <w:lvlText w:val=""/>
      <w:lvlJc w:val="left"/>
      <w:pPr>
        <w:ind w:left="4320" w:hanging="360"/>
      </w:pPr>
      <w:rPr>
        <w:rFonts w:ascii="Wingdings" w:hAnsi="Wingdings" w:hint="default"/>
      </w:rPr>
    </w:lvl>
    <w:lvl w:ilvl="6" w:tplc="4A0AAFB0">
      <w:start w:val="1"/>
      <w:numFmt w:val="bullet"/>
      <w:lvlText w:val=""/>
      <w:lvlJc w:val="left"/>
      <w:pPr>
        <w:ind w:left="5040" w:hanging="360"/>
      </w:pPr>
      <w:rPr>
        <w:rFonts w:ascii="Symbol" w:hAnsi="Symbol" w:hint="default"/>
      </w:rPr>
    </w:lvl>
    <w:lvl w:ilvl="7" w:tplc="88CA216A">
      <w:start w:val="1"/>
      <w:numFmt w:val="bullet"/>
      <w:lvlText w:val="o"/>
      <w:lvlJc w:val="left"/>
      <w:pPr>
        <w:ind w:left="5760" w:hanging="360"/>
      </w:pPr>
      <w:rPr>
        <w:rFonts w:ascii="Courier New" w:hAnsi="Courier New" w:hint="default"/>
      </w:rPr>
    </w:lvl>
    <w:lvl w:ilvl="8" w:tplc="2C52D31C">
      <w:start w:val="1"/>
      <w:numFmt w:val="bullet"/>
      <w:lvlText w:val=""/>
      <w:lvlJc w:val="left"/>
      <w:pPr>
        <w:ind w:left="6480" w:hanging="360"/>
      </w:pPr>
      <w:rPr>
        <w:rFonts w:ascii="Wingdings" w:hAnsi="Wingdings" w:hint="default"/>
      </w:rPr>
    </w:lvl>
  </w:abstractNum>
  <w:abstractNum w:abstractNumId="82" w15:restartNumberingAfterBreak="0">
    <w:nsid w:val="76C2333D"/>
    <w:multiLevelType w:val="hybridMultilevel"/>
    <w:tmpl w:val="C272283E"/>
    <w:lvl w:ilvl="0" w:tplc="0C7C6532">
      <w:start w:val="15"/>
      <w:numFmt w:val="decimal"/>
      <w:lvlText w:val="%1."/>
      <w:lvlJc w:val="left"/>
      <w:pPr>
        <w:ind w:left="820" w:hanging="4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79F911AB"/>
    <w:multiLevelType w:val="hybridMultilevel"/>
    <w:tmpl w:val="12E66B52"/>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7B50700D"/>
    <w:multiLevelType w:val="multilevel"/>
    <w:tmpl w:val="D10E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BE12E36"/>
    <w:multiLevelType w:val="hybridMultilevel"/>
    <w:tmpl w:val="FFFFFFFF"/>
    <w:lvl w:ilvl="0" w:tplc="7478BA9C">
      <w:start w:val="1"/>
      <w:numFmt w:val="bullet"/>
      <w:lvlText w:val=""/>
      <w:lvlJc w:val="left"/>
      <w:pPr>
        <w:ind w:left="720" w:hanging="360"/>
      </w:pPr>
      <w:rPr>
        <w:rFonts w:ascii="Symbol" w:hAnsi="Symbol" w:hint="default"/>
      </w:rPr>
    </w:lvl>
    <w:lvl w:ilvl="1" w:tplc="69C88152">
      <w:start w:val="1"/>
      <w:numFmt w:val="bullet"/>
      <w:lvlText w:val="o"/>
      <w:lvlJc w:val="left"/>
      <w:pPr>
        <w:ind w:left="1440" w:hanging="360"/>
      </w:pPr>
      <w:rPr>
        <w:rFonts w:ascii="Courier New" w:hAnsi="Courier New" w:hint="default"/>
      </w:rPr>
    </w:lvl>
    <w:lvl w:ilvl="2" w:tplc="9CA02CBA">
      <w:start w:val="1"/>
      <w:numFmt w:val="bullet"/>
      <w:lvlText w:val=""/>
      <w:lvlJc w:val="left"/>
      <w:pPr>
        <w:ind w:left="2160" w:hanging="360"/>
      </w:pPr>
      <w:rPr>
        <w:rFonts w:ascii="Wingdings" w:hAnsi="Wingdings" w:hint="default"/>
      </w:rPr>
    </w:lvl>
    <w:lvl w:ilvl="3" w:tplc="688642FC">
      <w:start w:val="1"/>
      <w:numFmt w:val="bullet"/>
      <w:lvlText w:val=""/>
      <w:lvlJc w:val="left"/>
      <w:pPr>
        <w:ind w:left="2880" w:hanging="360"/>
      </w:pPr>
      <w:rPr>
        <w:rFonts w:ascii="Symbol" w:hAnsi="Symbol" w:hint="default"/>
      </w:rPr>
    </w:lvl>
    <w:lvl w:ilvl="4" w:tplc="11740C4C">
      <w:start w:val="1"/>
      <w:numFmt w:val="bullet"/>
      <w:lvlText w:val="o"/>
      <w:lvlJc w:val="left"/>
      <w:pPr>
        <w:ind w:left="3600" w:hanging="360"/>
      </w:pPr>
      <w:rPr>
        <w:rFonts w:ascii="Courier New" w:hAnsi="Courier New" w:hint="default"/>
      </w:rPr>
    </w:lvl>
    <w:lvl w:ilvl="5" w:tplc="365485FE">
      <w:start w:val="1"/>
      <w:numFmt w:val="bullet"/>
      <w:lvlText w:val=""/>
      <w:lvlJc w:val="left"/>
      <w:pPr>
        <w:ind w:left="4320" w:hanging="360"/>
      </w:pPr>
      <w:rPr>
        <w:rFonts w:ascii="Wingdings" w:hAnsi="Wingdings" w:hint="default"/>
      </w:rPr>
    </w:lvl>
    <w:lvl w:ilvl="6" w:tplc="C0C62210">
      <w:start w:val="1"/>
      <w:numFmt w:val="bullet"/>
      <w:lvlText w:val=""/>
      <w:lvlJc w:val="left"/>
      <w:pPr>
        <w:ind w:left="5040" w:hanging="360"/>
      </w:pPr>
      <w:rPr>
        <w:rFonts w:ascii="Symbol" w:hAnsi="Symbol" w:hint="default"/>
      </w:rPr>
    </w:lvl>
    <w:lvl w:ilvl="7" w:tplc="2A5A1716">
      <w:start w:val="1"/>
      <w:numFmt w:val="bullet"/>
      <w:lvlText w:val="o"/>
      <w:lvlJc w:val="left"/>
      <w:pPr>
        <w:ind w:left="5760" w:hanging="360"/>
      </w:pPr>
      <w:rPr>
        <w:rFonts w:ascii="Courier New" w:hAnsi="Courier New" w:hint="default"/>
      </w:rPr>
    </w:lvl>
    <w:lvl w:ilvl="8" w:tplc="13A28024">
      <w:start w:val="1"/>
      <w:numFmt w:val="bullet"/>
      <w:lvlText w:val=""/>
      <w:lvlJc w:val="left"/>
      <w:pPr>
        <w:ind w:left="6480" w:hanging="360"/>
      </w:pPr>
      <w:rPr>
        <w:rFonts w:ascii="Wingdings" w:hAnsi="Wingdings" w:hint="default"/>
      </w:rPr>
    </w:lvl>
  </w:abstractNum>
  <w:abstractNum w:abstractNumId="86" w15:restartNumberingAfterBreak="0">
    <w:nsid w:val="7D073B2A"/>
    <w:multiLevelType w:val="hybridMultilevel"/>
    <w:tmpl w:val="0F3A86A8"/>
    <w:lvl w:ilvl="0" w:tplc="5F5CA4D0">
      <w:start w:val="1"/>
      <w:numFmt w:val="bullet"/>
      <w:lvlText w:val=""/>
      <w:lvlJc w:val="left"/>
      <w:pPr>
        <w:tabs>
          <w:tab w:val="num" w:pos="357"/>
        </w:tabs>
        <w:ind w:left="357" w:hanging="357"/>
      </w:pPr>
      <w:rPr>
        <w:rFonts w:ascii="Symbol" w:hAnsi="Symbol" w:hint="default"/>
      </w:rPr>
    </w:lvl>
    <w:lvl w:ilvl="1" w:tplc="79121266">
      <w:start w:val="1"/>
      <w:numFmt w:val="bullet"/>
      <w:lvlText w:val="o"/>
      <w:lvlJc w:val="left"/>
      <w:pPr>
        <w:tabs>
          <w:tab w:val="num" w:pos="714"/>
        </w:tabs>
        <w:ind w:left="714" w:hanging="357"/>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89740670">
    <w:abstractNumId w:val="67"/>
  </w:num>
  <w:num w:numId="2" w16cid:durableId="1831409932">
    <w:abstractNumId w:val="38"/>
  </w:num>
  <w:num w:numId="3" w16cid:durableId="2083481542">
    <w:abstractNumId w:val="0"/>
  </w:num>
  <w:num w:numId="4" w16cid:durableId="1585335782">
    <w:abstractNumId w:val="45"/>
  </w:num>
  <w:num w:numId="5" w16cid:durableId="110172197">
    <w:abstractNumId w:val="14"/>
  </w:num>
  <w:num w:numId="6" w16cid:durableId="429930212">
    <w:abstractNumId w:val="43"/>
  </w:num>
  <w:num w:numId="7" w16cid:durableId="2033723641">
    <w:abstractNumId w:val="42"/>
  </w:num>
  <w:num w:numId="8" w16cid:durableId="1160583882">
    <w:abstractNumId w:val="41"/>
  </w:num>
  <w:num w:numId="9" w16cid:durableId="112209290">
    <w:abstractNumId w:val="78"/>
  </w:num>
  <w:num w:numId="10" w16cid:durableId="864252296">
    <w:abstractNumId w:val="68"/>
  </w:num>
  <w:num w:numId="11" w16cid:durableId="134764764">
    <w:abstractNumId w:val="51"/>
  </w:num>
  <w:num w:numId="12" w16cid:durableId="2046563955">
    <w:abstractNumId w:val="81"/>
  </w:num>
  <w:num w:numId="13" w16cid:durableId="1273588697">
    <w:abstractNumId w:val="7"/>
  </w:num>
  <w:num w:numId="14" w16cid:durableId="395594175">
    <w:abstractNumId w:val="34"/>
  </w:num>
  <w:num w:numId="15" w16cid:durableId="1222015669">
    <w:abstractNumId w:val="60"/>
  </w:num>
  <w:num w:numId="16" w16cid:durableId="1100644137">
    <w:abstractNumId w:val="70"/>
  </w:num>
  <w:num w:numId="17" w16cid:durableId="1238519697">
    <w:abstractNumId w:val="16"/>
  </w:num>
  <w:num w:numId="18" w16cid:durableId="1862351235">
    <w:abstractNumId w:val="56"/>
  </w:num>
  <w:num w:numId="19" w16cid:durableId="1359157319">
    <w:abstractNumId w:val="74"/>
  </w:num>
  <w:num w:numId="20" w16cid:durableId="2107337647">
    <w:abstractNumId w:val="83"/>
  </w:num>
  <w:num w:numId="21" w16cid:durableId="1435512334">
    <w:abstractNumId w:val="86"/>
  </w:num>
  <w:num w:numId="22" w16cid:durableId="1544251752">
    <w:abstractNumId w:val="3"/>
  </w:num>
  <w:num w:numId="23" w16cid:durableId="217981429">
    <w:abstractNumId w:val="53"/>
  </w:num>
  <w:num w:numId="24" w16cid:durableId="1011221089">
    <w:abstractNumId w:val="75"/>
  </w:num>
  <w:num w:numId="25" w16cid:durableId="1720322997">
    <w:abstractNumId w:val="63"/>
  </w:num>
  <w:num w:numId="26" w16cid:durableId="1802386497">
    <w:abstractNumId w:val="9"/>
  </w:num>
  <w:num w:numId="27" w16cid:durableId="1353530448">
    <w:abstractNumId w:val="59"/>
  </w:num>
  <w:num w:numId="28" w16cid:durableId="1846018735">
    <w:abstractNumId w:val="12"/>
  </w:num>
  <w:num w:numId="29" w16cid:durableId="1578132702">
    <w:abstractNumId w:val="61"/>
  </w:num>
  <w:num w:numId="30" w16cid:durableId="724715271">
    <w:abstractNumId w:val="50"/>
  </w:num>
  <w:num w:numId="31" w16cid:durableId="605815849">
    <w:abstractNumId w:val="23"/>
  </w:num>
  <w:num w:numId="32" w16cid:durableId="346178690">
    <w:abstractNumId w:val="27"/>
  </w:num>
  <w:num w:numId="33" w16cid:durableId="1673294145">
    <w:abstractNumId w:val="4"/>
  </w:num>
  <w:num w:numId="34" w16cid:durableId="1024331570">
    <w:abstractNumId w:val="22"/>
  </w:num>
  <w:num w:numId="35" w16cid:durableId="2071685461">
    <w:abstractNumId w:val="28"/>
  </w:num>
  <w:num w:numId="36" w16cid:durableId="2134054134">
    <w:abstractNumId w:val="25"/>
  </w:num>
  <w:num w:numId="37" w16cid:durableId="259263932">
    <w:abstractNumId w:val="73"/>
  </w:num>
  <w:num w:numId="38" w16cid:durableId="283535914">
    <w:abstractNumId w:val="64"/>
  </w:num>
  <w:num w:numId="39" w16cid:durableId="453057330">
    <w:abstractNumId w:val="84"/>
  </w:num>
  <w:num w:numId="40" w16cid:durableId="2093042294">
    <w:abstractNumId w:val="44"/>
  </w:num>
  <w:num w:numId="41" w16cid:durableId="1358848483">
    <w:abstractNumId w:val="21"/>
  </w:num>
  <w:num w:numId="42" w16cid:durableId="180977110">
    <w:abstractNumId w:val="37"/>
  </w:num>
  <w:num w:numId="43" w16cid:durableId="1297643427">
    <w:abstractNumId w:val="62"/>
  </w:num>
  <w:num w:numId="44" w16cid:durableId="1976983547">
    <w:abstractNumId w:val="77"/>
  </w:num>
  <w:num w:numId="45" w16cid:durableId="309752497">
    <w:abstractNumId w:val="32"/>
    <w:lvlOverride w:ilvl="0"/>
    <w:lvlOverride w:ilvl="1">
      <w:startOverride w:val="1"/>
    </w:lvlOverride>
    <w:lvlOverride w:ilvl="2"/>
    <w:lvlOverride w:ilvl="3"/>
    <w:lvlOverride w:ilvl="4"/>
    <w:lvlOverride w:ilvl="5"/>
    <w:lvlOverride w:ilvl="6"/>
    <w:lvlOverride w:ilvl="7"/>
    <w:lvlOverride w:ilvl="8"/>
  </w:num>
  <w:num w:numId="46" w16cid:durableId="1517042198">
    <w:abstractNumId w:val="26"/>
  </w:num>
  <w:num w:numId="47" w16cid:durableId="429392232">
    <w:abstractNumId w:val="71"/>
  </w:num>
  <w:num w:numId="48" w16cid:durableId="868495159">
    <w:abstractNumId w:val="18"/>
  </w:num>
  <w:num w:numId="49" w16cid:durableId="488400162">
    <w:abstractNumId w:val="48"/>
  </w:num>
  <w:num w:numId="50" w16cid:durableId="485782713">
    <w:abstractNumId w:val="11"/>
  </w:num>
  <w:num w:numId="51" w16cid:durableId="680855827">
    <w:abstractNumId w:val="58"/>
  </w:num>
  <w:num w:numId="52" w16cid:durableId="1255750885">
    <w:abstractNumId w:val="19"/>
  </w:num>
  <w:num w:numId="53" w16cid:durableId="1356341824">
    <w:abstractNumId w:val="20"/>
  </w:num>
  <w:num w:numId="54" w16cid:durableId="1285431106">
    <w:abstractNumId w:val="2"/>
  </w:num>
  <w:num w:numId="55" w16cid:durableId="1609972469">
    <w:abstractNumId w:val="66"/>
  </w:num>
  <w:num w:numId="56" w16cid:durableId="385178343">
    <w:abstractNumId w:val="13"/>
  </w:num>
  <w:num w:numId="57" w16cid:durableId="1350717773">
    <w:abstractNumId w:val="79"/>
  </w:num>
  <w:num w:numId="58" w16cid:durableId="2057855484">
    <w:abstractNumId w:val="5"/>
  </w:num>
  <w:num w:numId="59" w16cid:durableId="285088021">
    <w:abstractNumId w:val="69"/>
  </w:num>
  <w:num w:numId="60" w16cid:durableId="554197442">
    <w:abstractNumId w:val="76"/>
  </w:num>
  <w:num w:numId="61" w16cid:durableId="323437406">
    <w:abstractNumId w:val="31"/>
  </w:num>
  <w:num w:numId="62" w16cid:durableId="1071544526">
    <w:abstractNumId w:val="55"/>
  </w:num>
  <w:num w:numId="63" w16cid:durableId="1277759467">
    <w:abstractNumId w:val="80"/>
  </w:num>
  <w:num w:numId="64" w16cid:durableId="1246258429">
    <w:abstractNumId w:val="72"/>
  </w:num>
  <w:num w:numId="65" w16cid:durableId="316613625">
    <w:abstractNumId w:val="39"/>
  </w:num>
  <w:num w:numId="66" w16cid:durableId="1197693673">
    <w:abstractNumId w:val="65"/>
  </w:num>
  <w:num w:numId="67" w16cid:durableId="1409576116">
    <w:abstractNumId w:val="30"/>
  </w:num>
  <w:num w:numId="68" w16cid:durableId="1083918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96589178">
    <w:abstractNumId w:val="10"/>
  </w:num>
  <w:num w:numId="70" w16cid:durableId="2110271003">
    <w:abstractNumId w:val="46"/>
    <w:lvlOverride w:ilvl="0"/>
    <w:lvlOverride w:ilvl="1"/>
    <w:lvlOverride w:ilvl="2">
      <w:startOverride w:val="1"/>
    </w:lvlOverride>
    <w:lvlOverride w:ilvl="3">
      <w:startOverride w:val="12"/>
    </w:lvlOverride>
    <w:lvlOverride w:ilvl="4"/>
    <w:lvlOverride w:ilvl="5">
      <w:startOverride w:val="1"/>
    </w:lvlOverride>
    <w:lvlOverride w:ilvl="6">
      <w:startOverride w:val="1"/>
    </w:lvlOverride>
    <w:lvlOverride w:ilvl="7">
      <w:startOverride w:val="1"/>
    </w:lvlOverride>
    <w:lvlOverride w:ilvl="8">
      <w:startOverride w:val="1"/>
    </w:lvlOverride>
  </w:num>
  <w:num w:numId="71" w16cid:durableId="1036202021">
    <w:abstractNumId w:val="36"/>
  </w:num>
  <w:num w:numId="72" w16cid:durableId="1931425672">
    <w:abstractNumId w:val="85"/>
  </w:num>
  <w:num w:numId="73" w16cid:durableId="390274180">
    <w:abstractNumId w:val="24"/>
  </w:num>
  <w:num w:numId="74" w16cid:durableId="824204151">
    <w:abstractNumId w:val="57"/>
  </w:num>
  <w:num w:numId="75" w16cid:durableId="1881159906">
    <w:abstractNumId w:val="82"/>
  </w:num>
  <w:num w:numId="76" w16cid:durableId="173617828">
    <w:abstractNumId w:val="54"/>
  </w:num>
  <w:num w:numId="77" w16cid:durableId="673455583">
    <w:abstractNumId w:val="40"/>
  </w:num>
  <w:num w:numId="78" w16cid:durableId="416753053">
    <w:abstractNumId w:val="29"/>
  </w:num>
  <w:num w:numId="79" w16cid:durableId="1580364926">
    <w:abstractNumId w:val="33"/>
  </w:num>
  <w:num w:numId="80" w16cid:durableId="1062563665">
    <w:abstractNumId w:val="49"/>
  </w:num>
  <w:num w:numId="81" w16cid:durableId="1747150628">
    <w:abstractNumId w:val="1"/>
  </w:num>
  <w:num w:numId="82" w16cid:durableId="592058422">
    <w:abstractNumId w:val="17"/>
  </w:num>
  <w:num w:numId="83" w16cid:durableId="2084988891">
    <w:abstractNumId w:val="8"/>
  </w:num>
  <w:num w:numId="84" w16cid:durableId="289022833">
    <w:abstractNumId w:val="6"/>
  </w:num>
  <w:num w:numId="85" w16cid:durableId="810829706">
    <w:abstractNumId w:val="52"/>
  </w:num>
  <w:num w:numId="86" w16cid:durableId="923951725">
    <w:abstractNumId w:val="35"/>
  </w:num>
  <w:num w:numId="87" w16cid:durableId="1769958315">
    <w:abstractNumId w:val="4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A1"/>
    <w:rsid w:val="0000079A"/>
    <w:rsid w:val="00000963"/>
    <w:rsid w:val="00000E3E"/>
    <w:rsid w:val="000010B8"/>
    <w:rsid w:val="00001E3B"/>
    <w:rsid w:val="0000252D"/>
    <w:rsid w:val="00002B68"/>
    <w:rsid w:val="000038D1"/>
    <w:rsid w:val="00003ACB"/>
    <w:rsid w:val="00003FDA"/>
    <w:rsid w:val="00004325"/>
    <w:rsid w:val="0000510E"/>
    <w:rsid w:val="000052B4"/>
    <w:rsid w:val="00005B18"/>
    <w:rsid w:val="00006442"/>
    <w:rsid w:val="00006667"/>
    <w:rsid w:val="00006685"/>
    <w:rsid w:val="00006B7D"/>
    <w:rsid w:val="0000789F"/>
    <w:rsid w:val="000109C8"/>
    <w:rsid w:val="00010EB5"/>
    <w:rsid w:val="00011019"/>
    <w:rsid w:val="0001374C"/>
    <w:rsid w:val="0001397E"/>
    <w:rsid w:val="00013B56"/>
    <w:rsid w:val="00014554"/>
    <w:rsid w:val="000157A9"/>
    <w:rsid w:val="000158D3"/>
    <w:rsid w:val="00015CF4"/>
    <w:rsid w:val="00015D4E"/>
    <w:rsid w:val="00016A72"/>
    <w:rsid w:val="00016C28"/>
    <w:rsid w:val="00016E3C"/>
    <w:rsid w:val="00017F74"/>
    <w:rsid w:val="00020168"/>
    <w:rsid w:val="00020345"/>
    <w:rsid w:val="0002076B"/>
    <w:rsid w:val="000208E6"/>
    <w:rsid w:val="00020B29"/>
    <w:rsid w:val="00022CCB"/>
    <w:rsid w:val="000237ED"/>
    <w:rsid w:val="0002382D"/>
    <w:rsid w:val="0002384A"/>
    <w:rsid w:val="00025822"/>
    <w:rsid w:val="00025D22"/>
    <w:rsid w:val="00025FC2"/>
    <w:rsid w:val="0002698D"/>
    <w:rsid w:val="00026F9B"/>
    <w:rsid w:val="00027138"/>
    <w:rsid w:val="0002790B"/>
    <w:rsid w:val="0002790C"/>
    <w:rsid w:val="00027A1B"/>
    <w:rsid w:val="00031534"/>
    <w:rsid w:val="000316AD"/>
    <w:rsid w:val="00032242"/>
    <w:rsid w:val="0003395D"/>
    <w:rsid w:val="00033E59"/>
    <w:rsid w:val="0003493E"/>
    <w:rsid w:val="00034B61"/>
    <w:rsid w:val="000351EB"/>
    <w:rsid w:val="000357F6"/>
    <w:rsid w:val="0003592E"/>
    <w:rsid w:val="000366F1"/>
    <w:rsid w:val="00036788"/>
    <w:rsid w:val="000376FC"/>
    <w:rsid w:val="00040617"/>
    <w:rsid w:val="00040C58"/>
    <w:rsid w:val="00040CAC"/>
    <w:rsid w:val="000426B0"/>
    <w:rsid w:val="00042823"/>
    <w:rsid w:val="00042C33"/>
    <w:rsid w:val="00042EF4"/>
    <w:rsid w:val="00042F4E"/>
    <w:rsid w:val="0004475B"/>
    <w:rsid w:val="00044AC9"/>
    <w:rsid w:val="00045C39"/>
    <w:rsid w:val="0004632C"/>
    <w:rsid w:val="00047536"/>
    <w:rsid w:val="00047768"/>
    <w:rsid w:val="00050582"/>
    <w:rsid w:val="000505B1"/>
    <w:rsid w:val="00050859"/>
    <w:rsid w:val="00050F6C"/>
    <w:rsid w:val="00051FA0"/>
    <w:rsid w:val="00055570"/>
    <w:rsid w:val="0005667A"/>
    <w:rsid w:val="00060DD9"/>
    <w:rsid w:val="00060EAF"/>
    <w:rsid w:val="00060FCE"/>
    <w:rsid w:val="000614E7"/>
    <w:rsid w:val="0006168B"/>
    <w:rsid w:val="00061849"/>
    <w:rsid w:val="000624EB"/>
    <w:rsid w:val="00062723"/>
    <w:rsid w:val="00065C3D"/>
    <w:rsid w:val="0006761B"/>
    <w:rsid w:val="00067F69"/>
    <w:rsid w:val="000703E7"/>
    <w:rsid w:val="00070940"/>
    <w:rsid w:val="0007208E"/>
    <w:rsid w:val="00072958"/>
    <w:rsid w:val="000734B5"/>
    <w:rsid w:val="00074346"/>
    <w:rsid w:val="000757CE"/>
    <w:rsid w:val="00075BA6"/>
    <w:rsid w:val="00075E7D"/>
    <w:rsid w:val="00076C65"/>
    <w:rsid w:val="00076DA7"/>
    <w:rsid w:val="00076F06"/>
    <w:rsid w:val="000778FD"/>
    <w:rsid w:val="00080ABA"/>
    <w:rsid w:val="000813F8"/>
    <w:rsid w:val="00081683"/>
    <w:rsid w:val="00082D7F"/>
    <w:rsid w:val="00082DDE"/>
    <w:rsid w:val="00084244"/>
    <w:rsid w:val="00085A62"/>
    <w:rsid w:val="00086115"/>
    <w:rsid w:val="0008662E"/>
    <w:rsid w:val="00087C38"/>
    <w:rsid w:val="000907AE"/>
    <w:rsid w:val="000912E6"/>
    <w:rsid w:val="00092683"/>
    <w:rsid w:val="00092A82"/>
    <w:rsid w:val="00093D5E"/>
    <w:rsid w:val="00094507"/>
    <w:rsid w:val="00094FF6"/>
    <w:rsid w:val="000954AD"/>
    <w:rsid w:val="000958FD"/>
    <w:rsid w:val="00095A6C"/>
    <w:rsid w:val="00095BBD"/>
    <w:rsid w:val="00095ECB"/>
    <w:rsid w:val="00096295"/>
    <w:rsid w:val="000963B9"/>
    <w:rsid w:val="000965AD"/>
    <w:rsid w:val="00096FA0"/>
    <w:rsid w:val="00097BF8"/>
    <w:rsid w:val="00097F22"/>
    <w:rsid w:val="000A02F3"/>
    <w:rsid w:val="000A17E0"/>
    <w:rsid w:val="000A280B"/>
    <w:rsid w:val="000A2F31"/>
    <w:rsid w:val="000A314F"/>
    <w:rsid w:val="000A3624"/>
    <w:rsid w:val="000A69BA"/>
    <w:rsid w:val="000A7D26"/>
    <w:rsid w:val="000B0390"/>
    <w:rsid w:val="000B0928"/>
    <w:rsid w:val="000B16AB"/>
    <w:rsid w:val="000B1E17"/>
    <w:rsid w:val="000B23D5"/>
    <w:rsid w:val="000B259C"/>
    <w:rsid w:val="000B31F4"/>
    <w:rsid w:val="000B3438"/>
    <w:rsid w:val="000B4821"/>
    <w:rsid w:val="000B49F3"/>
    <w:rsid w:val="000B4B7D"/>
    <w:rsid w:val="000B5169"/>
    <w:rsid w:val="000B5241"/>
    <w:rsid w:val="000B6944"/>
    <w:rsid w:val="000B77AD"/>
    <w:rsid w:val="000C1250"/>
    <w:rsid w:val="000C12F2"/>
    <w:rsid w:val="000C14A8"/>
    <w:rsid w:val="000C1869"/>
    <w:rsid w:val="000C1C6F"/>
    <w:rsid w:val="000C3BEE"/>
    <w:rsid w:val="000C41C7"/>
    <w:rsid w:val="000C4962"/>
    <w:rsid w:val="000C4D68"/>
    <w:rsid w:val="000C4EFD"/>
    <w:rsid w:val="000C682C"/>
    <w:rsid w:val="000C7291"/>
    <w:rsid w:val="000C78E7"/>
    <w:rsid w:val="000D032E"/>
    <w:rsid w:val="000D0420"/>
    <w:rsid w:val="000D0756"/>
    <w:rsid w:val="000D0777"/>
    <w:rsid w:val="000D1331"/>
    <w:rsid w:val="000D14A5"/>
    <w:rsid w:val="000D2073"/>
    <w:rsid w:val="000D4664"/>
    <w:rsid w:val="000D4E0D"/>
    <w:rsid w:val="000D5453"/>
    <w:rsid w:val="000D6045"/>
    <w:rsid w:val="000D6709"/>
    <w:rsid w:val="000D70B2"/>
    <w:rsid w:val="000D70C9"/>
    <w:rsid w:val="000D71BE"/>
    <w:rsid w:val="000D74C5"/>
    <w:rsid w:val="000D7DE3"/>
    <w:rsid w:val="000E084C"/>
    <w:rsid w:val="000E0E2C"/>
    <w:rsid w:val="000E3664"/>
    <w:rsid w:val="000E3F8E"/>
    <w:rsid w:val="000E4442"/>
    <w:rsid w:val="000E4CED"/>
    <w:rsid w:val="000E510C"/>
    <w:rsid w:val="000E55C7"/>
    <w:rsid w:val="000E571C"/>
    <w:rsid w:val="000E5F96"/>
    <w:rsid w:val="000E663C"/>
    <w:rsid w:val="000E6A2F"/>
    <w:rsid w:val="000E71B4"/>
    <w:rsid w:val="000F2518"/>
    <w:rsid w:val="000F27E5"/>
    <w:rsid w:val="000F2F83"/>
    <w:rsid w:val="000F3B7D"/>
    <w:rsid w:val="000F470A"/>
    <w:rsid w:val="000F48A2"/>
    <w:rsid w:val="000F57C0"/>
    <w:rsid w:val="000F590B"/>
    <w:rsid w:val="000F6010"/>
    <w:rsid w:val="000F7FA9"/>
    <w:rsid w:val="00100868"/>
    <w:rsid w:val="00100EBE"/>
    <w:rsid w:val="0010149A"/>
    <w:rsid w:val="00101537"/>
    <w:rsid w:val="0010504C"/>
    <w:rsid w:val="0010563A"/>
    <w:rsid w:val="0010593C"/>
    <w:rsid w:val="00105C46"/>
    <w:rsid w:val="00106334"/>
    <w:rsid w:val="00106BC5"/>
    <w:rsid w:val="00107CA9"/>
    <w:rsid w:val="00112162"/>
    <w:rsid w:val="0011241A"/>
    <w:rsid w:val="00113294"/>
    <w:rsid w:val="001138FA"/>
    <w:rsid w:val="001166EB"/>
    <w:rsid w:val="00116CB0"/>
    <w:rsid w:val="00116CF1"/>
    <w:rsid w:val="0011733B"/>
    <w:rsid w:val="00120FF2"/>
    <w:rsid w:val="00121AC2"/>
    <w:rsid w:val="00121E60"/>
    <w:rsid w:val="00122A27"/>
    <w:rsid w:val="00123DDB"/>
    <w:rsid w:val="00124056"/>
    <w:rsid w:val="001254B6"/>
    <w:rsid w:val="00125537"/>
    <w:rsid w:val="00126683"/>
    <w:rsid w:val="0012671B"/>
    <w:rsid w:val="00127D0A"/>
    <w:rsid w:val="00130E3B"/>
    <w:rsid w:val="0013124F"/>
    <w:rsid w:val="00131C06"/>
    <w:rsid w:val="00132298"/>
    <w:rsid w:val="00132DCA"/>
    <w:rsid w:val="001339CA"/>
    <w:rsid w:val="00134B4E"/>
    <w:rsid w:val="00136E5A"/>
    <w:rsid w:val="0013795B"/>
    <w:rsid w:val="00137C70"/>
    <w:rsid w:val="00137DE6"/>
    <w:rsid w:val="00140CD9"/>
    <w:rsid w:val="00140DC8"/>
    <w:rsid w:val="001417E2"/>
    <w:rsid w:val="00141CE5"/>
    <w:rsid w:val="00142B5E"/>
    <w:rsid w:val="00143CB8"/>
    <w:rsid w:val="001460BA"/>
    <w:rsid w:val="00146F83"/>
    <w:rsid w:val="001470DC"/>
    <w:rsid w:val="0014749C"/>
    <w:rsid w:val="00147AE2"/>
    <w:rsid w:val="00147E71"/>
    <w:rsid w:val="00150743"/>
    <w:rsid w:val="00150D6C"/>
    <w:rsid w:val="001517A1"/>
    <w:rsid w:val="001521AD"/>
    <w:rsid w:val="001531EC"/>
    <w:rsid w:val="00153A26"/>
    <w:rsid w:val="00154179"/>
    <w:rsid w:val="00155C2E"/>
    <w:rsid w:val="00160ED6"/>
    <w:rsid w:val="001615BE"/>
    <w:rsid w:val="00161AE3"/>
    <w:rsid w:val="00161D75"/>
    <w:rsid w:val="001624F4"/>
    <w:rsid w:val="001649C8"/>
    <w:rsid w:val="00167110"/>
    <w:rsid w:val="001671B4"/>
    <w:rsid w:val="00170F47"/>
    <w:rsid w:val="001715A3"/>
    <w:rsid w:val="00172157"/>
    <w:rsid w:val="0017367F"/>
    <w:rsid w:val="00173B0B"/>
    <w:rsid w:val="00174205"/>
    <w:rsid w:val="001747C8"/>
    <w:rsid w:val="00175F2A"/>
    <w:rsid w:val="00176684"/>
    <w:rsid w:val="00176869"/>
    <w:rsid w:val="0017769E"/>
    <w:rsid w:val="001806B7"/>
    <w:rsid w:val="001814BF"/>
    <w:rsid w:val="00182EB1"/>
    <w:rsid w:val="00184C3E"/>
    <w:rsid w:val="00186DF9"/>
    <w:rsid w:val="0018796D"/>
    <w:rsid w:val="00187A47"/>
    <w:rsid w:val="00190045"/>
    <w:rsid w:val="001901A2"/>
    <w:rsid w:val="0019083B"/>
    <w:rsid w:val="001909AF"/>
    <w:rsid w:val="00190C8F"/>
    <w:rsid w:val="00190F2E"/>
    <w:rsid w:val="00191157"/>
    <w:rsid w:val="00193AE9"/>
    <w:rsid w:val="001951E4"/>
    <w:rsid w:val="001953F5"/>
    <w:rsid w:val="00195646"/>
    <w:rsid w:val="001964CA"/>
    <w:rsid w:val="00196728"/>
    <w:rsid w:val="00196FC7"/>
    <w:rsid w:val="00196FFE"/>
    <w:rsid w:val="00197ACE"/>
    <w:rsid w:val="001A1756"/>
    <w:rsid w:val="001A2B81"/>
    <w:rsid w:val="001A2BE6"/>
    <w:rsid w:val="001A2C7B"/>
    <w:rsid w:val="001A376B"/>
    <w:rsid w:val="001A42A3"/>
    <w:rsid w:val="001A49B4"/>
    <w:rsid w:val="001A514E"/>
    <w:rsid w:val="001A5D71"/>
    <w:rsid w:val="001A5D82"/>
    <w:rsid w:val="001A60CC"/>
    <w:rsid w:val="001B2324"/>
    <w:rsid w:val="001B2573"/>
    <w:rsid w:val="001B2BB3"/>
    <w:rsid w:val="001B3569"/>
    <w:rsid w:val="001B48F5"/>
    <w:rsid w:val="001B615F"/>
    <w:rsid w:val="001B6B4C"/>
    <w:rsid w:val="001B7AA7"/>
    <w:rsid w:val="001C02BF"/>
    <w:rsid w:val="001C06C9"/>
    <w:rsid w:val="001C1A6A"/>
    <w:rsid w:val="001C1E59"/>
    <w:rsid w:val="001C3A6F"/>
    <w:rsid w:val="001C58BF"/>
    <w:rsid w:val="001C5D3C"/>
    <w:rsid w:val="001C5DD6"/>
    <w:rsid w:val="001C5EB4"/>
    <w:rsid w:val="001C6586"/>
    <w:rsid w:val="001C69BB"/>
    <w:rsid w:val="001C7B84"/>
    <w:rsid w:val="001D06B6"/>
    <w:rsid w:val="001D06DC"/>
    <w:rsid w:val="001D08A9"/>
    <w:rsid w:val="001D1705"/>
    <w:rsid w:val="001D1B87"/>
    <w:rsid w:val="001D4671"/>
    <w:rsid w:val="001D4A27"/>
    <w:rsid w:val="001D56D2"/>
    <w:rsid w:val="001D58BA"/>
    <w:rsid w:val="001D5DA3"/>
    <w:rsid w:val="001D6093"/>
    <w:rsid w:val="001D709D"/>
    <w:rsid w:val="001D7138"/>
    <w:rsid w:val="001E04C6"/>
    <w:rsid w:val="001E0AE0"/>
    <w:rsid w:val="001E1178"/>
    <w:rsid w:val="001E2FE3"/>
    <w:rsid w:val="001E3419"/>
    <w:rsid w:val="001E3571"/>
    <w:rsid w:val="001E467D"/>
    <w:rsid w:val="001E46F6"/>
    <w:rsid w:val="001E4D44"/>
    <w:rsid w:val="001E4D45"/>
    <w:rsid w:val="001E589C"/>
    <w:rsid w:val="001E5AEC"/>
    <w:rsid w:val="001E5EB4"/>
    <w:rsid w:val="001E6EFD"/>
    <w:rsid w:val="001E783D"/>
    <w:rsid w:val="001E7EE4"/>
    <w:rsid w:val="001F00B5"/>
    <w:rsid w:val="001F02B4"/>
    <w:rsid w:val="001F16C8"/>
    <w:rsid w:val="001F17E6"/>
    <w:rsid w:val="001F1E75"/>
    <w:rsid w:val="001F2AE4"/>
    <w:rsid w:val="001F2C24"/>
    <w:rsid w:val="001F3B24"/>
    <w:rsid w:val="001F51FC"/>
    <w:rsid w:val="001F57F1"/>
    <w:rsid w:val="001F7B79"/>
    <w:rsid w:val="001F7DD4"/>
    <w:rsid w:val="00200211"/>
    <w:rsid w:val="00200CEF"/>
    <w:rsid w:val="002019A0"/>
    <w:rsid w:val="00204135"/>
    <w:rsid w:val="00204718"/>
    <w:rsid w:val="00204719"/>
    <w:rsid w:val="002059F8"/>
    <w:rsid w:val="00205AD1"/>
    <w:rsid w:val="00205EEF"/>
    <w:rsid w:val="002061F9"/>
    <w:rsid w:val="002066AF"/>
    <w:rsid w:val="002101C5"/>
    <w:rsid w:val="00211806"/>
    <w:rsid w:val="0021183C"/>
    <w:rsid w:val="00211B10"/>
    <w:rsid w:val="00211CEE"/>
    <w:rsid w:val="00211D7A"/>
    <w:rsid w:val="002125A2"/>
    <w:rsid w:val="0021265D"/>
    <w:rsid w:val="00213EE4"/>
    <w:rsid w:val="00213F48"/>
    <w:rsid w:val="002144EC"/>
    <w:rsid w:val="00214B93"/>
    <w:rsid w:val="00216D99"/>
    <w:rsid w:val="0021709A"/>
    <w:rsid w:val="002171CC"/>
    <w:rsid w:val="002176D6"/>
    <w:rsid w:val="002201FE"/>
    <w:rsid w:val="00220F3C"/>
    <w:rsid w:val="00221648"/>
    <w:rsid w:val="00221B99"/>
    <w:rsid w:val="002224BE"/>
    <w:rsid w:val="00224954"/>
    <w:rsid w:val="002259DF"/>
    <w:rsid w:val="002261C3"/>
    <w:rsid w:val="00226DE4"/>
    <w:rsid w:val="002271A9"/>
    <w:rsid w:val="00227C3C"/>
    <w:rsid w:val="00227D0D"/>
    <w:rsid w:val="00230226"/>
    <w:rsid w:val="002314F6"/>
    <w:rsid w:val="00231527"/>
    <w:rsid w:val="00231D72"/>
    <w:rsid w:val="00231DCD"/>
    <w:rsid w:val="00233B45"/>
    <w:rsid w:val="00233F24"/>
    <w:rsid w:val="002344F7"/>
    <w:rsid w:val="002345C5"/>
    <w:rsid w:val="00234C97"/>
    <w:rsid w:val="002378C3"/>
    <w:rsid w:val="00241B3E"/>
    <w:rsid w:val="00242139"/>
    <w:rsid w:val="00243118"/>
    <w:rsid w:val="002433D6"/>
    <w:rsid w:val="002436D7"/>
    <w:rsid w:val="0024475B"/>
    <w:rsid w:val="00245528"/>
    <w:rsid w:val="00245BFC"/>
    <w:rsid w:val="00246A5F"/>
    <w:rsid w:val="00246C28"/>
    <w:rsid w:val="0024F2C7"/>
    <w:rsid w:val="00250C47"/>
    <w:rsid w:val="00250E87"/>
    <w:rsid w:val="00251034"/>
    <w:rsid w:val="00251EDD"/>
    <w:rsid w:val="00252485"/>
    <w:rsid w:val="00252C2E"/>
    <w:rsid w:val="00252CF9"/>
    <w:rsid w:val="00252DC4"/>
    <w:rsid w:val="00253129"/>
    <w:rsid w:val="0025393F"/>
    <w:rsid w:val="00253F5B"/>
    <w:rsid w:val="0025410C"/>
    <w:rsid w:val="002544D6"/>
    <w:rsid w:val="00254BB8"/>
    <w:rsid w:val="00255815"/>
    <w:rsid w:val="00255FC6"/>
    <w:rsid w:val="00257934"/>
    <w:rsid w:val="00260934"/>
    <w:rsid w:val="00260F00"/>
    <w:rsid w:val="00261359"/>
    <w:rsid w:val="002613AF"/>
    <w:rsid w:val="00262989"/>
    <w:rsid w:val="00262EA1"/>
    <w:rsid w:val="0026311C"/>
    <w:rsid w:val="002641D7"/>
    <w:rsid w:val="00264878"/>
    <w:rsid w:val="0026488F"/>
    <w:rsid w:val="00264AB3"/>
    <w:rsid w:val="00264CFF"/>
    <w:rsid w:val="002650C5"/>
    <w:rsid w:val="002661C8"/>
    <w:rsid w:val="00266923"/>
    <w:rsid w:val="00266E91"/>
    <w:rsid w:val="0026763A"/>
    <w:rsid w:val="002719E9"/>
    <w:rsid w:val="00272C2E"/>
    <w:rsid w:val="00273718"/>
    <w:rsid w:val="00274D59"/>
    <w:rsid w:val="0027549A"/>
    <w:rsid w:val="002758A5"/>
    <w:rsid w:val="00275A9C"/>
    <w:rsid w:val="00276549"/>
    <w:rsid w:val="00276738"/>
    <w:rsid w:val="00276745"/>
    <w:rsid w:val="00276ABE"/>
    <w:rsid w:val="00276E85"/>
    <w:rsid w:val="002806AE"/>
    <w:rsid w:val="00281784"/>
    <w:rsid w:val="002823EF"/>
    <w:rsid w:val="00282684"/>
    <w:rsid w:val="00282C41"/>
    <w:rsid w:val="002847E0"/>
    <w:rsid w:val="002850E3"/>
    <w:rsid w:val="00285B4D"/>
    <w:rsid w:val="00286213"/>
    <w:rsid w:val="00286EA9"/>
    <w:rsid w:val="0028709A"/>
    <w:rsid w:val="0028774C"/>
    <w:rsid w:val="00287A9C"/>
    <w:rsid w:val="00290F45"/>
    <w:rsid w:val="00291091"/>
    <w:rsid w:val="00291845"/>
    <w:rsid w:val="00291CC0"/>
    <w:rsid w:val="002923EC"/>
    <w:rsid w:val="0029250A"/>
    <w:rsid w:val="00293895"/>
    <w:rsid w:val="002955C6"/>
    <w:rsid w:val="00295B26"/>
    <w:rsid w:val="00297118"/>
    <w:rsid w:val="0029718E"/>
    <w:rsid w:val="00297495"/>
    <w:rsid w:val="00297497"/>
    <w:rsid w:val="002A090E"/>
    <w:rsid w:val="002A11B8"/>
    <w:rsid w:val="002A26E6"/>
    <w:rsid w:val="002A2EAD"/>
    <w:rsid w:val="002A32B1"/>
    <w:rsid w:val="002A4456"/>
    <w:rsid w:val="002A4B80"/>
    <w:rsid w:val="002A56C2"/>
    <w:rsid w:val="002A76A7"/>
    <w:rsid w:val="002A7F12"/>
    <w:rsid w:val="002B09DC"/>
    <w:rsid w:val="002B0F65"/>
    <w:rsid w:val="002B1B13"/>
    <w:rsid w:val="002B274D"/>
    <w:rsid w:val="002B28F2"/>
    <w:rsid w:val="002B2FDF"/>
    <w:rsid w:val="002B33BF"/>
    <w:rsid w:val="002B349E"/>
    <w:rsid w:val="002B36D7"/>
    <w:rsid w:val="002B3D3E"/>
    <w:rsid w:val="002B4485"/>
    <w:rsid w:val="002B4D74"/>
    <w:rsid w:val="002B4F2F"/>
    <w:rsid w:val="002B5A6B"/>
    <w:rsid w:val="002B7AC4"/>
    <w:rsid w:val="002B7E50"/>
    <w:rsid w:val="002C0ED5"/>
    <w:rsid w:val="002C140F"/>
    <w:rsid w:val="002C15F3"/>
    <w:rsid w:val="002C19D0"/>
    <w:rsid w:val="002C2880"/>
    <w:rsid w:val="002C2A43"/>
    <w:rsid w:val="002C2EE0"/>
    <w:rsid w:val="002C381D"/>
    <w:rsid w:val="002C455F"/>
    <w:rsid w:val="002C5A1C"/>
    <w:rsid w:val="002C6984"/>
    <w:rsid w:val="002C7A8B"/>
    <w:rsid w:val="002C7B12"/>
    <w:rsid w:val="002C7C03"/>
    <w:rsid w:val="002D0659"/>
    <w:rsid w:val="002D1BC2"/>
    <w:rsid w:val="002D2A5C"/>
    <w:rsid w:val="002D2B88"/>
    <w:rsid w:val="002D3461"/>
    <w:rsid w:val="002D358F"/>
    <w:rsid w:val="002D4AAF"/>
    <w:rsid w:val="002D52DB"/>
    <w:rsid w:val="002D5D11"/>
    <w:rsid w:val="002D5E05"/>
    <w:rsid w:val="002D7581"/>
    <w:rsid w:val="002E07CB"/>
    <w:rsid w:val="002E12D9"/>
    <w:rsid w:val="002E176C"/>
    <w:rsid w:val="002E26CC"/>
    <w:rsid w:val="002E2D74"/>
    <w:rsid w:val="002E3686"/>
    <w:rsid w:val="002E3FC4"/>
    <w:rsid w:val="002E5A1D"/>
    <w:rsid w:val="002E62F6"/>
    <w:rsid w:val="002E7C81"/>
    <w:rsid w:val="002F0953"/>
    <w:rsid w:val="002F0C28"/>
    <w:rsid w:val="002F110B"/>
    <w:rsid w:val="002F11FA"/>
    <w:rsid w:val="002F1223"/>
    <w:rsid w:val="002F14AB"/>
    <w:rsid w:val="002F1ECB"/>
    <w:rsid w:val="002F2FA9"/>
    <w:rsid w:val="002F3734"/>
    <w:rsid w:val="002F4248"/>
    <w:rsid w:val="002F6B9F"/>
    <w:rsid w:val="002F6BC7"/>
    <w:rsid w:val="002F7985"/>
    <w:rsid w:val="002F7CF7"/>
    <w:rsid w:val="002F7FDB"/>
    <w:rsid w:val="0030008C"/>
    <w:rsid w:val="003006FB"/>
    <w:rsid w:val="0030221B"/>
    <w:rsid w:val="00302AD4"/>
    <w:rsid w:val="0030378F"/>
    <w:rsid w:val="00304E3D"/>
    <w:rsid w:val="00306B1D"/>
    <w:rsid w:val="00306B8C"/>
    <w:rsid w:val="00306FAA"/>
    <w:rsid w:val="003075A3"/>
    <w:rsid w:val="00307BCB"/>
    <w:rsid w:val="00307FEC"/>
    <w:rsid w:val="003102A4"/>
    <w:rsid w:val="003104B9"/>
    <w:rsid w:val="00310CB1"/>
    <w:rsid w:val="00310F03"/>
    <w:rsid w:val="00311279"/>
    <w:rsid w:val="00311794"/>
    <w:rsid w:val="0031215C"/>
    <w:rsid w:val="00313827"/>
    <w:rsid w:val="00313C69"/>
    <w:rsid w:val="003153E3"/>
    <w:rsid w:val="00316749"/>
    <w:rsid w:val="00316BFA"/>
    <w:rsid w:val="00320211"/>
    <w:rsid w:val="00320D2B"/>
    <w:rsid w:val="00322034"/>
    <w:rsid w:val="00323637"/>
    <w:rsid w:val="00323FD4"/>
    <w:rsid w:val="0032464D"/>
    <w:rsid w:val="00324B5A"/>
    <w:rsid w:val="003267C2"/>
    <w:rsid w:val="00327636"/>
    <w:rsid w:val="00332275"/>
    <w:rsid w:val="0033361F"/>
    <w:rsid w:val="00333CA3"/>
    <w:rsid w:val="00333D0B"/>
    <w:rsid w:val="003346C0"/>
    <w:rsid w:val="00334D4B"/>
    <w:rsid w:val="003355DE"/>
    <w:rsid w:val="00335E0C"/>
    <w:rsid w:val="0033706A"/>
    <w:rsid w:val="00337235"/>
    <w:rsid w:val="00337567"/>
    <w:rsid w:val="00337BC4"/>
    <w:rsid w:val="003409ED"/>
    <w:rsid w:val="0034264C"/>
    <w:rsid w:val="00342CF5"/>
    <w:rsid w:val="00344DE7"/>
    <w:rsid w:val="003454AA"/>
    <w:rsid w:val="00345DDD"/>
    <w:rsid w:val="003468E3"/>
    <w:rsid w:val="0034697E"/>
    <w:rsid w:val="00347D1D"/>
    <w:rsid w:val="00350E76"/>
    <w:rsid w:val="00353273"/>
    <w:rsid w:val="00353E94"/>
    <w:rsid w:val="003541D0"/>
    <w:rsid w:val="00354552"/>
    <w:rsid w:val="00355A2E"/>
    <w:rsid w:val="00355AFC"/>
    <w:rsid w:val="00356633"/>
    <w:rsid w:val="00356EC4"/>
    <w:rsid w:val="00357590"/>
    <w:rsid w:val="003601A0"/>
    <w:rsid w:val="003609B1"/>
    <w:rsid w:val="00360AD8"/>
    <w:rsid w:val="00360FD5"/>
    <w:rsid w:val="0036312A"/>
    <w:rsid w:val="003636A1"/>
    <w:rsid w:val="00363836"/>
    <w:rsid w:val="00363ABE"/>
    <w:rsid w:val="00364966"/>
    <w:rsid w:val="00364C55"/>
    <w:rsid w:val="00364D10"/>
    <w:rsid w:val="00365BF1"/>
    <w:rsid w:val="00365E67"/>
    <w:rsid w:val="003664B8"/>
    <w:rsid w:val="003666B3"/>
    <w:rsid w:val="003668B9"/>
    <w:rsid w:val="0036702B"/>
    <w:rsid w:val="003672A6"/>
    <w:rsid w:val="0036757A"/>
    <w:rsid w:val="00367FF3"/>
    <w:rsid w:val="00371166"/>
    <w:rsid w:val="00375183"/>
    <w:rsid w:val="003752E5"/>
    <w:rsid w:val="003767BD"/>
    <w:rsid w:val="00376B38"/>
    <w:rsid w:val="003770F9"/>
    <w:rsid w:val="0037720C"/>
    <w:rsid w:val="0037742D"/>
    <w:rsid w:val="003800E4"/>
    <w:rsid w:val="00380A39"/>
    <w:rsid w:val="00381CE4"/>
    <w:rsid w:val="00381E53"/>
    <w:rsid w:val="00383082"/>
    <w:rsid w:val="0038464E"/>
    <w:rsid w:val="003846A3"/>
    <w:rsid w:val="00384B47"/>
    <w:rsid w:val="00384C60"/>
    <w:rsid w:val="00384DC1"/>
    <w:rsid w:val="00386CBE"/>
    <w:rsid w:val="00386FDA"/>
    <w:rsid w:val="00387351"/>
    <w:rsid w:val="00387DA8"/>
    <w:rsid w:val="00390078"/>
    <w:rsid w:val="003915C0"/>
    <w:rsid w:val="003917C8"/>
    <w:rsid w:val="00391929"/>
    <w:rsid w:val="003921AA"/>
    <w:rsid w:val="003924DE"/>
    <w:rsid w:val="003926C1"/>
    <w:rsid w:val="00392E43"/>
    <w:rsid w:val="003939F3"/>
    <w:rsid w:val="003969B4"/>
    <w:rsid w:val="00396FC7"/>
    <w:rsid w:val="003970EE"/>
    <w:rsid w:val="00397CD3"/>
    <w:rsid w:val="003A14F2"/>
    <w:rsid w:val="003A1CFA"/>
    <w:rsid w:val="003A251C"/>
    <w:rsid w:val="003A2683"/>
    <w:rsid w:val="003A2EA8"/>
    <w:rsid w:val="003A2FC1"/>
    <w:rsid w:val="003A3699"/>
    <w:rsid w:val="003A46BF"/>
    <w:rsid w:val="003A669B"/>
    <w:rsid w:val="003A6F8B"/>
    <w:rsid w:val="003A771F"/>
    <w:rsid w:val="003B0130"/>
    <w:rsid w:val="003B1973"/>
    <w:rsid w:val="003B21DA"/>
    <w:rsid w:val="003B3F46"/>
    <w:rsid w:val="003B5363"/>
    <w:rsid w:val="003B5721"/>
    <w:rsid w:val="003B57C7"/>
    <w:rsid w:val="003B5BF5"/>
    <w:rsid w:val="003B69CB"/>
    <w:rsid w:val="003C17EF"/>
    <w:rsid w:val="003C1E4E"/>
    <w:rsid w:val="003C20D2"/>
    <w:rsid w:val="003C2663"/>
    <w:rsid w:val="003C2953"/>
    <w:rsid w:val="003C2A47"/>
    <w:rsid w:val="003C3F3D"/>
    <w:rsid w:val="003C406A"/>
    <w:rsid w:val="003C5A5D"/>
    <w:rsid w:val="003C5C75"/>
    <w:rsid w:val="003C5FE4"/>
    <w:rsid w:val="003C62B9"/>
    <w:rsid w:val="003C654E"/>
    <w:rsid w:val="003C6B1E"/>
    <w:rsid w:val="003D1EDB"/>
    <w:rsid w:val="003D2CF6"/>
    <w:rsid w:val="003D3E60"/>
    <w:rsid w:val="003D5184"/>
    <w:rsid w:val="003D5858"/>
    <w:rsid w:val="003D5C1A"/>
    <w:rsid w:val="003D5E87"/>
    <w:rsid w:val="003D6E80"/>
    <w:rsid w:val="003E03DD"/>
    <w:rsid w:val="003E124A"/>
    <w:rsid w:val="003E1DCF"/>
    <w:rsid w:val="003E31F7"/>
    <w:rsid w:val="003E3A97"/>
    <w:rsid w:val="003E3B37"/>
    <w:rsid w:val="003E43D3"/>
    <w:rsid w:val="003E440B"/>
    <w:rsid w:val="003E4CF6"/>
    <w:rsid w:val="003E5178"/>
    <w:rsid w:val="003E5F7B"/>
    <w:rsid w:val="003E7557"/>
    <w:rsid w:val="003E7908"/>
    <w:rsid w:val="003E7CB1"/>
    <w:rsid w:val="003F03C4"/>
    <w:rsid w:val="003F0D06"/>
    <w:rsid w:val="003F12E3"/>
    <w:rsid w:val="003F1658"/>
    <w:rsid w:val="003F1690"/>
    <w:rsid w:val="003F17D4"/>
    <w:rsid w:val="003F18AF"/>
    <w:rsid w:val="003F2512"/>
    <w:rsid w:val="003F32F8"/>
    <w:rsid w:val="003F5CE7"/>
    <w:rsid w:val="003F5EB3"/>
    <w:rsid w:val="003F70A8"/>
    <w:rsid w:val="003F78C2"/>
    <w:rsid w:val="004002AF"/>
    <w:rsid w:val="0040051F"/>
    <w:rsid w:val="0040212A"/>
    <w:rsid w:val="004032D3"/>
    <w:rsid w:val="004045CF"/>
    <w:rsid w:val="00404E20"/>
    <w:rsid w:val="00405381"/>
    <w:rsid w:val="004064A6"/>
    <w:rsid w:val="00407E51"/>
    <w:rsid w:val="00411382"/>
    <w:rsid w:val="00412543"/>
    <w:rsid w:val="00412A7E"/>
    <w:rsid w:val="00413480"/>
    <w:rsid w:val="004135EB"/>
    <w:rsid w:val="004145C7"/>
    <w:rsid w:val="00414A1D"/>
    <w:rsid w:val="004157C6"/>
    <w:rsid w:val="00415868"/>
    <w:rsid w:val="004158CB"/>
    <w:rsid w:val="004159A1"/>
    <w:rsid w:val="00415D3D"/>
    <w:rsid w:val="004161BC"/>
    <w:rsid w:val="004164F5"/>
    <w:rsid w:val="00416DCC"/>
    <w:rsid w:val="0041774D"/>
    <w:rsid w:val="0041793E"/>
    <w:rsid w:val="00417DF8"/>
    <w:rsid w:val="00421240"/>
    <w:rsid w:val="004213FB"/>
    <w:rsid w:val="0042219E"/>
    <w:rsid w:val="00422B54"/>
    <w:rsid w:val="004232E6"/>
    <w:rsid w:val="00423509"/>
    <w:rsid w:val="00423DC6"/>
    <w:rsid w:val="004246D8"/>
    <w:rsid w:val="004255F3"/>
    <w:rsid w:val="0042576F"/>
    <w:rsid w:val="00426250"/>
    <w:rsid w:val="00430C60"/>
    <w:rsid w:val="00431318"/>
    <w:rsid w:val="00431ADB"/>
    <w:rsid w:val="0043243B"/>
    <w:rsid w:val="00432773"/>
    <w:rsid w:val="00432DE6"/>
    <w:rsid w:val="004343F6"/>
    <w:rsid w:val="004352AE"/>
    <w:rsid w:val="00437804"/>
    <w:rsid w:val="00437E07"/>
    <w:rsid w:val="00440994"/>
    <w:rsid w:val="00442039"/>
    <w:rsid w:val="00442719"/>
    <w:rsid w:val="004435CE"/>
    <w:rsid w:val="004443CF"/>
    <w:rsid w:val="0044448B"/>
    <w:rsid w:val="00445236"/>
    <w:rsid w:val="004455C9"/>
    <w:rsid w:val="00446DEB"/>
    <w:rsid w:val="00446E0B"/>
    <w:rsid w:val="00447592"/>
    <w:rsid w:val="00447781"/>
    <w:rsid w:val="00447D6D"/>
    <w:rsid w:val="00451CBA"/>
    <w:rsid w:val="00451D14"/>
    <w:rsid w:val="0045566F"/>
    <w:rsid w:val="00455FCC"/>
    <w:rsid w:val="0045606F"/>
    <w:rsid w:val="004566F1"/>
    <w:rsid w:val="00456A49"/>
    <w:rsid w:val="004575C9"/>
    <w:rsid w:val="00457993"/>
    <w:rsid w:val="00457B93"/>
    <w:rsid w:val="00460ADE"/>
    <w:rsid w:val="00460BB3"/>
    <w:rsid w:val="0046142C"/>
    <w:rsid w:val="0046174B"/>
    <w:rsid w:val="0046206D"/>
    <w:rsid w:val="00463359"/>
    <w:rsid w:val="0046357B"/>
    <w:rsid w:val="00463BD6"/>
    <w:rsid w:val="00464656"/>
    <w:rsid w:val="004650C3"/>
    <w:rsid w:val="004658D5"/>
    <w:rsid w:val="00467567"/>
    <w:rsid w:val="00467605"/>
    <w:rsid w:val="004678DF"/>
    <w:rsid w:val="00467E5E"/>
    <w:rsid w:val="00467F4B"/>
    <w:rsid w:val="00470233"/>
    <w:rsid w:val="004707A0"/>
    <w:rsid w:val="00471368"/>
    <w:rsid w:val="004737C2"/>
    <w:rsid w:val="00473E13"/>
    <w:rsid w:val="00474DA5"/>
    <w:rsid w:val="00475B42"/>
    <w:rsid w:val="00475FFC"/>
    <w:rsid w:val="00476E8E"/>
    <w:rsid w:val="00477576"/>
    <w:rsid w:val="004779FB"/>
    <w:rsid w:val="0048134A"/>
    <w:rsid w:val="00482603"/>
    <w:rsid w:val="00482F65"/>
    <w:rsid w:val="00483357"/>
    <w:rsid w:val="00483374"/>
    <w:rsid w:val="0048414C"/>
    <w:rsid w:val="004841C5"/>
    <w:rsid w:val="0048572D"/>
    <w:rsid w:val="00486C01"/>
    <w:rsid w:val="0048767D"/>
    <w:rsid w:val="0048799F"/>
    <w:rsid w:val="00491B75"/>
    <w:rsid w:val="00491C84"/>
    <w:rsid w:val="00491F8B"/>
    <w:rsid w:val="00493CFA"/>
    <w:rsid w:val="00493FEE"/>
    <w:rsid w:val="00495FE0"/>
    <w:rsid w:val="00496480"/>
    <w:rsid w:val="004975C2"/>
    <w:rsid w:val="0049772A"/>
    <w:rsid w:val="004A10A2"/>
    <w:rsid w:val="004A12CA"/>
    <w:rsid w:val="004A15DC"/>
    <w:rsid w:val="004A3064"/>
    <w:rsid w:val="004A343D"/>
    <w:rsid w:val="004A4F4D"/>
    <w:rsid w:val="004A5A43"/>
    <w:rsid w:val="004A660E"/>
    <w:rsid w:val="004A726D"/>
    <w:rsid w:val="004A73E3"/>
    <w:rsid w:val="004A7E51"/>
    <w:rsid w:val="004B2267"/>
    <w:rsid w:val="004B24DD"/>
    <w:rsid w:val="004B24E6"/>
    <w:rsid w:val="004B2D52"/>
    <w:rsid w:val="004B304F"/>
    <w:rsid w:val="004B485E"/>
    <w:rsid w:val="004B5AD1"/>
    <w:rsid w:val="004B5C93"/>
    <w:rsid w:val="004B5CDE"/>
    <w:rsid w:val="004B6FA6"/>
    <w:rsid w:val="004C23C8"/>
    <w:rsid w:val="004C3E25"/>
    <w:rsid w:val="004C4AAE"/>
    <w:rsid w:val="004C6220"/>
    <w:rsid w:val="004C7601"/>
    <w:rsid w:val="004D13B3"/>
    <w:rsid w:val="004D1B81"/>
    <w:rsid w:val="004D20B0"/>
    <w:rsid w:val="004D25AC"/>
    <w:rsid w:val="004D41E2"/>
    <w:rsid w:val="004D463F"/>
    <w:rsid w:val="004D4A61"/>
    <w:rsid w:val="004D5098"/>
    <w:rsid w:val="004D5AFF"/>
    <w:rsid w:val="004D68A6"/>
    <w:rsid w:val="004D6B19"/>
    <w:rsid w:val="004D74F9"/>
    <w:rsid w:val="004D76B9"/>
    <w:rsid w:val="004E03AA"/>
    <w:rsid w:val="004E3779"/>
    <w:rsid w:val="004E6469"/>
    <w:rsid w:val="004E6A6C"/>
    <w:rsid w:val="004E6C87"/>
    <w:rsid w:val="004E7470"/>
    <w:rsid w:val="004E7CDF"/>
    <w:rsid w:val="004E7ED7"/>
    <w:rsid w:val="004F10CC"/>
    <w:rsid w:val="004F1D58"/>
    <w:rsid w:val="004F1E60"/>
    <w:rsid w:val="004F4F1A"/>
    <w:rsid w:val="004F5531"/>
    <w:rsid w:val="004F57E0"/>
    <w:rsid w:val="004F65AF"/>
    <w:rsid w:val="004F6798"/>
    <w:rsid w:val="004F67D9"/>
    <w:rsid w:val="004F6B31"/>
    <w:rsid w:val="004F7BCE"/>
    <w:rsid w:val="004F7BE4"/>
    <w:rsid w:val="00500148"/>
    <w:rsid w:val="00503084"/>
    <w:rsid w:val="005031A1"/>
    <w:rsid w:val="0050341E"/>
    <w:rsid w:val="00503788"/>
    <w:rsid w:val="00503909"/>
    <w:rsid w:val="00504056"/>
    <w:rsid w:val="00504D63"/>
    <w:rsid w:val="00505493"/>
    <w:rsid w:val="00506292"/>
    <w:rsid w:val="00507105"/>
    <w:rsid w:val="00510C79"/>
    <w:rsid w:val="00510D3D"/>
    <w:rsid w:val="00510EBB"/>
    <w:rsid w:val="00511A37"/>
    <w:rsid w:val="0051232F"/>
    <w:rsid w:val="005126C7"/>
    <w:rsid w:val="005136DA"/>
    <w:rsid w:val="005137CD"/>
    <w:rsid w:val="005138B7"/>
    <w:rsid w:val="0051591F"/>
    <w:rsid w:val="005162FB"/>
    <w:rsid w:val="005173B8"/>
    <w:rsid w:val="00520476"/>
    <w:rsid w:val="00520674"/>
    <w:rsid w:val="0052213D"/>
    <w:rsid w:val="00522251"/>
    <w:rsid w:val="005232F4"/>
    <w:rsid w:val="00523988"/>
    <w:rsid w:val="00523EC4"/>
    <w:rsid w:val="00524556"/>
    <w:rsid w:val="005248F7"/>
    <w:rsid w:val="0052574F"/>
    <w:rsid w:val="00526AC0"/>
    <w:rsid w:val="00526B22"/>
    <w:rsid w:val="00527403"/>
    <w:rsid w:val="00530950"/>
    <w:rsid w:val="005311E3"/>
    <w:rsid w:val="0053140D"/>
    <w:rsid w:val="0053177E"/>
    <w:rsid w:val="005325B1"/>
    <w:rsid w:val="00532687"/>
    <w:rsid w:val="0053364C"/>
    <w:rsid w:val="00533696"/>
    <w:rsid w:val="00533E3F"/>
    <w:rsid w:val="005341B9"/>
    <w:rsid w:val="00534913"/>
    <w:rsid w:val="00534F7B"/>
    <w:rsid w:val="00535E78"/>
    <w:rsid w:val="00536A82"/>
    <w:rsid w:val="005409D5"/>
    <w:rsid w:val="00540A06"/>
    <w:rsid w:val="00540B61"/>
    <w:rsid w:val="00540D89"/>
    <w:rsid w:val="00543578"/>
    <w:rsid w:val="0054421D"/>
    <w:rsid w:val="00544C08"/>
    <w:rsid w:val="00544D49"/>
    <w:rsid w:val="00545137"/>
    <w:rsid w:val="005451A7"/>
    <w:rsid w:val="00546117"/>
    <w:rsid w:val="00547061"/>
    <w:rsid w:val="005519E1"/>
    <w:rsid w:val="0055238E"/>
    <w:rsid w:val="00552A3E"/>
    <w:rsid w:val="005538C4"/>
    <w:rsid w:val="0055452B"/>
    <w:rsid w:val="00554F77"/>
    <w:rsid w:val="00555061"/>
    <w:rsid w:val="005562D2"/>
    <w:rsid w:val="00556C02"/>
    <w:rsid w:val="00556EEE"/>
    <w:rsid w:val="00557657"/>
    <w:rsid w:val="00557C11"/>
    <w:rsid w:val="00557D41"/>
    <w:rsid w:val="005601F7"/>
    <w:rsid w:val="00561190"/>
    <w:rsid w:val="0056123C"/>
    <w:rsid w:val="00561B3D"/>
    <w:rsid w:val="00563422"/>
    <w:rsid w:val="00563A2A"/>
    <w:rsid w:val="00563EE2"/>
    <w:rsid w:val="00564474"/>
    <w:rsid w:val="0056481C"/>
    <w:rsid w:val="00565607"/>
    <w:rsid w:val="005657A1"/>
    <w:rsid w:val="0056641F"/>
    <w:rsid w:val="00566E7C"/>
    <w:rsid w:val="00567C6F"/>
    <w:rsid w:val="00570304"/>
    <w:rsid w:val="0057041D"/>
    <w:rsid w:val="005712A1"/>
    <w:rsid w:val="00571624"/>
    <w:rsid w:val="00571943"/>
    <w:rsid w:val="00571A3B"/>
    <w:rsid w:val="0057274D"/>
    <w:rsid w:val="00572EDA"/>
    <w:rsid w:val="0057457F"/>
    <w:rsid w:val="00576F64"/>
    <w:rsid w:val="005771BA"/>
    <w:rsid w:val="005805B8"/>
    <w:rsid w:val="00581158"/>
    <w:rsid w:val="005813A0"/>
    <w:rsid w:val="00581DE1"/>
    <w:rsid w:val="00581E15"/>
    <w:rsid w:val="0058205D"/>
    <w:rsid w:val="00582E31"/>
    <w:rsid w:val="005830B2"/>
    <w:rsid w:val="005832C7"/>
    <w:rsid w:val="0058335F"/>
    <w:rsid w:val="00584B2C"/>
    <w:rsid w:val="005856B3"/>
    <w:rsid w:val="0058574F"/>
    <w:rsid w:val="005862F6"/>
    <w:rsid w:val="00586E0B"/>
    <w:rsid w:val="005879B8"/>
    <w:rsid w:val="0059041F"/>
    <w:rsid w:val="0059081F"/>
    <w:rsid w:val="0059082C"/>
    <w:rsid w:val="005913F9"/>
    <w:rsid w:val="005918EA"/>
    <w:rsid w:val="00592901"/>
    <w:rsid w:val="005947AE"/>
    <w:rsid w:val="00594B95"/>
    <w:rsid w:val="0059746D"/>
    <w:rsid w:val="00597BDF"/>
    <w:rsid w:val="00597D9F"/>
    <w:rsid w:val="00597FA4"/>
    <w:rsid w:val="005A1C3E"/>
    <w:rsid w:val="005A4170"/>
    <w:rsid w:val="005A419C"/>
    <w:rsid w:val="005A58C0"/>
    <w:rsid w:val="005A5B23"/>
    <w:rsid w:val="005A5F1F"/>
    <w:rsid w:val="005A64EC"/>
    <w:rsid w:val="005A6791"/>
    <w:rsid w:val="005A6B96"/>
    <w:rsid w:val="005A7C5D"/>
    <w:rsid w:val="005B03F3"/>
    <w:rsid w:val="005B2FCE"/>
    <w:rsid w:val="005B34D0"/>
    <w:rsid w:val="005B387A"/>
    <w:rsid w:val="005B3C15"/>
    <w:rsid w:val="005B5536"/>
    <w:rsid w:val="005B6373"/>
    <w:rsid w:val="005B6DD9"/>
    <w:rsid w:val="005B7AC5"/>
    <w:rsid w:val="005B7F1C"/>
    <w:rsid w:val="005C0148"/>
    <w:rsid w:val="005C04A6"/>
    <w:rsid w:val="005C04D6"/>
    <w:rsid w:val="005C0DF9"/>
    <w:rsid w:val="005C1B37"/>
    <w:rsid w:val="005C2A31"/>
    <w:rsid w:val="005C3B67"/>
    <w:rsid w:val="005C3FF1"/>
    <w:rsid w:val="005C54DB"/>
    <w:rsid w:val="005C7335"/>
    <w:rsid w:val="005C79B0"/>
    <w:rsid w:val="005C7A4E"/>
    <w:rsid w:val="005D0436"/>
    <w:rsid w:val="005D0E6E"/>
    <w:rsid w:val="005D118D"/>
    <w:rsid w:val="005D1212"/>
    <w:rsid w:val="005D189D"/>
    <w:rsid w:val="005D25EF"/>
    <w:rsid w:val="005D2886"/>
    <w:rsid w:val="005D28DB"/>
    <w:rsid w:val="005D32B0"/>
    <w:rsid w:val="005D4483"/>
    <w:rsid w:val="005D485B"/>
    <w:rsid w:val="005D4BD2"/>
    <w:rsid w:val="005D635E"/>
    <w:rsid w:val="005D6E20"/>
    <w:rsid w:val="005E1572"/>
    <w:rsid w:val="005E1C5D"/>
    <w:rsid w:val="005E2B25"/>
    <w:rsid w:val="005E2F32"/>
    <w:rsid w:val="005E34E3"/>
    <w:rsid w:val="005E36A6"/>
    <w:rsid w:val="005E4994"/>
    <w:rsid w:val="005E4F48"/>
    <w:rsid w:val="005E5874"/>
    <w:rsid w:val="005E5B49"/>
    <w:rsid w:val="005E6432"/>
    <w:rsid w:val="005F119C"/>
    <w:rsid w:val="005F1CF1"/>
    <w:rsid w:val="005F2E3A"/>
    <w:rsid w:val="005F4468"/>
    <w:rsid w:val="005F4F60"/>
    <w:rsid w:val="005F52CB"/>
    <w:rsid w:val="005F571F"/>
    <w:rsid w:val="005F5BBB"/>
    <w:rsid w:val="005F5EE6"/>
    <w:rsid w:val="006003E8"/>
    <w:rsid w:val="00600411"/>
    <w:rsid w:val="00600D56"/>
    <w:rsid w:val="00600E68"/>
    <w:rsid w:val="00601F01"/>
    <w:rsid w:val="00602645"/>
    <w:rsid w:val="00602970"/>
    <w:rsid w:val="00602E07"/>
    <w:rsid w:val="00603699"/>
    <w:rsid w:val="00605579"/>
    <w:rsid w:val="00605DEB"/>
    <w:rsid w:val="00605DFE"/>
    <w:rsid w:val="00606379"/>
    <w:rsid w:val="00606655"/>
    <w:rsid w:val="006066ED"/>
    <w:rsid w:val="00606737"/>
    <w:rsid w:val="00606AFE"/>
    <w:rsid w:val="00606E3F"/>
    <w:rsid w:val="0060784B"/>
    <w:rsid w:val="00611C73"/>
    <w:rsid w:val="006129D9"/>
    <w:rsid w:val="006129E7"/>
    <w:rsid w:val="00612A8E"/>
    <w:rsid w:val="00613266"/>
    <w:rsid w:val="0061360F"/>
    <w:rsid w:val="00613BBD"/>
    <w:rsid w:val="00613F8D"/>
    <w:rsid w:val="00614C28"/>
    <w:rsid w:val="006161B7"/>
    <w:rsid w:val="00616AAF"/>
    <w:rsid w:val="00617433"/>
    <w:rsid w:val="00620EAA"/>
    <w:rsid w:val="0062175A"/>
    <w:rsid w:val="00621E48"/>
    <w:rsid w:val="00621E84"/>
    <w:rsid w:val="00622A17"/>
    <w:rsid w:val="0062358F"/>
    <w:rsid w:val="00625878"/>
    <w:rsid w:val="006259F7"/>
    <w:rsid w:val="0062662E"/>
    <w:rsid w:val="00626743"/>
    <w:rsid w:val="006269A3"/>
    <w:rsid w:val="00626DA1"/>
    <w:rsid w:val="006303F9"/>
    <w:rsid w:val="00631E1F"/>
    <w:rsid w:val="0063241F"/>
    <w:rsid w:val="006327A6"/>
    <w:rsid w:val="006339E1"/>
    <w:rsid w:val="00637E2A"/>
    <w:rsid w:val="0063BE7D"/>
    <w:rsid w:val="00640A77"/>
    <w:rsid w:val="00642815"/>
    <w:rsid w:val="00644B56"/>
    <w:rsid w:val="0064538D"/>
    <w:rsid w:val="00646D6A"/>
    <w:rsid w:val="00647AA4"/>
    <w:rsid w:val="006515D1"/>
    <w:rsid w:val="00651ACD"/>
    <w:rsid w:val="006524D9"/>
    <w:rsid w:val="0065270F"/>
    <w:rsid w:val="00652947"/>
    <w:rsid w:val="00654C20"/>
    <w:rsid w:val="00656C06"/>
    <w:rsid w:val="00656CE0"/>
    <w:rsid w:val="00656DBD"/>
    <w:rsid w:val="00656EBD"/>
    <w:rsid w:val="0065716D"/>
    <w:rsid w:val="00657A38"/>
    <w:rsid w:val="00661F91"/>
    <w:rsid w:val="00662116"/>
    <w:rsid w:val="00662654"/>
    <w:rsid w:val="0066297A"/>
    <w:rsid w:val="00663F80"/>
    <w:rsid w:val="00664909"/>
    <w:rsid w:val="006656B7"/>
    <w:rsid w:val="00665D86"/>
    <w:rsid w:val="0066637C"/>
    <w:rsid w:val="00666C97"/>
    <w:rsid w:val="00667065"/>
    <w:rsid w:val="00667926"/>
    <w:rsid w:val="00671465"/>
    <w:rsid w:val="00671A07"/>
    <w:rsid w:val="006728C2"/>
    <w:rsid w:val="00673FBA"/>
    <w:rsid w:val="006740FD"/>
    <w:rsid w:val="00674B3C"/>
    <w:rsid w:val="0067665B"/>
    <w:rsid w:val="00676A36"/>
    <w:rsid w:val="006771B2"/>
    <w:rsid w:val="00677E8A"/>
    <w:rsid w:val="006813F5"/>
    <w:rsid w:val="00681764"/>
    <w:rsid w:val="00683123"/>
    <w:rsid w:val="006907FF"/>
    <w:rsid w:val="006911FF"/>
    <w:rsid w:val="00691302"/>
    <w:rsid w:val="00692E62"/>
    <w:rsid w:val="00693539"/>
    <w:rsid w:val="00694640"/>
    <w:rsid w:val="00694DDB"/>
    <w:rsid w:val="0069508E"/>
    <w:rsid w:val="00695567"/>
    <w:rsid w:val="0069612D"/>
    <w:rsid w:val="006963F5"/>
    <w:rsid w:val="006969C8"/>
    <w:rsid w:val="00696B38"/>
    <w:rsid w:val="00697517"/>
    <w:rsid w:val="006A032F"/>
    <w:rsid w:val="006A0AC2"/>
    <w:rsid w:val="006A0C11"/>
    <w:rsid w:val="006A18B2"/>
    <w:rsid w:val="006A2A9D"/>
    <w:rsid w:val="006A3667"/>
    <w:rsid w:val="006A394B"/>
    <w:rsid w:val="006A4C2F"/>
    <w:rsid w:val="006A4E4C"/>
    <w:rsid w:val="006A548B"/>
    <w:rsid w:val="006A67A0"/>
    <w:rsid w:val="006A67A5"/>
    <w:rsid w:val="006A6958"/>
    <w:rsid w:val="006A7C2E"/>
    <w:rsid w:val="006B0718"/>
    <w:rsid w:val="006B0DC3"/>
    <w:rsid w:val="006B1762"/>
    <w:rsid w:val="006B1EA1"/>
    <w:rsid w:val="006B26D6"/>
    <w:rsid w:val="006B32C8"/>
    <w:rsid w:val="006B3553"/>
    <w:rsid w:val="006B5DD1"/>
    <w:rsid w:val="006B6C8B"/>
    <w:rsid w:val="006C1703"/>
    <w:rsid w:val="006C28D4"/>
    <w:rsid w:val="006C3010"/>
    <w:rsid w:val="006C31AA"/>
    <w:rsid w:val="006C5804"/>
    <w:rsid w:val="006C6007"/>
    <w:rsid w:val="006C7295"/>
    <w:rsid w:val="006C7DE0"/>
    <w:rsid w:val="006D23CE"/>
    <w:rsid w:val="006D250E"/>
    <w:rsid w:val="006D34FE"/>
    <w:rsid w:val="006D360B"/>
    <w:rsid w:val="006D36BD"/>
    <w:rsid w:val="006D5EDD"/>
    <w:rsid w:val="006D6634"/>
    <w:rsid w:val="006D68DC"/>
    <w:rsid w:val="006D70E1"/>
    <w:rsid w:val="006D7C70"/>
    <w:rsid w:val="006E0397"/>
    <w:rsid w:val="006E05C9"/>
    <w:rsid w:val="006E1019"/>
    <w:rsid w:val="006E2559"/>
    <w:rsid w:val="006E26A2"/>
    <w:rsid w:val="006E27BB"/>
    <w:rsid w:val="006E37FC"/>
    <w:rsid w:val="006E3C13"/>
    <w:rsid w:val="006E4230"/>
    <w:rsid w:val="006E42F3"/>
    <w:rsid w:val="006E4763"/>
    <w:rsid w:val="006E4E6B"/>
    <w:rsid w:val="006E5131"/>
    <w:rsid w:val="006E63FA"/>
    <w:rsid w:val="006E69BA"/>
    <w:rsid w:val="006E7253"/>
    <w:rsid w:val="006F0B1F"/>
    <w:rsid w:val="006F11FD"/>
    <w:rsid w:val="006F21A9"/>
    <w:rsid w:val="006F3B44"/>
    <w:rsid w:val="006F44DF"/>
    <w:rsid w:val="006F51E4"/>
    <w:rsid w:val="006F5E5D"/>
    <w:rsid w:val="006F5E9F"/>
    <w:rsid w:val="006F6869"/>
    <w:rsid w:val="006F6AD6"/>
    <w:rsid w:val="006F6B4E"/>
    <w:rsid w:val="00700F33"/>
    <w:rsid w:val="0070222C"/>
    <w:rsid w:val="0070411E"/>
    <w:rsid w:val="00705F32"/>
    <w:rsid w:val="00706028"/>
    <w:rsid w:val="0070604A"/>
    <w:rsid w:val="00706580"/>
    <w:rsid w:val="007073DE"/>
    <w:rsid w:val="0070755E"/>
    <w:rsid w:val="00707E7A"/>
    <w:rsid w:val="00707FB7"/>
    <w:rsid w:val="00710CDE"/>
    <w:rsid w:val="00711240"/>
    <w:rsid w:val="007115A2"/>
    <w:rsid w:val="00712192"/>
    <w:rsid w:val="007127AB"/>
    <w:rsid w:val="007134C8"/>
    <w:rsid w:val="0071376C"/>
    <w:rsid w:val="00713E59"/>
    <w:rsid w:val="007150A4"/>
    <w:rsid w:val="007169F3"/>
    <w:rsid w:val="00717458"/>
    <w:rsid w:val="00720046"/>
    <w:rsid w:val="007209F2"/>
    <w:rsid w:val="00720A76"/>
    <w:rsid w:val="007215B2"/>
    <w:rsid w:val="00722657"/>
    <w:rsid w:val="0072288F"/>
    <w:rsid w:val="007245C7"/>
    <w:rsid w:val="00724613"/>
    <w:rsid w:val="00724AC3"/>
    <w:rsid w:val="00725C2F"/>
    <w:rsid w:val="0072653B"/>
    <w:rsid w:val="007302D6"/>
    <w:rsid w:val="00730EDD"/>
    <w:rsid w:val="007318A6"/>
    <w:rsid w:val="00731AEE"/>
    <w:rsid w:val="00733773"/>
    <w:rsid w:val="00733B93"/>
    <w:rsid w:val="0073401B"/>
    <w:rsid w:val="00735436"/>
    <w:rsid w:val="00736AE7"/>
    <w:rsid w:val="00736E70"/>
    <w:rsid w:val="007372A6"/>
    <w:rsid w:val="00740C7D"/>
    <w:rsid w:val="00741209"/>
    <w:rsid w:val="00741BC5"/>
    <w:rsid w:val="007427A7"/>
    <w:rsid w:val="007440A6"/>
    <w:rsid w:val="007449C8"/>
    <w:rsid w:val="00745CFB"/>
    <w:rsid w:val="00746CD9"/>
    <w:rsid w:val="007519D2"/>
    <w:rsid w:val="00751A6D"/>
    <w:rsid w:val="00752874"/>
    <w:rsid w:val="0075448C"/>
    <w:rsid w:val="007554B8"/>
    <w:rsid w:val="00755632"/>
    <w:rsid w:val="0075565C"/>
    <w:rsid w:val="0075598A"/>
    <w:rsid w:val="00756743"/>
    <w:rsid w:val="00756A08"/>
    <w:rsid w:val="00756DA2"/>
    <w:rsid w:val="00756F15"/>
    <w:rsid w:val="007575D8"/>
    <w:rsid w:val="0076089B"/>
    <w:rsid w:val="007632BC"/>
    <w:rsid w:val="00763351"/>
    <w:rsid w:val="00765360"/>
    <w:rsid w:val="00765453"/>
    <w:rsid w:val="00765A70"/>
    <w:rsid w:val="00766655"/>
    <w:rsid w:val="007668C5"/>
    <w:rsid w:val="00767029"/>
    <w:rsid w:val="00771F0A"/>
    <w:rsid w:val="007723B3"/>
    <w:rsid w:val="0077263A"/>
    <w:rsid w:val="007726A0"/>
    <w:rsid w:val="0077377A"/>
    <w:rsid w:val="007748F5"/>
    <w:rsid w:val="00775706"/>
    <w:rsid w:val="00775D19"/>
    <w:rsid w:val="00775ECB"/>
    <w:rsid w:val="007761A7"/>
    <w:rsid w:val="00776865"/>
    <w:rsid w:val="00777859"/>
    <w:rsid w:val="00777A86"/>
    <w:rsid w:val="0078123F"/>
    <w:rsid w:val="0078252A"/>
    <w:rsid w:val="007825B1"/>
    <w:rsid w:val="00784EFB"/>
    <w:rsid w:val="00787096"/>
    <w:rsid w:val="00787165"/>
    <w:rsid w:val="00790514"/>
    <w:rsid w:val="0079120C"/>
    <w:rsid w:val="007924E1"/>
    <w:rsid w:val="00793942"/>
    <w:rsid w:val="007940E2"/>
    <w:rsid w:val="00794939"/>
    <w:rsid w:val="00794A6F"/>
    <w:rsid w:val="00794AB2"/>
    <w:rsid w:val="00795B74"/>
    <w:rsid w:val="00795C77"/>
    <w:rsid w:val="007960A5"/>
    <w:rsid w:val="00796C30"/>
    <w:rsid w:val="00796DA5"/>
    <w:rsid w:val="007973D6"/>
    <w:rsid w:val="00797CCC"/>
    <w:rsid w:val="00797F95"/>
    <w:rsid w:val="007A2238"/>
    <w:rsid w:val="007A2669"/>
    <w:rsid w:val="007A3EBA"/>
    <w:rsid w:val="007A4588"/>
    <w:rsid w:val="007A49B9"/>
    <w:rsid w:val="007A49CB"/>
    <w:rsid w:val="007A4DDA"/>
    <w:rsid w:val="007A5271"/>
    <w:rsid w:val="007A562A"/>
    <w:rsid w:val="007A5A0C"/>
    <w:rsid w:val="007A5F33"/>
    <w:rsid w:val="007A6311"/>
    <w:rsid w:val="007A773B"/>
    <w:rsid w:val="007B1615"/>
    <w:rsid w:val="007B1855"/>
    <w:rsid w:val="007B21B4"/>
    <w:rsid w:val="007B30A9"/>
    <w:rsid w:val="007B47DB"/>
    <w:rsid w:val="007B61BC"/>
    <w:rsid w:val="007B6957"/>
    <w:rsid w:val="007B6F66"/>
    <w:rsid w:val="007B7109"/>
    <w:rsid w:val="007C0374"/>
    <w:rsid w:val="007C05CA"/>
    <w:rsid w:val="007C0B44"/>
    <w:rsid w:val="007C1308"/>
    <w:rsid w:val="007C4EDA"/>
    <w:rsid w:val="007C51CC"/>
    <w:rsid w:val="007C5315"/>
    <w:rsid w:val="007C5DD1"/>
    <w:rsid w:val="007C7C51"/>
    <w:rsid w:val="007D0320"/>
    <w:rsid w:val="007D0A4A"/>
    <w:rsid w:val="007D1271"/>
    <w:rsid w:val="007D1E1D"/>
    <w:rsid w:val="007D2788"/>
    <w:rsid w:val="007D28EE"/>
    <w:rsid w:val="007D2EEE"/>
    <w:rsid w:val="007D3B42"/>
    <w:rsid w:val="007D44BF"/>
    <w:rsid w:val="007D578F"/>
    <w:rsid w:val="007D57F5"/>
    <w:rsid w:val="007D5B50"/>
    <w:rsid w:val="007D6581"/>
    <w:rsid w:val="007D65E9"/>
    <w:rsid w:val="007D66FC"/>
    <w:rsid w:val="007E0806"/>
    <w:rsid w:val="007E09B7"/>
    <w:rsid w:val="007E0D51"/>
    <w:rsid w:val="007E20A4"/>
    <w:rsid w:val="007E41E7"/>
    <w:rsid w:val="007E45FE"/>
    <w:rsid w:val="007E4AE6"/>
    <w:rsid w:val="007E5326"/>
    <w:rsid w:val="007E55EB"/>
    <w:rsid w:val="007E5EB4"/>
    <w:rsid w:val="007E67CF"/>
    <w:rsid w:val="007E6D0F"/>
    <w:rsid w:val="007E7F61"/>
    <w:rsid w:val="007F03CD"/>
    <w:rsid w:val="007F08CD"/>
    <w:rsid w:val="007F0E94"/>
    <w:rsid w:val="007F19A8"/>
    <w:rsid w:val="007F205E"/>
    <w:rsid w:val="007F370D"/>
    <w:rsid w:val="007F3786"/>
    <w:rsid w:val="007F3DA3"/>
    <w:rsid w:val="007F4548"/>
    <w:rsid w:val="007F5567"/>
    <w:rsid w:val="007F6082"/>
    <w:rsid w:val="007F63EE"/>
    <w:rsid w:val="007F6B6E"/>
    <w:rsid w:val="007F7400"/>
    <w:rsid w:val="008011FE"/>
    <w:rsid w:val="00801DFD"/>
    <w:rsid w:val="00802CC9"/>
    <w:rsid w:val="00803AE2"/>
    <w:rsid w:val="00804D5F"/>
    <w:rsid w:val="00804DAE"/>
    <w:rsid w:val="0080512B"/>
    <w:rsid w:val="00806789"/>
    <w:rsid w:val="00806C0F"/>
    <w:rsid w:val="008103A9"/>
    <w:rsid w:val="00810796"/>
    <w:rsid w:val="00810C12"/>
    <w:rsid w:val="00811761"/>
    <w:rsid w:val="00812B4C"/>
    <w:rsid w:val="00812C22"/>
    <w:rsid w:val="00814949"/>
    <w:rsid w:val="00814D85"/>
    <w:rsid w:val="008158EF"/>
    <w:rsid w:val="00816046"/>
    <w:rsid w:val="00816DC2"/>
    <w:rsid w:val="008204B3"/>
    <w:rsid w:val="0082069E"/>
    <w:rsid w:val="00820917"/>
    <w:rsid w:val="00821F91"/>
    <w:rsid w:val="008223C8"/>
    <w:rsid w:val="008243CA"/>
    <w:rsid w:val="00824F09"/>
    <w:rsid w:val="0082643C"/>
    <w:rsid w:val="0082741C"/>
    <w:rsid w:val="00827F47"/>
    <w:rsid w:val="00827F5A"/>
    <w:rsid w:val="0083005B"/>
    <w:rsid w:val="0083063F"/>
    <w:rsid w:val="00830659"/>
    <w:rsid w:val="00830955"/>
    <w:rsid w:val="00830D6B"/>
    <w:rsid w:val="0083105F"/>
    <w:rsid w:val="00831468"/>
    <w:rsid w:val="00831521"/>
    <w:rsid w:val="0083294E"/>
    <w:rsid w:val="00832E9B"/>
    <w:rsid w:val="0083409F"/>
    <w:rsid w:val="00834C6B"/>
    <w:rsid w:val="00834E19"/>
    <w:rsid w:val="008351C3"/>
    <w:rsid w:val="00835F85"/>
    <w:rsid w:val="008363B1"/>
    <w:rsid w:val="008369BB"/>
    <w:rsid w:val="00837166"/>
    <w:rsid w:val="008371F5"/>
    <w:rsid w:val="008400BC"/>
    <w:rsid w:val="008412BA"/>
    <w:rsid w:val="00841BC8"/>
    <w:rsid w:val="00841EA5"/>
    <w:rsid w:val="0084266A"/>
    <w:rsid w:val="008434A3"/>
    <w:rsid w:val="00843BD3"/>
    <w:rsid w:val="00844D73"/>
    <w:rsid w:val="00845154"/>
    <w:rsid w:val="008451E6"/>
    <w:rsid w:val="00845F3A"/>
    <w:rsid w:val="00847389"/>
    <w:rsid w:val="0085002C"/>
    <w:rsid w:val="00850E9A"/>
    <w:rsid w:val="0085114B"/>
    <w:rsid w:val="008524AD"/>
    <w:rsid w:val="00853403"/>
    <w:rsid w:val="00853CE4"/>
    <w:rsid w:val="00854569"/>
    <w:rsid w:val="008558A2"/>
    <w:rsid w:val="00856EDB"/>
    <w:rsid w:val="008604CE"/>
    <w:rsid w:val="008606A8"/>
    <w:rsid w:val="00860A1E"/>
    <w:rsid w:val="00861119"/>
    <w:rsid w:val="00861542"/>
    <w:rsid w:val="00861AF9"/>
    <w:rsid w:val="0086239D"/>
    <w:rsid w:val="0086407D"/>
    <w:rsid w:val="00864BA4"/>
    <w:rsid w:val="00864EB2"/>
    <w:rsid w:val="00865FDD"/>
    <w:rsid w:val="008677DD"/>
    <w:rsid w:val="00870F39"/>
    <w:rsid w:val="00871F55"/>
    <w:rsid w:val="00872CAF"/>
    <w:rsid w:val="0087335D"/>
    <w:rsid w:val="008739E9"/>
    <w:rsid w:val="0087418B"/>
    <w:rsid w:val="00874AC0"/>
    <w:rsid w:val="00874CFC"/>
    <w:rsid w:val="00875178"/>
    <w:rsid w:val="008767D7"/>
    <w:rsid w:val="00876DCE"/>
    <w:rsid w:val="00876E07"/>
    <w:rsid w:val="008812F3"/>
    <w:rsid w:val="008819AF"/>
    <w:rsid w:val="00883942"/>
    <w:rsid w:val="00883F98"/>
    <w:rsid w:val="00884818"/>
    <w:rsid w:val="00884AF8"/>
    <w:rsid w:val="00885DB0"/>
    <w:rsid w:val="00886EF8"/>
    <w:rsid w:val="008870A5"/>
    <w:rsid w:val="00887867"/>
    <w:rsid w:val="00887BDA"/>
    <w:rsid w:val="00887F29"/>
    <w:rsid w:val="00890002"/>
    <w:rsid w:val="00890CC6"/>
    <w:rsid w:val="00890D96"/>
    <w:rsid w:val="0089171E"/>
    <w:rsid w:val="00891C7E"/>
    <w:rsid w:val="00893B82"/>
    <w:rsid w:val="00894804"/>
    <w:rsid w:val="0089500D"/>
    <w:rsid w:val="0089566B"/>
    <w:rsid w:val="008974A3"/>
    <w:rsid w:val="008A095F"/>
    <w:rsid w:val="008A0A4A"/>
    <w:rsid w:val="008A0A4E"/>
    <w:rsid w:val="008A14FB"/>
    <w:rsid w:val="008A3FD4"/>
    <w:rsid w:val="008A41D9"/>
    <w:rsid w:val="008A4C39"/>
    <w:rsid w:val="008A52D7"/>
    <w:rsid w:val="008A5934"/>
    <w:rsid w:val="008A704C"/>
    <w:rsid w:val="008A76A5"/>
    <w:rsid w:val="008B03FA"/>
    <w:rsid w:val="008B0D23"/>
    <w:rsid w:val="008B1D52"/>
    <w:rsid w:val="008B2900"/>
    <w:rsid w:val="008B2926"/>
    <w:rsid w:val="008B35E4"/>
    <w:rsid w:val="008B3EE3"/>
    <w:rsid w:val="008B431B"/>
    <w:rsid w:val="008B5D31"/>
    <w:rsid w:val="008C0684"/>
    <w:rsid w:val="008C06D0"/>
    <w:rsid w:val="008C1C1B"/>
    <w:rsid w:val="008C242D"/>
    <w:rsid w:val="008C276B"/>
    <w:rsid w:val="008C3060"/>
    <w:rsid w:val="008C31FF"/>
    <w:rsid w:val="008C34EF"/>
    <w:rsid w:val="008C4994"/>
    <w:rsid w:val="008C4A76"/>
    <w:rsid w:val="008C547B"/>
    <w:rsid w:val="008C59A8"/>
    <w:rsid w:val="008C6A80"/>
    <w:rsid w:val="008D0080"/>
    <w:rsid w:val="008D097D"/>
    <w:rsid w:val="008D0B20"/>
    <w:rsid w:val="008D0F4C"/>
    <w:rsid w:val="008D19F6"/>
    <w:rsid w:val="008D1ABD"/>
    <w:rsid w:val="008D236F"/>
    <w:rsid w:val="008D24C1"/>
    <w:rsid w:val="008D24F2"/>
    <w:rsid w:val="008D2759"/>
    <w:rsid w:val="008D295C"/>
    <w:rsid w:val="008D2E6C"/>
    <w:rsid w:val="008D3723"/>
    <w:rsid w:val="008D46A7"/>
    <w:rsid w:val="008D4C7C"/>
    <w:rsid w:val="008D621A"/>
    <w:rsid w:val="008D6255"/>
    <w:rsid w:val="008E05BF"/>
    <w:rsid w:val="008E09DC"/>
    <w:rsid w:val="008E197D"/>
    <w:rsid w:val="008E2463"/>
    <w:rsid w:val="008E3629"/>
    <w:rsid w:val="008E4868"/>
    <w:rsid w:val="008E4F77"/>
    <w:rsid w:val="008E56AE"/>
    <w:rsid w:val="008E67C4"/>
    <w:rsid w:val="008E764C"/>
    <w:rsid w:val="008E77FD"/>
    <w:rsid w:val="008E7DA8"/>
    <w:rsid w:val="008F0751"/>
    <w:rsid w:val="008F0E7E"/>
    <w:rsid w:val="008F13E6"/>
    <w:rsid w:val="008F1E87"/>
    <w:rsid w:val="008F2759"/>
    <w:rsid w:val="008F2DC2"/>
    <w:rsid w:val="008F30C3"/>
    <w:rsid w:val="008F337B"/>
    <w:rsid w:val="008F34EB"/>
    <w:rsid w:val="008F3BAD"/>
    <w:rsid w:val="008F3C35"/>
    <w:rsid w:val="008F4EC3"/>
    <w:rsid w:val="008F6D9A"/>
    <w:rsid w:val="009000D7"/>
    <w:rsid w:val="00902271"/>
    <w:rsid w:val="009024D3"/>
    <w:rsid w:val="00902568"/>
    <w:rsid w:val="00902692"/>
    <w:rsid w:val="00902E83"/>
    <w:rsid w:val="00903078"/>
    <w:rsid w:val="00904AC7"/>
    <w:rsid w:val="009056F6"/>
    <w:rsid w:val="009067CB"/>
    <w:rsid w:val="00906D55"/>
    <w:rsid w:val="009074B6"/>
    <w:rsid w:val="00907913"/>
    <w:rsid w:val="00910896"/>
    <w:rsid w:val="00910C31"/>
    <w:rsid w:val="00910C90"/>
    <w:rsid w:val="00910DB3"/>
    <w:rsid w:val="00910E6B"/>
    <w:rsid w:val="009124BA"/>
    <w:rsid w:val="009126D0"/>
    <w:rsid w:val="00912F6A"/>
    <w:rsid w:val="00913221"/>
    <w:rsid w:val="0091372D"/>
    <w:rsid w:val="00914243"/>
    <w:rsid w:val="0091535C"/>
    <w:rsid w:val="0091624D"/>
    <w:rsid w:val="009169B4"/>
    <w:rsid w:val="00917E22"/>
    <w:rsid w:val="00920B47"/>
    <w:rsid w:val="00920EDB"/>
    <w:rsid w:val="009211B7"/>
    <w:rsid w:val="0092137D"/>
    <w:rsid w:val="009219BE"/>
    <w:rsid w:val="0092412F"/>
    <w:rsid w:val="00924218"/>
    <w:rsid w:val="00924698"/>
    <w:rsid w:val="009259C7"/>
    <w:rsid w:val="00927691"/>
    <w:rsid w:val="00927C88"/>
    <w:rsid w:val="0093019A"/>
    <w:rsid w:val="009319B6"/>
    <w:rsid w:val="00931E68"/>
    <w:rsid w:val="0093259B"/>
    <w:rsid w:val="0093272D"/>
    <w:rsid w:val="00933095"/>
    <w:rsid w:val="00934A54"/>
    <w:rsid w:val="009352C7"/>
    <w:rsid w:val="009353D2"/>
    <w:rsid w:val="00935FDF"/>
    <w:rsid w:val="00937421"/>
    <w:rsid w:val="009377D5"/>
    <w:rsid w:val="009378C3"/>
    <w:rsid w:val="00940D3E"/>
    <w:rsid w:val="0094108C"/>
    <w:rsid w:val="0094251B"/>
    <w:rsid w:val="009441EA"/>
    <w:rsid w:val="009442DB"/>
    <w:rsid w:val="00945B47"/>
    <w:rsid w:val="00950179"/>
    <w:rsid w:val="00950732"/>
    <w:rsid w:val="00951508"/>
    <w:rsid w:val="00951F98"/>
    <w:rsid w:val="009529AC"/>
    <w:rsid w:val="00952E4B"/>
    <w:rsid w:val="00954F48"/>
    <w:rsid w:val="00955046"/>
    <w:rsid w:val="0095562A"/>
    <w:rsid w:val="00955AAF"/>
    <w:rsid w:val="00955D5D"/>
    <w:rsid w:val="009563D8"/>
    <w:rsid w:val="009572DC"/>
    <w:rsid w:val="009574BD"/>
    <w:rsid w:val="00957C8F"/>
    <w:rsid w:val="00960D16"/>
    <w:rsid w:val="0096245A"/>
    <w:rsid w:val="00962B1D"/>
    <w:rsid w:val="00962B74"/>
    <w:rsid w:val="00962C2E"/>
    <w:rsid w:val="00962F97"/>
    <w:rsid w:val="00963759"/>
    <w:rsid w:val="00963E3C"/>
    <w:rsid w:val="00964062"/>
    <w:rsid w:val="0096569D"/>
    <w:rsid w:val="00966202"/>
    <w:rsid w:val="009662D0"/>
    <w:rsid w:val="00966ACA"/>
    <w:rsid w:val="00967F57"/>
    <w:rsid w:val="00970276"/>
    <w:rsid w:val="0097041A"/>
    <w:rsid w:val="009707B4"/>
    <w:rsid w:val="00970AFB"/>
    <w:rsid w:val="00970DC8"/>
    <w:rsid w:val="00970FBC"/>
    <w:rsid w:val="00971028"/>
    <w:rsid w:val="00971623"/>
    <w:rsid w:val="00971F37"/>
    <w:rsid w:val="00972498"/>
    <w:rsid w:val="00972BE3"/>
    <w:rsid w:val="00973CB5"/>
    <w:rsid w:val="009741B4"/>
    <w:rsid w:val="009745FC"/>
    <w:rsid w:val="0097521C"/>
    <w:rsid w:val="00975357"/>
    <w:rsid w:val="009753C6"/>
    <w:rsid w:val="009755AC"/>
    <w:rsid w:val="00975C88"/>
    <w:rsid w:val="00976618"/>
    <w:rsid w:val="0097672D"/>
    <w:rsid w:val="00977847"/>
    <w:rsid w:val="00981120"/>
    <w:rsid w:val="0098193A"/>
    <w:rsid w:val="00981CE2"/>
    <w:rsid w:val="00982BFA"/>
    <w:rsid w:val="00982FC0"/>
    <w:rsid w:val="00983139"/>
    <w:rsid w:val="009850E2"/>
    <w:rsid w:val="00986D1A"/>
    <w:rsid w:val="0098775C"/>
    <w:rsid w:val="00987E50"/>
    <w:rsid w:val="00990D41"/>
    <w:rsid w:val="00991F11"/>
    <w:rsid w:val="009931C1"/>
    <w:rsid w:val="00993963"/>
    <w:rsid w:val="00993E3F"/>
    <w:rsid w:val="00995C94"/>
    <w:rsid w:val="00995D58"/>
    <w:rsid w:val="00995D9C"/>
    <w:rsid w:val="00996BF4"/>
    <w:rsid w:val="00996FC8"/>
    <w:rsid w:val="009A0808"/>
    <w:rsid w:val="009A0D48"/>
    <w:rsid w:val="009A1889"/>
    <w:rsid w:val="009A1EF0"/>
    <w:rsid w:val="009A23C0"/>
    <w:rsid w:val="009A3F11"/>
    <w:rsid w:val="009A42A1"/>
    <w:rsid w:val="009A46A0"/>
    <w:rsid w:val="009A5AFE"/>
    <w:rsid w:val="009A6114"/>
    <w:rsid w:val="009A6C67"/>
    <w:rsid w:val="009B02D9"/>
    <w:rsid w:val="009B02F7"/>
    <w:rsid w:val="009B0BCD"/>
    <w:rsid w:val="009B1361"/>
    <w:rsid w:val="009B186C"/>
    <w:rsid w:val="009B2F0B"/>
    <w:rsid w:val="009B338E"/>
    <w:rsid w:val="009B3F23"/>
    <w:rsid w:val="009B5A99"/>
    <w:rsid w:val="009B65B5"/>
    <w:rsid w:val="009B77D0"/>
    <w:rsid w:val="009C081A"/>
    <w:rsid w:val="009C18B5"/>
    <w:rsid w:val="009C2BF4"/>
    <w:rsid w:val="009C2F42"/>
    <w:rsid w:val="009C31CA"/>
    <w:rsid w:val="009C3E78"/>
    <w:rsid w:val="009C40C5"/>
    <w:rsid w:val="009C52CE"/>
    <w:rsid w:val="009C6CF1"/>
    <w:rsid w:val="009C6F59"/>
    <w:rsid w:val="009C716C"/>
    <w:rsid w:val="009C7531"/>
    <w:rsid w:val="009D0C75"/>
    <w:rsid w:val="009D0EE1"/>
    <w:rsid w:val="009D2B73"/>
    <w:rsid w:val="009D2D98"/>
    <w:rsid w:val="009D3DBC"/>
    <w:rsid w:val="009D40B5"/>
    <w:rsid w:val="009D43E5"/>
    <w:rsid w:val="009D4595"/>
    <w:rsid w:val="009D4FB4"/>
    <w:rsid w:val="009D55F8"/>
    <w:rsid w:val="009D5DCD"/>
    <w:rsid w:val="009D74CE"/>
    <w:rsid w:val="009D795C"/>
    <w:rsid w:val="009D7B38"/>
    <w:rsid w:val="009E0723"/>
    <w:rsid w:val="009E0DCD"/>
    <w:rsid w:val="009E1CA8"/>
    <w:rsid w:val="009E1E84"/>
    <w:rsid w:val="009E1F61"/>
    <w:rsid w:val="009E253A"/>
    <w:rsid w:val="009E5F0E"/>
    <w:rsid w:val="009E6B24"/>
    <w:rsid w:val="009F0A52"/>
    <w:rsid w:val="009F1955"/>
    <w:rsid w:val="009F20D7"/>
    <w:rsid w:val="009F239B"/>
    <w:rsid w:val="009F3073"/>
    <w:rsid w:val="009F310F"/>
    <w:rsid w:val="009F4CEA"/>
    <w:rsid w:val="009F5729"/>
    <w:rsid w:val="009F6316"/>
    <w:rsid w:val="009F7C84"/>
    <w:rsid w:val="00A0024E"/>
    <w:rsid w:val="00A0036A"/>
    <w:rsid w:val="00A026C9"/>
    <w:rsid w:val="00A02CA8"/>
    <w:rsid w:val="00A03EAB"/>
    <w:rsid w:val="00A0452D"/>
    <w:rsid w:val="00A045D4"/>
    <w:rsid w:val="00A04F44"/>
    <w:rsid w:val="00A063B2"/>
    <w:rsid w:val="00A06B76"/>
    <w:rsid w:val="00A06CA8"/>
    <w:rsid w:val="00A0711C"/>
    <w:rsid w:val="00A10114"/>
    <w:rsid w:val="00A10507"/>
    <w:rsid w:val="00A108A1"/>
    <w:rsid w:val="00A113BB"/>
    <w:rsid w:val="00A11B1C"/>
    <w:rsid w:val="00A12665"/>
    <w:rsid w:val="00A126DC"/>
    <w:rsid w:val="00A12D95"/>
    <w:rsid w:val="00A1325A"/>
    <w:rsid w:val="00A13324"/>
    <w:rsid w:val="00A146FF"/>
    <w:rsid w:val="00A1471D"/>
    <w:rsid w:val="00A15636"/>
    <w:rsid w:val="00A15CC4"/>
    <w:rsid w:val="00A15DE8"/>
    <w:rsid w:val="00A15E60"/>
    <w:rsid w:val="00A17857"/>
    <w:rsid w:val="00A2178C"/>
    <w:rsid w:val="00A21861"/>
    <w:rsid w:val="00A21ECB"/>
    <w:rsid w:val="00A2212B"/>
    <w:rsid w:val="00A2215E"/>
    <w:rsid w:val="00A22692"/>
    <w:rsid w:val="00A2281E"/>
    <w:rsid w:val="00A22C04"/>
    <w:rsid w:val="00A23BD5"/>
    <w:rsid w:val="00A24791"/>
    <w:rsid w:val="00A25E35"/>
    <w:rsid w:val="00A27134"/>
    <w:rsid w:val="00A306BC"/>
    <w:rsid w:val="00A309EE"/>
    <w:rsid w:val="00A30F61"/>
    <w:rsid w:val="00A316F1"/>
    <w:rsid w:val="00A33DB6"/>
    <w:rsid w:val="00A33E72"/>
    <w:rsid w:val="00A350FC"/>
    <w:rsid w:val="00A358BF"/>
    <w:rsid w:val="00A36413"/>
    <w:rsid w:val="00A3655A"/>
    <w:rsid w:val="00A36B80"/>
    <w:rsid w:val="00A36C1E"/>
    <w:rsid w:val="00A40CB5"/>
    <w:rsid w:val="00A40EFD"/>
    <w:rsid w:val="00A4130E"/>
    <w:rsid w:val="00A4291E"/>
    <w:rsid w:val="00A42DEE"/>
    <w:rsid w:val="00A43207"/>
    <w:rsid w:val="00A43C5E"/>
    <w:rsid w:val="00A43E3A"/>
    <w:rsid w:val="00A450FF"/>
    <w:rsid w:val="00A45385"/>
    <w:rsid w:val="00A45AC4"/>
    <w:rsid w:val="00A45E5C"/>
    <w:rsid w:val="00A4633F"/>
    <w:rsid w:val="00A46A82"/>
    <w:rsid w:val="00A50A00"/>
    <w:rsid w:val="00A50AA3"/>
    <w:rsid w:val="00A52309"/>
    <w:rsid w:val="00A5266C"/>
    <w:rsid w:val="00A5408E"/>
    <w:rsid w:val="00A554FA"/>
    <w:rsid w:val="00A55A6C"/>
    <w:rsid w:val="00A55BED"/>
    <w:rsid w:val="00A55F17"/>
    <w:rsid w:val="00A561BA"/>
    <w:rsid w:val="00A57E81"/>
    <w:rsid w:val="00A57FC6"/>
    <w:rsid w:val="00A60087"/>
    <w:rsid w:val="00A60690"/>
    <w:rsid w:val="00A60BFF"/>
    <w:rsid w:val="00A614B3"/>
    <w:rsid w:val="00A614F0"/>
    <w:rsid w:val="00A6181E"/>
    <w:rsid w:val="00A61D2E"/>
    <w:rsid w:val="00A61E3D"/>
    <w:rsid w:val="00A62EB1"/>
    <w:rsid w:val="00A631E8"/>
    <w:rsid w:val="00A64256"/>
    <w:rsid w:val="00A647C6"/>
    <w:rsid w:val="00A65291"/>
    <w:rsid w:val="00A652C3"/>
    <w:rsid w:val="00A66A31"/>
    <w:rsid w:val="00A671B6"/>
    <w:rsid w:val="00A70C70"/>
    <w:rsid w:val="00A71F52"/>
    <w:rsid w:val="00A7226E"/>
    <w:rsid w:val="00A72759"/>
    <w:rsid w:val="00A72E79"/>
    <w:rsid w:val="00A734B5"/>
    <w:rsid w:val="00A742D7"/>
    <w:rsid w:val="00A74884"/>
    <w:rsid w:val="00A74B79"/>
    <w:rsid w:val="00A74FB6"/>
    <w:rsid w:val="00A75B51"/>
    <w:rsid w:val="00A76187"/>
    <w:rsid w:val="00A7711C"/>
    <w:rsid w:val="00A77E97"/>
    <w:rsid w:val="00A77F45"/>
    <w:rsid w:val="00A81677"/>
    <w:rsid w:val="00A817AE"/>
    <w:rsid w:val="00A81EC8"/>
    <w:rsid w:val="00A81FF3"/>
    <w:rsid w:val="00A84627"/>
    <w:rsid w:val="00A861B7"/>
    <w:rsid w:val="00A86511"/>
    <w:rsid w:val="00A866EE"/>
    <w:rsid w:val="00A8753B"/>
    <w:rsid w:val="00A877DA"/>
    <w:rsid w:val="00A91DF6"/>
    <w:rsid w:val="00A93DB4"/>
    <w:rsid w:val="00A94476"/>
    <w:rsid w:val="00A94A28"/>
    <w:rsid w:val="00A94EA3"/>
    <w:rsid w:val="00A954CD"/>
    <w:rsid w:val="00A96CFB"/>
    <w:rsid w:val="00A97B38"/>
    <w:rsid w:val="00AA0CA7"/>
    <w:rsid w:val="00AA112C"/>
    <w:rsid w:val="00AA1384"/>
    <w:rsid w:val="00AA13D4"/>
    <w:rsid w:val="00AA29D7"/>
    <w:rsid w:val="00AA2AA7"/>
    <w:rsid w:val="00AA3A14"/>
    <w:rsid w:val="00AA52C3"/>
    <w:rsid w:val="00AA541A"/>
    <w:rsid w:val="00AA703D"/>
    <w:rsid w:val="00AB0119"/>
    <w:rsid w:val="00AB0AF5"/>
    <w:rsid w:val="00AB14AE"/>
    <w:rsid w:val="00AB1BBC"/>
    <w:rsid w:val="00AB1D11"/>
    <w:rsid w:val="00AB2912"/>
    <w:rsid w:val="00AB323D"/>
    <w:rsid w:val="00AB3318"/>
    <w:rsid w:val="00AB4363"/>
    <w:rsid w:val="00AB77A7"/>
    <w:rsid w:val="00AC05C8"/>
    <w:rsid w:val="00AC2FD6"/>
    <w:rsid w:val="00AC33D1"/>
    <w:rsid w:val="00AC35AC"/>
    <w:rsid w:val="00AC3726"/>
    <w:rsid w:val="00AC6392"/>
    <w:rsid w:val="00AC76F4"/>
    <w:rsid w:val="00AD0A34"/>
    <w:rsid w:val="00AD0B37"/>
    <w:rsid w:val="00AD0C69"/>
    <w:rsid w:val="00AD0D90"/>
    <w:rsid w:val="00AD1050"/>
    <w:rsid w:val="00AD1E33"/>
    <w:rsid w:val="00AD50D5"/>
    <w:rsid w:val="00AD5231"/>
    <w:rsid w:val="00AD62C0"/>
    <w:rsid w:val="00AD64CE"/>
    <w:rsid w:val="00AD6CB8"/>
    <w:rsid w:val="00AD719E"/>
    <w:rsid w:val="00AD7257"/>
    <w:rsid w:val="00AD73A1"/>
    <w:rsid w:val="00AE02F7"/>
    <w:rsid w:val="00AE0AA8"/>
    <w:rsid w:val="00AE103A"/>
    <w:rsid w:val="00AE12FF"/>
    <w:rsid w:val="00AE1E8B"/>
    <w:rsid w:val="00AE288C"/>
    <w:rsid w:val="00AE2A5A"/>
    <w:rsid w:val="00AE398D"/>
    <w:rsid w:val="00AE426E"/>
    <w:rsid w:val="00AE451B"/>
    <w:rsid w:val="00AE4A3D"/>
    <w:rsid w:val="00AE5A67"/>
    <w:rsid w:val="00AE6517"/>
    <w:rsid w:val="00AE67AD"/>
    <w:rsid w:val="00AE6BFB"/>
    <w:rsid w:val="00AE74AB"/>
    <w:rsid w:val="00AE7993"/>
    <w:rsid w:val="00AE7C5D"/>
    <w:rsid w:val="00AF04F5"/>
    <w:rsid w:val="00AF084A"/>
    <w:rsid w:val="00AF1DE2"/>
    <w:rsid w:val="00AF2334"/>
    <w:rsid w:val="00AF29EC"/>
    <w:rsid w:val="00AF47B6"/>
    <w:rsid w:val="00AF4AE5"/>
    <w:rsid w:val="00AF4E67"/>
    <w:rsid w:val="00AF5099"/>
    <w:rsid w:val="00AF5A12"/>
    <w:rsid w:val="00AF5CED"/>
    <w:rsid w:val="00AF65A3"/>
    <w:rsid w:val="00AF7B94"/>
    <w:rsid w:val="00AF7DF8"/>
    <w:rsid w:val="00B01C29"/>
    <w:rsid w:val="00B01F3A"/>
    <w:rsid w:val="00B01F40"/>
    <w:rsid w:val="00B0368C"/>
    <w:rsid w:val="00B0386E"/>
    <w:rsid w:val="00B0402E"/>
    <w:rsid w:val="00B04130"/>
    <w:rsid w:val="00B050F6"/>
    <w:rsid w:val="00B053F3"/>
    <w:rsid w:val="00B05418"/>
    <w:rsid w:val="00B05975"/>
    <w:rsid w:val="00B073A1"/>
    <w:rsid w:val="00B07A8B"/>
    <w:rsid w:val="00B10FB3"/>
    <w:rsid w:val="00B120F3"/>
    <w:rsid w:val="00B14469"/>
    <w:rsid w:val="00B14750"/>
    <w:rsid w:val="00B14876"/>
    <w:rsid w:val="00B149D2"/>
    <w:rsid w:val="00B14DD3"/>
    <w:rsid w:val="00B150A1"/>
    <w:rsid w:val="00B15FB7"/>
    <w:rsid w:val="00B16177"/>
    <w:rsid w:val="00B17142"/>
    <w:rsid w:val="00B2072D"/>
    <w:rsid w:val="00B20AD9"/>
    <w:rsid w:val="00B20DE9"/>
    <w:rsid w:val="00B21110"/>
    <w:rsid w:val="00B23209"/>
    <w:rsid w:val="00B237AB"/>
    <w:rsid w:val="00B249AC"/>
    <w:rsid w:val="00B24DA3"/>
    <w:rsid w:val="00B25BA3"/>
    <w:rsid w:val="00B25BCD"/>
    <w:rsid w:val="00B263A8"/>
    <w:rsid w:val="00B266DA"/>
    <w:rsid w:val="00B2676F"/>
    <w:rsid w:val="00B30905"/>
    <w:rsid w:val="00B312BA"/>
    <w:rsid w:val="00B32862"/>
    <w:rsid w:val="00B33472"/>
    <w:rsid w:val="00B33620"/>
    <w:rsid w:val="00B3401D"/>
    <w:rsid w:val="00B344A2"/>
    <w:rsid w:val="00B34E6A"/>
    <w:rsid w:val="00B35AC7"/>
    <w:rsid w:val="00B35CCD"/>
    <w:rsid w:val="00B35F38"/>
    <w:rsid w:val="00B370EE"/>
    <w:rsid w:val="00B37B74"/>
    <w:rsid w:val="00B40769"/>
    <w:rsid w:val="00B40FC0"/>
    <w:rsid w:val="00B41D74"/>
    <w:rsid w:val="00B421C4"/>
    <w:rsid w:val="00B428EC"/>
    <w:rsid w:val="00B4298D"/>
    <w:rsid w:val="00B4341C"/>
    <w:rsid w:val="00B43D19"/>
    <w:rsid w:val="00B43D96"/>
    <w:rsid w:val="00B45A81"/>
    <w:rsid w:val="00B46776"/>
    <w:rsid w:val="00B470EC"/>
    <w:rsid w:val="00B50F6D"/>
    <w:rsid w:val="00B51BF4"/>
    <w:rsid w:val="00B523A7"/>
    <w:rsid w:val="00B523DD"/>
    <w:rsid w:val="00B52CE1"/>
    <w:rsid w:val="00B53F6F"/>
    <w:rsid w:val="00B54E66"/>
    <w:rsid w:val="00B55600"/>
    <w:rsid w:val="00B56E17"/>
    <w:rsid w:val="00B5748C"/>
    <w:rsid w:val="00B57849"/>
    <w:rsid w:val="00B60D10"/>
    <w:rsid w:val="00B628FB"/>
    <w:rsid w:val="00B63281"/>
    <w:rsid w:val="00B644B6"/>
    <w:rsid w:val="00B6474C"/>
    <w:rsid w:val="00B65AF5"/>
    <w:rsid w:val="00B65FA0"/>
    <w:rsid w:val="00B712D6"/>
    <w:rsid w:val="00B713CC"/>
    <w:rsid w:val="00B71CEF"/>
    <w:rsid w:val="00B738B1"/>
    <w:rsid w:val="00B73B21"/>
    <w:rsid w:val="00B73F46"/>
    <w:rsid w:val="00B7429F"/>
    <w:rsid w:val="00B746DB"/>
    <w:rsid w:val="00B74950"/>
    <w:rsid w:val="00B74BAC"/>
    <w:rsid w:val="00B7511D"/>
    <w:rsid w:val="00B7523B"/>
    <w:rsid w:val="00B757D6"/>
    <w:rsid w:val="00B75C02"/>
    <w:rsid w:val="00B7705B"/>
    <w:rsid w:val="00B7705F"/>
    <w:rsid w:val="00B77E8A"/>
    <w:rsid w:val="00B81AD9"/>
    <w:rsid w:val="00B82959"/>
    <w:rsid w:val="00B83BD3"/>
    <w:rsid w:val="00B83E34"/>
    <w:rsid w:val="00B84157"/>
    <w:rsid w:val="00B85162"/>
    <w:rsid w:val="00B86FD8"/>
    <w:rsid w:val="00B90502"/>
    <w:rsid w:val="00B9177D"/>
    <w:rsid w:val="00B918A8"/>
    <w:rsid w:val="00B91DF4"/>
    <w:rsid w:val="00B924DC"/>
    <w:rsid w:val="00B93032"/>
    <w:rsid w:val="00B933E5"/>
    <w:rsid w:val="00B94474"/>
    <w:rsid w:val="00B944A1"/>
    <w:rsid w:val="00B9453E"/>
    <w:rsid w:val="00B94C59"/>
    <w:rsid w:val="00B952B6"/>
    <w:rsid w:val="00B95846"/>
    <w:rsid w:val="00B95E8A"/>
    <w:rsid w:val="00B95F7B"/>
    <w:rsid w:val="00B96D0B"/>
    <w:rsid w:val="00B97154"/>
    <w:rsid w:val="00B97240"/>
    <w:rsid w:val="00B97654"/>
    <w:rsid w:val="00B979D8"/>
    <w:rsid w:val="00BA0A77"/>
    <w:rsid w:val="00BA0C94"/>
    <w:rsid w:val="00BA363E"/>
    <w:rsid w:val="00BA4835"/>
    <w:rsid w:val="00BA5BDC"/>
    <w:rsid w:val="00BA608C"/>
    <w:rsid w:val="00BA6CF4"/>
    <w:rsid w:val="00BA6FE7"/>
    <w:rsid w:val="00BA7A5B"/>
    <w:rsid w:val="00BB04A2"/>
    <w:rsid w:val="00BB254D"/>
    <w:rsid w:val="00BB298C"/>
    <w:rsid w:val="00BB3C4A"/>
    <w:rsid w:val="00BB45CA"/>
    <w:rsid w:val="00BB464A"/>
    <w:rsid w:val="00BB484F"/>
    <w:rsid w:val="00BB4EEF"/>
    <w:rsid w:val="00BB55A3"/>
    <w:rsid w:val="00BB5867"/>
    <w:rsid w:val="00BB5BFF"/>
    <w:rsid w:val="00BB5F8D"/>
    <w:rsid w:val="00BB6535"/>
    <w:rsid w:val="00BB6890"/>
    <w:rsid w:val="00BC17AA"/>
    <w:rsid w:val="00BC3EDB"/>
    <w:rsid w:val="00BC41FB"/>
    <w:rsid w:val="00BC4553"/>
    <w:rsid w:val="00BC4B81"/>
    <w:rsid w:val="00BC6A43"/>
    <w:rsid w:val="00BC6E3F"/>
    <w:rsid w:val="00BC77C1"/>
    <w:rsid w:val="00BC77CB"/>
    <w:rsid w:val="00BC7FB2"/>
    <w:rsid w:val="00BD195B"/>
    <w:rsid w:val="00BD2568"/>
    <w:rsid w:val="00BD2ADB"/>
    <w:rsid w:val="00BD3841"/>
    <w:rsid w:val="00BD3C16"/>
    <w:rsid w:val="00BD3CDC"/>
    <w:rsid w:val="00BD4BB6"/>
    <w:rsid w:val="00BD68A5"/>
    <w:rsid w:val="00BD7A24"/>
    <w:rsid w:val="00BE0F9E"/>
    <w:rsid w:val="00BE382B"/>
    <w:rsid w:val="00BE3ED2"/>
    <w:rsid w:val="00BE524B"/>
    <w:rsid w:val="00BE5758"/>
    <w:rsid w:val="00BE5A65"/>
    <w:rsid w:val="00BE6436"/>
    <w:rsid w:val="00BE6722"/>
    <w:rsid w:val="00BE7F3A"/>
    <w:rsid w:val="00BE7F5D"/>
    <w:rsid w:val="00BF0D0F"/>
    <w:rsid w:val="00BF0FFC"/>
    <w:rsid w:val="00BF1AA2"/>
    <w:rsid w:val="00BF1B63"/>
    <w:rsid w:val="00BF23DB"/>
    <w:rsid w:val="00BF4474"/>
    <w:rsid w:val="00BF4FF4"/>
    <w:rsid w:val="00BF520B"/>
    <w:rsid w:val="00BF5C6E"/>
    <w:rsid w:val="00BF612E"/>
    <w:rsid w:val="00BF6A45"/>
    <w:rsid w:val="00BF7898"/>
    <w:rsid w:val="00C0029D"/>
    <w:rsid w:val="00C00E05"/>
    <w:rsid w:val="00C01431"/>
    <w:rsid w:val="00C01D12"/>
    <w:rsid w:val="00C0207D"/>
    <w:rsid w:val="00C0400F"/>
    <w:rsid w:val="00C041C7"/>
    <w:rsid w:val="00C04AAD"/>
    <w:rsid w:val="00C04DBA"/>
    <w:rsid w:val="00C04E00"/>
    <w:rsid w:val="00C0688E"/>
    <w:rsid w:val="00C07D72"/>
    <w:rsid w:val="00C1035A"/>
    <w:rsid w:val="00C11893"/>
    <w:rsid w:val="00C124D2"/>
    <w:rsid w:val="00C129DE"/>
    <w:rsid w:val="00C12D1A"/>
    <w:rsid w:val="00C1391E"/>
    <w:rsid w:val="00C1440D"/>
    <w:rsid w:val="00C149DF"/>
    <w:rsid w:val="00C15138"/>
    <w:rsid w:val="00C151B7"/>
    <w:rsid w:val="00C15AEC"/>
    <w:rsid w:val="00C15D4D"/>
    <w:rsid w:val="00C16351"/>
    <w:rsid w:val="00C16D03"/>
    <w:rsid w:val="00C17AFF"/>
    <w:rsid w:val="00C17D25"/>
    <w:rsid w:val="00C215AE"/>
    <w:rsid w:val="00C22217"/>
    <w:rsid w:val="00C228ED"/>
    <w:rsid w:val="00C24091"/>
    <w:rsid w:val="00C246E1"/>
    <w:rsid w:val="00C25156"/>
    <w:rsid w:val="00C25352"/>
    <w:rsid w:val="00C273F9"/>
    <w:rsid w:val="00C30468"/>
    <w:rsid w:val="00C304C3"/>
    <w:rsid w:val="00C31FC7"/>
    <w:rsid w:val="00C324B1"/>
    <w:rsid w:val="00C33199"/>
    <w:rsid w:val="00C33D76"/>
    <w:rsid w:val="00C3446F"/>
    <w:rsid w:val="00C34A56"/>
    <w:rsid w:val="00C34E2C"/>
    <w:rsid w:val="00C363D5"/>
    <w:rsid w:val="00C36F31"/>
    <w:rsid w:val="00C41182"/>
    <w:rsid w:val="00C419AD"/>
    <w:rsid w:val="00C442B6"/>
    <w:rsid w:val="00C44B93"/>
    <w:rsid w:val="00C47EA1"/>
    <w:rsid w:val="00C50C2A"/>
    <w:rsid w:val="00C50CDF"/>
    <w:rsid w:val="00C50DC6"/>
    <w:rsid w:val="00C515A3"/>
    <w:rsid w:val="00C51EBD"/>
    <w:rsid w:val="00C52C7F"/>
    <w:rsid w:val="00C52FC2"/>
    <w:rsid w:val="00C53E0E"/>
    <w:rsid w:val="00C5412E"/>
    <w:rsid w:val="00C54380"/>
    <w:rsid w:val="00C552C8"/>
    <w:rsid w:val="00C55803"/>
    <w:rsid w:val="00C55B35"/>
    <w:rsid w:val="00C55F6D"/>
    <w:rsid w:val="00C566B5"/>
    <w:rsid w:val="00C575AE"/>
    <w:rsid w:val="00C57A86"/>
    <w:rsid w:val="00C57C54"/>
    <w:rsid w:val="00C60130"/>
    <w:rsid w:val="00C61A8F"/>
    <w:rsid w:val="00C630A0"/>
    <w:rsid w:val="00C6312B"/>
    <w:rsid w:val="00C65AED"/>
    <w:rsid w:val="00C65E2A"/>
    <w:rsid w:val="00C65FB6"/>
    <w:rsid w:val="00C661C3"/>
    <w:rsid w:val="00C6672B"/>
    <w:rsid w:val="00C66814"/>
    <w:rsid w:val="00C671CD"/>
    <w:rsid w:val="00C7021A"/>
    <w:rsid w:val="00C70C82"/>
    <w:rsid w:val="00C717FD"/>
    <w:rsid w:val="00C71C33"/>
    <w:rsid w:val="00C71E3D"/>
    <w:rsid w:val="00C71E97"/>
    <w:rsid w:val="00C72C00"/>
    <w:rsid w:val="00C72D25"/>
    <w:rsid w:val="00C72DAB"/>
    <w:rsid w:val="00C72DF9"/>
    <w:rsid w:val="00C72FF3"/>
    <w:rsid w:val="00C74443"/>
    <w:rsid w:val="00C74637"/>
    <w:rsid w:val="00C7480A"/>
    <w:rsid w:val="00C749E9"/>
    <w:rsid w:val="00C75283"/>
    <w:rsid w:val="00C75B51"/>
    <w:rsid w:val="00C76685"/>
    <w:rsid w:val="00C76F93"/>
    <w:rsid w:val="00C76FE3"/>
    <w:rsid w:val="00C779A7"/>
    <w:rsid w:val="00C77B44"/>
    <w:rsid w:val="00C77D36"/>
    <w:rsid w:val="00C80322"/>
    <w:rsid w:val="00C803CB"/>
    <w:rsid w:val="00C8063F"/>
    <w:rsid w:val="00C807BE"/>
    <w:rsid w:val="00C808F2"/>
    <w:rsid w:val="00C809FC"/>
    <w:rsid w:val="00C817D8"/>
    <w:rsid w:val="00C8203D"/>
    <w:rsid w:val="00C822EF"/>
    <w:rsid w:val="00C8566C"/>
    <w:rsid w:val="00C85A76"/>
    <w:rsid w:val="00C85E2B"/>
    <w:rsid w:val="00C86846"/>
    <w:rsid w:val="00C87C11"/>
    <w:rsid w:val="00C87C30"/>
    <w:rsid w:val="00C914D4"/>
    <w:rsid w:val="00C91EAC"/>
    <w:rsid w:val="00C92CDF"/>
    <w:rsid w:val="00C9307B"/>
    <w:rsid w:val="00C9329C"/>
    <w:rsid w:val="00C93324"/>
    <w:rsid w:val="00C9335C"/>
    <w:rsid w:val="00C935C9"/>
    <w:rsid w:val="00C94C6D"/>
    <w:rsid w:val="00C9651A"/>
    <w:rsid w:val="00C97DCB"/>
    <w:rsid w:val="00C97EA3"/>
    <w:rsid w:val="00CA13F5"/>
    <w:rsid w:val="00CA1539"/>
    <w:rsid w:val="00CA25C6"/>
    <w:rsid w:val="00CA2961"/>
    <w:rsid w:val="00CA39B1"/>
    <w:rsid w:val="00CA39D2"/>
    <w:rsid w:val="00CA4263"/>
    <w:rsid w:val="00CA47A1"/>
    <w:rsid w:val="00CA5D47"/>
    <w:rsid w:val="00CA6436"/>
    <w:rsid w:val="00CA700C"/>
    <w:rsid w:val="00CA7B04"/>
    <w:rsid w:val="00CB0493"/>
    <w:rsid w:val="00CB064E"/>
    <w:rsid w:val="00CB0BEA"/>
    <w:rsid w:val="00CB0CCC"/>
    <w:rsid w:val="00CB1EFE"/>
    <w:rsid w:val="00CB261F"/>
    <w:rsid w:val="00CB37D8"/>
    <w:rsid w:val="00CB3A33"/>
    <w:rsid w:val="00CB3CDD"/>
    <w:rsid w:val="00CB41E6"/>
    <w:rsid w:val="00CB4915"/>
    <w:rsid w:val="00CB5F9F"/>
    <w:rsid w:val="00CB5FF8"/>
    <w:rsid w:val="00CB68A5"/>
    <w:rsid w:val="00CC0F86"/>
    <w:rsid w:val="00CC3293"/>
    <w:rsid w:val="00CC3368"/>
    <w:rsid w:val="00CC3FD2"/>
    <w:rsid w:val="00CC5269"/>
    <w:rsid w:val="00CC5384"/>
    <w:rsid w:val="00CC6E00"/>
    <w:rsid w:val="00CC7627"/>
    <w:rsid w:val="00CC7D04"/>
    <w:rsid w:val="00CD0CE1"/>
    <w:rsid w:val="00CD1A00"/>
    <w:rsid w:val="00CD1A9A"/>
    <w:rsid w:val="00CD1BA4"/>
    <w:rsid w:val="00CD259A"/>
    <w:rsid w:val="00CD2AB0"/>
    <w:rsid w:val="00CD2D02"/>
    <w:rsid w:val="00CD32ED"/>
    <w:rsid w:val="00CD3E33"/>
    <w:rsid w:val="00CD3E6A"/>
    <w:rsid w:val="00CD4201"/>
    <w:rsid w:val="00CD5A60"/>
    <w:rsid w:val="00CD5A8F"/>
    <w:rsid w:val="00CD743D"/>
    <w:rsid w:val="00CD7B7F"/>
    <w:rsid w:val="00CE286E"/>
    <w:rsid w:val="00CE44A4"/>
    <w:rsid w:val="00CE5921"/>
    <w:rsid w:val="00CE664D"/>
    <w:rsid w:val="00CE6B0C"/>
    <w:rsid w:val="00CE6B2A"/>
    <w:rsid w:val="00CF0976"/>
    <w:rsid w:val="00CF1199"/>
    <w:rsid w:val="00CF1306"/>
    <w:rsid w:val="00CF1570"/>
    <w:rsid w:val="00CF36A2"/>
    <w:rsid w:val="00CF4174"/>
    <w:rsid w:val="00CF6355"/>
    <w:rsid w:val="00CF6511"/>
    <w:rsid w:val="00CF695D"/>
    <w:rsid w:val="00CF7BE3"/>
    <w:rsid w:val="00D0028F"/>
    <w:rsid w:val="00D01A86"/>
    <w:rsid w:val="00D02B10"/>
    <w:rsid w:val="00D02D39"/>
    <w:rsid w:val="00D03787"/>
    <w:rsid w:val="00D03CD2"/>
    <w:rsid w:val="00D03EC9"/>
    <w:rsid w:val="00D0441D"/>
    <w:rsid w:val="00D0498A"/>
    <w:rsid w:val="00D05663"/>
    <w:rsid w:val="00D057A7"/>
    <w:rsid w:val="00D05AB6"/>
    <w:rsid w:val="00D05B35"/>
    <w:rsid w:val="00D05B3C"/>
    <w:rsid w:val="00D06374"/>
    <w:rsid w:val="00D068FA"/>
    <w:rsid w:val="00D06F56"/>
    <w:rsid w:val="00D07E98"/>
    <w:rsid w:val="00D07FEE"/>
    <w:rsid w:val="00D100EC"/>
    <w:rsid w:val="00D10496"/>
    <w:rsid w:val="00D105FD"/>
    <w:rsid w:val="00D1228C"/>
    <w:rsid w:val="00D12550"/>
    <w:rsid w:val="00D1263F"/>
    <w:rsid w:val="00D13806"/>
    <w:rsid w:val="00D13A8F"/>
    <w:rsid w:val="00D13ECA"/>
    <w:rsid w:val="00D14286"/>
    <w:rsid w:val="00D15762"/>
    <w:rsid w:val="00D15C1B"/>
    <w:rsid w:val="00D16341"/>
    <w:rsid w:val="00D16871"/>
    <w:rsid w:val="00D168E2"/>
    <w:rsid w:val="00D17159"/>
    <w:rsid w:val="00D171FB"/>
    <w:rsid w:val="00D200F2"/>
    <w:rsid w:val="00D21AD4"/>
    <w:rsid w:val="00D2236F"/>
    <w:rsid w:val="00D2244F"/>
    <w:rsid w:val="00D23D81"/>
    <w:rsid w:val="00D25EFA"/>
    <w:rsid w:val="00D26A01"/>
    <w:rsid w:val="00D26A49"/>
    <w:rsid w:val="00D27375"/>
    <w:rsid w:val="00D3125D"/>
    <w:rsid w:val="00D31B35"/>
    <w:rsid w:val="00D31C1D"/>
    <w:rsid w:val="00D32956"/>
    <w:rsid w:val="00D336E6"/>
    <w:rsid w:val="00D33FBB"/>
    <w:rsid w:val="00D35A88"/>
    <w:rsid w:val="00D37064"/>
    <w:rsid w:val="00D37116"/>
    <w:rsid w:val="00D37603"/>
    <w:rsid w:val="00D37DC1"/>
    <w:rsid w:val="00D40E27"/>
    <w:rsid w:val="00D415C7"/>
    <w:rsid w:val="00D42784"/>
    <w:rsid w:val="00D43118"/>
    <w:rsid w:val="00D438FD"/>
    <w:rsid w:val="00D44163"/>
    <w:rsid w:val="00D44BCD"/>
    <w:rsid w:val="00D4557D"/>
    <w:rsid w:val="00D45A47"/>
    <w:rsid w:val="00D45CB1"/>
    <w:rsid w:val="00D45E75"/>
    <w:rsid w:val="00D471A4"/>
    <w:rsid w:val="00D47FC6"/>
    <w:rsid w:val="00D50D12"/>
    <w:rsid w:val="00D51B66"/>
    <w:rsid w:val="00D5267D"/>
    <w:rsid w:val="00D531A8"/>
    <w:rsid w:val="00D5410B"/>
    <w:rsid w:val="00D542BD"/>
    <w:rsid w:val="00D5477D"/>
    <w:rsid w:val="00D54CC1"/>
    <w:rsid w:val="00D54E13"/>
    <w:rsid w:val="00D56853"/>
    <w:rsid w:val="00D578FC"/>
    <w:rsid w:val="00D6039E"/>
    <w:rsid w:val="00D60D4D"/>
    <w:rsid w:val="00D617AC"/>
    <w:rsid w:val="00D61E59"/>
    <w:rsid w:val="00D621E0"/>
    <w:rsid w:val="00D62BB6"/>
    <w:rsid w:val="00D62C94"/>
    <w:rsid w:val="00D6330D"/>
    <w:rsid w:val="00D636DB"/>
    <w:rsid w:val="00D63792"/>
    <w:rsid w:val="00D637CB"/>
    <w:rsid w:val="00D63AC1"/>
    <w:rsid w:val="00D6651F"/>
    <w:rsid w:val="00D66BF5"/>
    <w:rsid w:val="00D673EA"/>
    <w:rsid w:val="00D7046B"/>
    <w:rsid w:val="00D732D7"/>
    <w:rsid w:val="00D73864"/>
    <w:rsid w:val="00D741BF"/>
    <w:rsid w:val="00D7529D"/>
    <w:rsid w:val="00D771A3"/>
    <w:rsid w:val="00D77FEF"/>
    <w:rsid w:val="00D80721"/>
    <w:rsid w:val="00D82CF9"/>
    <w:rsid w:val="00D83BED"/>
    <w:rsid w:val="00D83C41"/>
    <w:rsid w:val="00D83FE6"/>
    <w:rsid w:val="00D855D4"/>
    <w:rsid w:val="00D86746"/>
    <w:rsid w:val="00D86917"/>
    <w:rsid w:val="00D875C1"/>
    <w:rsid w:val="00D903FE"/>
    <w:rsid w:val="00D92027"/>
    <w:rsid w:val="00D93436"/>
    <w:rsid w:val="00D934B2"/>
    <w:rsid w:val="00D94D92"/>
    <w:rsid w:val="00D94F1F"/>
    <w:rsid w:val="00D95580"/>
    <w:rsid w:val="00D95A22"/>
    <w:rsid w:val="00D95FC5"/>
    <w:rsid w:val="00D96F99"/>
    <w:rsid w:val="00D976CB"/>
    <w:rsid w:val="00DA16C6"/>
    <w:rsid w:val="00DA1EA3"/>
    <w:rsid w:val="00DA218E"/>
    <w:rsid w:val="00DA2645"/>
    <w:rsid w:val="00DA2798"/>
    <w:rsid w:val="00DA2F24"/>
    <w:rsid w:val="00DA36FB"/>
    <w:rsid w:val="00DA3D85"/>
    <w:rsid w:val="00DA449D"/>
    <w:rsid w:val="00DA4FFD"/>
    <w:rsid w:val="00DA599D"/>
    <w:rsid w:val="00DA5DF7"/>
    <w:rsid w:val="00DA5E77"/>
    <w:rsid w:val="00DA6CF6"/>
    <w:rsid w:val="00DB144C"/>
    <w:rsid w:val="00DB1EDE"/>
    <w:rsid w:val="00DB2871"/>
    <w:rsid w:val="00DB2F92"/>
    <w:rsid w:val="00DB3088"/>
    <w:rsid w:val="00DB32D6"/>
    <w:rsid w:val="00DB344D"/>
    <w:rsid w:val="00DB3A4A"/>
    <w:rsid w:val="00DB487F"/>
    <w:rsid w:val="00DB4B6C"/>
    <w:rsid w:val="00DB5FEB"/>
    <w:rsid w:val="00DB681C"/>
    <w:rsid w:val="00DB7C1D"/>
    <w:rsid w:val="00DC0DAF"/>
    <w:rsid w:val="00DC2860"/>
    <w:rsid w:val="00DC3A84"/>
    <w:rsid w:val="00DC4D49"/>
    <w:rsid w:val="00DC5621"/>
    <w:rsid w:val="00DC5A8A"/>
    <w:rsid w:val="00DC63FD"/>
    <w:rsid w:val="00DD0C3E"/>
    <w:rsid w:val="00DD1512"/>
    <w:rsid w:val="00DD25A5"/>
    <w:rsid w:val="00DD25CA"/>
    <w:rsid w:val="00DD3A4F"/>
    <w:rsid w:val="00DD3FDE"/>
    <w:rsid w:val="00DD4C76"/>
    <w:rsid w:val="00DD5174"/>
    <w:rsid w:val="00DD5CBD"/>
    <w:rsid w:val="00DD5FA1"/>
    <w:rsid w:val="00DD6A8F"/>
    <w:rsid w:val="00DE0C38"/>
    <w:rsid w:val="00DE1163"/>
    <w:rsid w:val="00DE16F1"/>
    <w:rsid w:val="00DE2164"/>
    <w:rsid w:val="00DE233D"/>
    <w:rsid w:val="00DE306E"/>
    <w:rsid w:val="00DE30E5"/>
    <w:rsid w:val="00DE4E66"/>
    <w:rsid w:val="00DE559E"/>
    <w:rsid w:val="00DE6251"/>
    <w:rsid w:val="00DE651D"/>
    <w:rsid w:val="00DE6575"/>
    <w:rsid w:val="00DE7389"/>
    <w:rsid w:val="00DE7466"/>
    <w:rsid w:val="00DE74FE"/>
    <w:rsid w:val="00DF0941"/>
    <w:rsid w:val="00DF1B55"/>
    <w:rsid w:val="00DF1C18"/>
    <w:rsid w:val="00DF2608"/>
    <w:rsid w:val="00DF28F5"/>
    <w:rsid w:val="00DF2F8F"/>
    <w:rsid w:val="00DF4002"/>
    <w:rsid w:val="00DF66AE"/>
    <w:rsid w:val="00E00EF7"/>
    <w:rsid w:val="00E0311D"/>
    <w:rsid w:val="00E031C2"/>
    <w:rsid w:val="00E037B8"/>
    <w:rsid w:val="00E0496C"/>
    <w:rsid w:val="00E05A5A"/>
    <w:rsid w:val="00E05B02"/>
    <w:rsid w:val="00E060B6"/>
    <w:rsid w:val="00E06D9E"/>
    <w:rsid w:val="00E0750C"/>
    <w:rsid w:val="00E07B9F"/>
    <w:rsid w:val="00E1068F"/>
    <w:rsid w:val="00E10CC0"/>
    <w:rsid w:val="00E10E96"/>
    <w:rsid w:val="00E1292C"/>
    <w:rsid w:val="00E12C7D"/>
    <w:rsid w:val="00E13101"/>
    <w:rsid w:val="00E13710"/>
    <w:rsid w:val="00E13C16"/>
    <w:rsid w:val="00E14891"/>
    <w:rsid w:val="00E14E6A"/>
    <w:rsid w:val="00E15223"/>
    <w:rsid w:val="00E1613B"/>
    <w:rsid w:val="00E1628B"/>
    <w:rsid w:val="00E173F5"/>
    <w:rsid w:val="00E1769A"/>
    <w:rsid w:val="00E1770D"/>
    <w:rsid w:val="00E20359"/>
    <w:rsid w:val="00E20A80"/>
    <w:rsid w:val="00E216F4"/>
    <w:rsid w:val="00E22195"/>
    <w:rsid w:val="00E22803"/>
    <w:rsid w:val="00E236DC"/>
    <w:rsid w:val="00E24839"/>
    <w:rsid w:val="00E24D3E"/>
    <w:rsid w:val="00E25242"/>
    <w:rsid w:val="00E253D7"/>
    <w:rsid w:val="00E26AC6"/>
    <w:rsid w:val="00E27119"/>
    <w:rsid w:val="00E275B8"/>
    <w:rsid w:val="00E27990"/>
    <w:rsid w:val="00E27C10"/>
    <w:rsid w:val="00E3047C"/>
    <w:rsid w:val="00E30978"/>
    <w:rsid w:val="00E3102C"/>
    <w:rsid w:val="00E31FAD"/>
    <w:rsid w:val="00E323A8"/>
    <w:rsid w:val="00E3296D"/>
    <w:rsid w:val="00E32AEB"/>
    <w:rsid w:val="00E332FB"/>
    <w:rsid w:val="00E33EEA"/>
    <w:rsid w:val="00E3503A"/>
    <w:rsid w:val="00E3607D"/>
    <w:rsid w:val="00E379FB"/>
    <w:rsid w:val="00E37F91"/>
    <w:rsid w:val="00E402B3"/>
    <w:rsid w:val="00E43A82"/>
    <w:rsid w:val="00E43CD0"/>
    <w:rsid w:val="00E4404D"/>
    <w:rsid w:val="00E44189"/>
    <w:rsid w:val="00E44398"/>
    <w:rsid w:val="00E4590A"/>
    <w:rsid w:val="00E46274"/>
    <w:rsid w:val="00E46AF3"/>
    <w:rsid w:val="00E475C0"/>
    <w:rsid w:val="00E4761F"/>
    <w:rsid w:val="00E47D66"/>
    <w:rsid w:val="00E5061B"/>
    <w:rsid w:val="00E50A52"/>
    <w:rsid w:val="00E50DA4"/>
    <w:rsid w:val="00E5143E"/>
    <w:rsid w:val="00E525D1"/>
    <w:rsid w:val="00E5397D"/>
    <w:rsid w:val="00E544F8"/>
    <w:rsid w:val="00E55B0B"/>
    <w:rsid w:val="00E570E5"/>
    <w:rsid w:val="00E577BE"/>
    <w:rsid w:val="00E607E3"/>
    <w:rsid w:val="00E617A5"/>
    <w:rsid w:val="00E622A0"/>
    <w:rsid w:val="00E62456"/>
    <w:rsid w:val="00E631DB"/>
    <w:rsid w:val="00E64244"/>
    <w:rsid w:val="00E65BFD"/>
    <w:rsid w:val="00E7019A"/>
    <w:rsid w:val="00E7086D"/>
    <w:rsid w:val="00E70B02"/>
    <w:rsid w:val="00E715EC"/>
    <w:rsid w:val="00E71B1D"/>
    <w:rsid w:val="00E71F25"/>
    <w:rsid w:val="00E7275F"/>
    <w:rsid w:val="00E729A1"/>
    <w:rsid w:val="00E72FD8"/>
    <w:rsid w:val="00E73C39"/>
    <w:rsid w:val="00E75807"/>
    <w:rsid w:val="00E808DC"/>
    <w:rsid w:val="00E818BF"/>
    <w:rsid w:val="00E821AA"/>
    <w:rsid w:val="00E82FB8"/>
    <w:rsid w:val="00E831A4"/>
    <w:rsid w:val="00E8380F"/>
    <w:rsid w:val="00E86C3B"/>
    <w:rsid w:val="00E932B5"/>
    <w:rsid w:val="00E9370E"/>
    <w:rsid w:val="00E93AD2"/>
    <w:rsid w:val="00E95841"/>
    <w:rsid w:val="00E95A35"/>
    <w:rsid w:val="00E95AB8"/>
    <w:rsid w:val="00E96819"/>
    <w:rsid w:val="00E96941"/>
    <w:rsid w:val="00E976D5"/>
    <w:rsid w:val="00EA1276"/>
    <w:rsid w:val="00EA2473"/>
    <w:rsid w:val="00EA27C3"/>
    <w:rsid w:val="00EA29F8"/>
    <w:rsid w:val="00EA2C43"/>
    <w:rsid w:val="00EA2EBD"/>
    <w:rsid w:val="00EA34AF"/>
    <w:rsid w:val="00EA3CF5"/>
    <w:rsid w:val="00EA4B7D"/>
    <w:rsid w:val="00EA53CC"/>
    <w:rsid w:val="00EA5534"/>
    <w:rsid w:val="00EA554C"/>
    <w:rsid w:val="00EA5927"/>
    <w:rsid w:val="00EA64F7"/>
    <w:rsid w:val="00EA70C2"/>
    <w:rsid w:val="00EB057E"/>
    <w:rsid w:val="00EB07A3"/>
    <w:rsid w:val="00EB09D2"/>
    <w:rsid w:val="00EB0D18"/>
    <w:rsid w:val="00EB1713"/>
    <w:rsid w:val="00EB1DCC"/>
    <w:rsid w:val="00EB1EA3"/>
    <w:rsid w:val="00EB286C"/>
    <w:rsid w:val="00EB2B5D"/>
    <w:rsid w:val="00EB2F15"/>
    <w:rsid w:val="00EB34B4"/>
    <w:rsid w:val="00EB4774"/>
    <w:rsid w:val="00EB48C3"/>
    <w:rsid w:val="00EB4D4C"/>
    <w:rsid w:val="00EB508C"/>
    <w:rsid w:val="00EB5A81"/>
    <w:rsid w:val="00EB697B"/>
    <w:rsid w:val="00EB75E8"/>
    <w:rsid w:val="00EC1896"/>
    <w:rsid w:val="00EC2CA7"/>
    <w:rsid w:val="00EC3216"/>
    <w:rsid w:val="00EC3712"/>
    <w:rsid w:val="00EC49BA"/>
    <w:rsid w:val="00EC5967"/>
    <w:rsid w:val="00EC6CF0"/>
    <w:rsid w:val="00EC7C8F"/>
    <w:rsid w:val="00ED0910"/>
    <w:rsid w:val="00ED09CC"/>
    <w:rsid w:val="00ED0C17"/>
    <w:rsid w:val="00ED21DF"/>
    <w:rsid w:val="00ED2E41"/>
    <w:rsid w:val="00ED341F"/>
    <w:rsid w:val="00ED386C"/>
    <w:rsid w:val="00ED4081"/>
    <w:rsid w:val="00ED4780"/>
    <w:rsid w:val="00ED6BCF"/>
    <w:rsid w:val="00ED6D53"/>
    <w:rsid w:val="00ED6F1A"/>
    <w:rsid w:val="00ED71A0"/>
    <w:rsid w:val="00ED779E"/>
    <w:rsid w:val="00EE05D7"/>
    <w:rsid w:val="00EE2F49"/>
    <w:rsid w:val="00EE37B8"/>
    <w:rsid w:val="00EE597E"/>
    <w:rsid w:val="00EE5D54"/>
    <w:rsid w:val="00EE5DC3"/>
    <w:rsid w:val="00EE5FA1"/>
    <w:rsid w:val="00EE65AE"/>
    <w:rsid w:val="00EE67F6"/>
    <w:rsid w:val="00EE759E"/>
    <w:rsid w:val="00EE7638"/>
    <w:rsid w:val="00EF097C"/>
    <w:rsid w:val="00EF1778"/>
    <w:rsid w:val="00EF1A2F"/>
    <w:rsid w:val="00EF2CD2"/>
    <w:rsid w:val="00EF3940"/>
    <w:rsid w:val="00EF4B0B"/>
    <w:rsid w:val="00EF5BBA"/>
    <w:rsid w:val="00EF5D39"/>
    <w:rsid w:val="00EF698E"/>
    <w:rsid w:val="00EF70D6"/>
    <w:rsid w:val="00EF765B"/>
    <w:rsid w:val="00EF77D9"/>
    <w:rsid w:val="00F00801"/>
    <w:rsid w:val="00F009C9"/>
    <w:rsid w:val="00F00C73"/>
    <w:rsid w:val="00F00D7B"/>
    <w:rsid w:val="00F00F6F"/>
    <w:rsid w:val="00F01759"/>
    <w:rsid w:val="00F0283D"/>
    <w:rsid w:val="00F03941"/>
    <w:rsid w:val="00F0428C"/>
    <w:rsid w:val="00F04308"/>
    <w:rsid w:val="00F0575C"/>
    <w:rsid w:val="00F05C25"/>
    <w:rsid w:val="00F0667A"/>
    <w:rsid w:val="00F07056"/>
    <w:rsid w:val="00F071DF"/>
    <w:rsid w:val="00F07749"/>
    <w:rsid w:val="00F07D6E"/>
    <w:rsid w:val="00F07DA8"/>
    <w:rsid w:val="00F07E15"/>
    <w:rsid w:val="00F07E69"/>
    <w:rsid w:val="00F10003"/>
    <w:rsid w:val="00F10548"/>
    <w:rsid w:val="00F1199F"/>
    <w:rsid w:val="00F120F0"/>
    <w:rsid w:val="00F127F1"/>
    <w:rsid w:val="00F133BB"/>
    <w:rsid w:val="00F13423"/>
    <w:rsid w:val="00F13DFC"/>
    <w:rsid w:val="00F13E17"/>
    <w:rsid w:val="00F13EC2"/>
    <w:rsid w:val="00F13F93"/>
    <w:rsid w:val="00F14151"/>
    <w:rsid w:val="00F144E3"/>
    <w:rsid w:val="00F147BD"/>
    <w:rsid w:val="00F14B60"/>
    <w:rsid w:val="00F14ED1"/>
    <w:rsid w:val="00F15168"/>
    <w:rsid w:val="00F1584D"/>
    <w:rsid w:val="00F17337"/>
    <w:rsid w:val="00F202C3"/>
    <w:rsid w:val="00F20737"/>
    <w:rsid w:val="00F209C6"/>
    <w:rsid w:val="00F23027"/>
    <w:rsid w:val="00F23F34"/>
    <w:rsid w:val="00F24303"/>
    <w:rsid w:val="00F24B03"/>
    <w:rsid w:val="00F25121"/>
    <w:rsid w:val="00F25205"/>
    <w:rsid w:val="00F260BC"/>
    <w:rsid w:val="00F30A3C"/>
    <w:rsid w:val="00F315E0"/>
    <w:rsid w:val="00F32CCC"/>
    <w:rsid w:val="00F33064"/>
    <w:rsid w:val="00F343C2"/>
    <w:rsid w:val="00F34E22"/>
    <w:rsid w:val="00F35251"/>
    <w:rsid w:val="00F36A65"/>
    <w:rsid w:val="00F36EEE"/>
    <w:rsid w:val="00F3727A"/>
    <w:rsid w:val="00F41BC4"/>
    <w:rsid w:val="00F42E3E"/>
    <w:rsid w:val="00F43132"/>
    <w:rsid w:val="00F44180"/>
    <w:rsid w:val="00F44497"/>
    <w:rsid w:val="00F44E05"/>
    <w:rsid w:val="00F45A10"/>
    <w:rsid w:val="00F46471"/>
    <w:rsid w:val="00F5086C"/>
    <w:rsid w:val="00F50A32"/>
    <w:rsid w:val="00F510F1"/>
    <w:rsid w:val="00F516B6"/>
    <w:rsid w:val="00F51935"/>
    <w:rsid w:val="00F52330"/>
    <w:rsid w:val="00F532BA"/>
    <w:rsid w:val="00F53922"/>
    <w:rsid w:val="00F5393E"/>
    <w:rsid w:val="00F54E7C"/>
    <w:rsid w:val="00F5577A"/>
    <w:rsid w:val="00F5577D"/>
    <w:rsid w:val="00F56FC4"/>
    <w:rsid w:val="00F5709A"/>
    <w:rsid w:val="00F57E57"/>
    <w:rsid w:val="00F60352"/>
    <w:rsid w:val="00F60E18"/>
    <w:rsid w:val="00F6174B"/>
    <w:rsid w:val="00F61E8D"/>
    <w:rsid w:val="00F62D48"/>
    <w:rsid w:val="00F63035"/>
    <w:rsid w:val="00F63344"/>
    <w:rsid w:val="00F641AB"/>
    <w:rsid w:val="00F65439"/>
    <w:rsid w:val="00F65A3B"/>
    <w:rsid w:val="00F65AED"/>
    <w:rsid w:val="00F65B35"/>
    <w:rsid w:val="00F66003"/>
    <w:rsid w:val="00F67303"/>
    <w:rsid w:val="00F6744D"/>
    <w:rsid w:val="00F67A05"/>
    <w:rsid w:val="00F67C80"/>
    <w:rsid w:val="00F70530"/>
    <w:rsid w:val="00F7062A"/>
    <w:rsid w:val="00F71E8F"/>
    <w:rsid w:val="00F7273D"/>
    <w:rsid w:val="00F72D55"/>
    <w:rsid w:val="00F72FF0"/>
    <w:rsid w:val="00F740E9"/>
    <w:rsid w:val="00F748DB"/>
    <w:rsid w:val="00F75502"/>
    <w:rsid w:val="00F770E8"/>
    <w:rsid w:val="00F774D4"/>
    <w:rsid w:val="00F8068F"/>
    <w:rsid w:val="00F8207D"/>
    <w:rsid w:val="00F82619"/>
    <w:rsid w:val="00F82BFE"/>
    <w:rsid w:val="00F82C42"/>
    <w:rsid w:val="00F82FA0"/>
    <w:rsid w:val="00F8315B"/>
    <w:rsid w:val="00F836F9"/>
    <w:rsid w:val="00F848E9"/>
    <w:rsid w:val="00F85B44"/>
    <w:rsid w:val="00F85B9A"/>
    <w:rsid w:val="00F87176"/>
    <w:rsid w:val="00F873D5"/>
    <w:rsid w:val="00F875D9"/>
    <w:rsid w:val="00F90073"/>
    <w:rsid w:val="00F92178"/>
    <w:rsid w:val="00F9275D"/>
    <w:rsid w:val="00F927E3"/>
    <w:rsid w:val="00F930CF"/>
    <w:rsid w:val="00F93BD7"/>
    <w:rsid w:val="00F93C20"/>
    <w:rsid w:val="00F940B9"/>
    <w:rsid w:val="00F9492C"/>
    <w:rsid w:val="00F94E74"/>
    <w:rsid w:val="00F94EFE"/>
    <w:rsid w:val="00F94FD7"/>
    <w:rsid w:val="00F950EC"/>
    <w:rsid w:val="00F959C8"/>
    <w:rsid w:val="00F95F3F"/>
    <w:rsid w:val="00F96868"/>
    <w:rsid w:val="00F96C93"/>
    <w:rsid w:val="00F96E78"/>
    <w:rsid w:val="00F9705C"/>
    <w:rsid w:val="00F97FD0"/>
    <w:rsid w:val="00FA1348"/>
    <w:rsid w:val="00FA2069"/>
    <w:rsid w:val="00FA2A8E"/>
    <w:rsid w:val="00FA3865"/>
    <w:rsid w:val="00FA3E80"/>
    <w:rsid w:val="00FA4164"/>
    <w:rsid w:val="00FA4ABA"/>
    <w:rsid w:val="00FA51C0"/>
    <w:rsid w:val="00FA5759"/>
    <w:rsid w:val="00FA5B34"/>
    <w:rsid w:val="00FA5CB2"/>
    <w:rsid w:val="00FA5D3C"/>
    <w:rsid w:val="00FA5F8E"/>
    <w:rsid w:val="00FA633E"/>
    <w:rsid w:val="00FA680D"/>
    <w:rsid w:val="00FA6E87"/>
    <w:rsid w:val="00FA7091"/>
    <w:rsid w:val="00FA7DED"/>
    <w:rsid w:val="00FB1E35"/>
    <w:rsid w:val="00FB1E88"/>
    <w:rsid w:val="00FB348B"/>
    <w:rsid w:val="00FB36E5"/>
    <w:rsid w:val="00FB49A7"/>
    <w:rsid w:val="00FB4A5F"/>
    <w:rsid w:val="00FB4B03"/>
    <w:rsid w:val="00FB4CE9"/>
    <w:rsid w:val="00FB56B3"/>
    <w:rsid w:val="00FB6060"/>
    <w:rsid w:val="00FB6703"/>
    <w:rsid w:val="00FB6968"/>
    <w:rsid w:val="00FB71DE"/>
    <w:rsid w:val="00FB7843"/>
    <w:rsid w:val="00FB7CF0"/>
    <w:rsid w:val="00FB7D03"/>
    <w:rsid w:val="00FC045C"/>
    <w:rsid w:val="00FC04B4"/>
    <w:rsid w:val="00FC125C"/>
    <w:rsid w:val="00FC3AF3"/>
    <w:rsid w:val="00FC3CB6"/>
    <w:rsid w:val="00FC6C26"/>
    <w:rsid w:val="00FD16EA"/>
    <w:rsid w:val="00FD193F"/>
    <w:rsid w:val="00FD32C6"/>
    <w:rsid w:val="00FD37C5"/>
    <w:rsid w:val="00FD4862"/>
    <w:rsid w:val="00FD49A2"/>
    <w:rsid w:val="00FD6CA0"/>
    <w:rsid w:val="00FD72C6"/>
    <w:rsid w:val="00FD7513"/>
    <w:rsid w:val="00FE0573"/>
    <w:rsid w:val="00FE1DF1"/>
    <w:rsid w:val="00FE1DFD"/>
    <w:rsid w:val="00FE5087"/>
    <w:rsid w:val="00FE5794"/>
    <w:rsid w:val="00FE595D"/>
    <w:rsid w:val="00FE7F5B"/>
    <w:rsid w:val="00FF0C72"/>
    <w:rsid w:val="00FF14F0"/>
    <w:rsid w:val="00FF15CD"/>
    <w:rsid w:val="00FF1D9C"/>
    <w:rsid w:val="00FF1DE1"/>
    <w:rsid w:val="00FF2028"/>
    <w:rsid w:val="00FF3484"/>
    <w:rsid w:val="00FF3EE3"/>
    <w:rsid w:val="00FF430B"/>
    <w:rsid w:val="00FF47B0"/>
    <w:rsid w:val="00FF57D5"/>
    <w:rsid w:val="00FF5D5D"/>
    <w:rsid w:val="00FF6536"/>
    <w:rsid w:val="00FF692D"/>
    <w:rsid w:val="010203CD"/>
    <w:rsid w:val="0107D9DC"/>
    <w:rsid w:val="0116F75C"/>
    <w:rsid w:val="01253076"/>
    <w:rsid w:val="0125C6FC"/>
    <w:rsid w:val="013A974D"/>
    <w:rsid w:val="0142D145"/>
    <w:rsid w:val="015697B9"/>
    <w:rsid w:val="016336D6"/>
    <w:rsid w:val="0171161B"/>
    <w:rsid w:val="01776B8C"/>
    <w:rsid w:val="017F34F1"/>
    <w:rsid w:val="0183B34B"/>
    <w:rsid w:val="01943987"/>
    <w:rsid w:val="01B0106F"/>
    <w:rsid w:val="01D974F9"/>
    <w:rsid w:val="01DE5AC7"/>
    <w:rsid w:val="01FDE69F"/>
    <w:rsid w:val="020440F4"/>
    <w:rsid w:val="0216AE14"/>
    <w:rsid w:val="02252CA9"/>
    <w:rsid w:val="023B2B56"/>
    <w:rsid w:val="024CD029"/>
    <w:rsid w:val="0250A0FA"/>
    <w:rsid w:val="0256932C"/>
    <w:rsid w:val="0259F967"/>
    <w:rsid w:val="02602699"/>
    <w:rsid w:val="02863DD5"/>
    <w:rsid w:val="02AAFFE8"/>
    <w:rsid w:val="02AD352F"/>
    <w:rsid w:val="02C2B030"/>
    <w:rsid w:val="02D82258"/>
    <w:rsid w:val="02DAABE8"/>
    <w:rsid w:val="02E0D387"/>
    <w:rsid w:val="02E72A24"/>
    <w:rsid w:val="02FF669F"/>
    <w:rsid w:val="03004B5C"/>
    <w:rsid w:val="0305F14F"/>
    <w:rsid w:val="03135596"/>
    <w:rsid w:val="032A3532"/>
    <w:rsid w:val="032AB7BD"/>
    <w:rsid w:val="03331208"/>
    <w:rsid w:val="0337588A"/>
    <w:rsid w:val="034569DD"/>
    <w:rsid w:val="03576A39"/>
    <w:rsid w:val="03843ED5"/>
    <w:rsid w:val="038AA6DC"/>
    <w:rsid w:val="03905EDF"/>
    <w:rsid w:val="03B4A0C6"/>
    <w:rsid w:val="03BD202A"/>
    <w:rsid w:val="03CF778F"/>
    <w:rsid w:val="03EBAF34"/>
    <w:rsid w:val="0400E10E"/>
    <w:rsid w:val="04104365"/>
    <w:rsid w:val="04118A40"/>
    <w:rsid w:val="04128D52"/>
    <w:rsid w:val="044B6EF5"/>
    <w:rsid w:val="04663170"/>
    <w:rsid w:val="047D1D3D"/>
    <w:rsid w:val="047F385F"/>
    <w:rsid w:val="04883694"/>
    <w:rsid w:val="0492FA13"/>
    <w:rsid w:val="04A0127C"/>
    <w:rsid w:val="04A2162F"/>
    <w:rsid w:val="04A9EC78"/>
    <w:rsid w:val="04AD129D"/>
    <w:rsid w:val="04CFC723"/>
    <w:rsid w:val="04D3A743"/>
    <w:rsid w:val="04DD1006"/>
    <w:rsid w:val="04EAB035"/>
    <w:rsid w:val="04F85DFA"/>
    <w:rsid w:val="04FE6B26"/>
    <w:rsid w:val="05127E79"/>
    <w:rsid w:val="0514ECEB"/>
    <w:rsid w:val="051B7C84"/>
    <w:rsid w:val="0550380B"/>
    <w:rsid w:val="0558199F"/>
    <w:rsid w:val="055C4ADA"/>
    <w:rsid w:val="0583ADFC"/>
    <w:rsid w:val="05B37156"/>
    <w:rsid w:val="05DAEE07"/>
    <w:rsid w:val="05DF02B2"/>
    <w:rsid w:val="06036F14"/>
    <w:rsid w:val="061866C3"/>
    <w:rsid w:val="061C69B2"/>
    <w:rsid w:val="0639BEAA"/>
    <w:rsid w:val="0647FE4C"/>
    <w:rsid w:val="064E2621"/>
    <w:rsid w:val="066DF381"/>
    <w:rsid w:val="0671D409"/>
    <w:rsid w:val="067CD038"/>
    <w:rsid w:val="06853CB2"/>
    <w:rsid w:val="06868096"/>
    <w:rsid w:val="069A29D8"/>
    <w:rsid w:val="06C04400"/>
    <w:rsid w:val="06C2479E"/>
    <w:rsid w:val="06C5D8B5"/>
    <w:rsid w:val="06FA91F6"/>
    <w:rsid w:val="06FBA634"/>
    <w:rsid w:val="0731FFDA"/>
    <w:rsid w:val="07337F26"/>
    <w:rsid w:val="073ACBFC"/>
    <w:rsid w:val="07524F1B"/>
    <w:rsid w:val="0756AA59"/>
    <w:rsid w:val="0759A434"/>
    <w:rsid w:val="0765520C"/>
    <w:rsid w:val="076A909D"/>
    <w:rsid w:val="076D5E43"/>
    <w:rsid w:val="07816F6A"/>
    <w:rsid w:val="07842AAD"/>
    <w:rsid w:val="079B3E83"/>
    <w:rsid w:val="079EA2B6"/>
    <w:rsid w:val="07B43F3B"/>
    <w:rsid w:val="07CAAABE"/>
    <w:rsid w:val="07EB9800"/>
    <w:rsid w:val="07EE1710"/>
    <w:rsid w:val="07F66A9E"/>
    <w:rsid w:val="08076AD0"/>
    <w:rsid w:val="080DB6C1"/>
    <w:rsid w:val="081C63E8"/>
    <w:rsid w:val="081E92AB"/>
    <w:rsid w:val="08277C65"/>
    <w:rsid w:val="0831E79B"/>
    <w:rsid w:val="0847BBD4"/>
    <w:rsid w:val="08691EE4"/>
    <w:rsid w:val="0874ECFE"/>
    <w:rsid w:val="0884C91E"/>
    <w:rsid w:val="0887A16B"/>
    <w:rsid w:val="08A49CAE"/>
    <w:rsid w:val="08AA6CDA"/>
    <w:rsid w:val="08C07FFE"/>
    <w:rsid w:val="08C39FC7"/>
    <w:rsid w:val="08CC0BAA"/>
    <w:rsid w:val="08FE22E4"/>
    <w:rsid w:val="08FF9CFB"/>
    <w:rsid w:val="091D227F"/>
    <w:rsid w:val="09546711"/>
    <w:rsid w:val="09649033"/>
    <w:rsid w:val="096BDC42"/>
    <w:rsid w:val="0972C94D"/>
    <w:rsid w:val="0981A7C2"/>
    <w:rsid w:val="099182EA"/>
    <w:rsid w:val="099EF499"/>
    <w:rsid w:val="09A20712"/>
    <w:rsid w:val="09BD4B77"/>
    <w:rsid w:val="09C3CAD1"/>
    <w:rsid w:val="09C53085"/>
    <w:rsid w:val="09C666E5"/>
    <w:rsid w:val="09C7AC7C"/>
    <w:rsid w:val="09D72499"/>
    <w:rsid w:val="09E28504"/>
    <w:rsid w:val="09E78D73"/>
    <w:rsid w:val="09FF9AE1"/>
    <w:rsid w:val="0A11D52C"/>
    <w:rsid w:val="0A1763CC"/>
    <w:rsid w:val="0A411261"/>
    <w:rsid w:val="0A46F1C5"/>
    <w:rsid w:val="0A4E09B5"/>
    <w:rsid w:val="0A653241"/>
    <w:rsid w:val="0A69B4EF"/>
    <w:rsid w:val="0A6E4917"/>
    <w:rsid w:val="0A6EE49D"/>
    <w:rsid w:val="0A80ED07"/>
    <w:rsid w:val="0A9A9A6A"/>
    <w:rsid w:val="0AAE4C46"/>
    <w:rsid w:val="0AB464D7"/>
    <w:rsid w:val="0AB6A904"/>
    <w:rsid w:val="0AC7852E"/>
    <w:rsid w:val="0AE493BF"/>
    <w:rsid w:val="0AEE79E3"/>
    <w:rsid w:val="0AF46DBD"/>
    <w:rsid w:val="0AF8511A"/>
    <w:rsid w:val="0AFB35EE"/>
    <w:rsid w:val="0B018FB7"/>
    <w:rsid w:val="0B05FB88"/>
    <w:rsid w:val="0B55546B"/>
    <w:rsid w:val="0B59F1B9"/>
    <w:rsid w:val="0B644CB2"/>
    <w:rsid w:val="0B81CD82"/>
    <w:rsid w:val="0B8CA520"/>
    <w:rsid w:val="0B9EFFC6"/>
    <w:rsid w:val="0B9FDED5"/>
    <w:rsid w:val="0BA27F15"/>
    <w:rsid w:val="0BAD5565"/>
    <w:rsid w:val="0BAEB10D"/>
    <w:rsid w:val="0BB9DCB2"/>
    <w:rsid w:val="0BC434A3"/>
    <w:rsid w:val="0BD96212"/>
    <w:rsid w:val="0BDB1134"/>
    <w:rsid w:val="0BE3B43F"/>
    <w:rsid w:val="0BE9ACDF"/>
    <w:rsid w:val="0BEB8EB9"/>
    <w:rsid w:val="0BEDD2AD"/>
    <w:rsid w:val="0BF50058"/>
    <w:rsid w:val="0C00DC5C"/>
    <w:rsid w:val="0C01B8DC"/>
    <w:rsid w:val="0C0562F8"/>
    <w:rsid w:val="0C05D237"/>
    <w:rsid w:val="0C09A872"/>
    <w:rsid w:val="0C150658"/>
    <w:rsid w:val="0C34E29E"/>
    <w:rsid w:val="0C4A8C83"/>
    <w:rsid w:val="0C6ADFBB"/>
    <w:rsid w:val="0C998FAA"/>
    <w:rsid w:val="0C9DE692"/>
    <w:rsid w:val="0C9EB974"/>
    <w:rsid w:val="0CA54879"/>
    <w:rsid w:val="0CA87868"/>
    <w:rsid w:val="0CB8B3BA"/>
    <w:rsid w:val="0CC50C74"/>
    <w:rsid w:val="0CC66E4D"/>
    <w:rsid w:val="0CCF93F2"/>
    <w:rsid w:val="0CEF5123"/>
    <w:rsid w:val="0D0142F6"/>
    <w:rsid w:val="0D0E1612"/>
    <w:rsid w:val="0D0FCE93"/>
    <w:rsid w:val="0D27CFDE"/>
    <w:rsid w:val="0D318922"/>
    <w:rsid w:val="0D33F46D"/>
    <w:rsid w:val="0D538596"/>
    <w:rsid w:val="0D726BFF"/>
    <w:rsid w:val="0D81754E"/>
    <w:rsid w:val="0D82CFF5"/>
    <w:rsid w:val="0D93BDD8"/>
    <w:rsid w:val="0D9A32DF"/>
    <w:rsid w:val="0DA13359"/>
    <w:rsid w:val="0DA5B17D"/>
    <w:rsid w:val="0DA8E2D4"/>
    <w:rsid w:val="0DB1A8B1"/>
    <w:rsid w:val="0DB8CB49"/>
    <w:rsid w:val="0DB9AC48"/>
    <w:rsid w:val="0DC1E4F7"/>
    <w:rsid w:val="0DC69F6B"/>
    <w:rsid w:val="0DC86F2A"/>
    <w:rsid w:val="0DD5C9BB"/>
    <w:rsid w:val="0DD88394"/>
    <w:rsid w:val="0DF236EA"/>
    <w:rsid w:val="0DFD3797"/>
    <w:rsid w:val="0E002444"/>
    <w:rsid w:val="0E065DAA"/>
    <w:rsid w:val="0E0CF248"/>
    <w:rsid w:val="0E2D2B9F"/>
    <w:rsid w:val="0E348A1C"/>
    <w:rsid w:val="0E3DA597"/>
    <w:rsid w:val="0E3F9AD4"/>
    <w:rsid w:val="0E415BDC"/>
    <w:rsid w:val="0E4940C7"/>
    <w:rsid w:val="0E60B1E4"/>
    <w:rsid w:val="0E663F61"/>
    <w:rsid w:val="0E6E1320"/>
    <w:rsid w:val="0E7027AF"/>
    <w:rsid w:val="0E71A0F0"/>
    <w:rsid w:val="0E74FC2B"/>
    <w:rsid w:val="0EA1D5DE"/>
    <w:rsid w:val="0EA1F3CD"/>
    <w:rsid w:val="0EC172A3"/>
    <w:rsid w:val="0EF52A89"/>
    <w:rsid w:val="0EF6F096"/>
    <w:rsid w:val="0F05C442"/>
    <w:rsid w:val="0F0A280E"/>
    <w:rsid w:val="0F24FA2B"/>
    <w:rsid w:val="0F2CA32D"/>
    <w:rsid w:val="0F2D8351"/>
    <w:rsid w:val="0F3953B3"/>
    <w:rsid w:val="0F3A8E5A"/>
    <w:rsid w:val="0F505D60"/>
    <w:rsid w:val="0F55D0AB"/>
    <w:rsid w:val="0F675DAD"/>
    <w:rsid w:val="0F680E5B"/>
    <w:rsid w:val="0F785CBA"/>
    <w:rsid w:val="0F86589C"/>
    <w:rsid w:val="0F90B533"/>
    <w:rsid w:val="0F9F32AD"/>
    <w:rsid w:val="0FCEDD31"/>
    <w:rsid w:val="10001418"/>
    <w:rsid w:val="100979EE"/>
    <w:rsid w:val="10099F2B"/>
    <w:rsid w:val="100A8CD6"/>
    <w:rsid w:val="1029FE45"/>
    <w:rsid w:val="102D278C"/>
    <w:rsid w:val="1035BD9C"/>
    <w:rsid w:val="1043951B"/>
    <w:rsid w:val="1078BD28"/>
    <w:rsid w:val="1084EBF0"/>
    <w:rsid w:val="108907FA"/>
    <w:rsid w:val="108D760E"/>
    <w:rsid w:val="108DE529"/>
    <w:rsid w:val="108F0DA8"/>
    <w:rsid w:val="1098C161"/>
    <w:rsid w:val="109CBEAD"/>
    <w:rsid w:val="10A467BF"/>
    <w:rsid w:val="10AAB8A5"/>
    <w:rsid w:val="10B26986"/>
    <w:rsid w:val="10B9FD41"/>
    <w:rsid w:val="10CAFD54"/>
    <w:rsid w:val="10CE9CAD"/>
    <w:rsid w:val="10DB08A6"/>
    <w:rsid w:val="10DE3511"/>
    <w:rsid w:val="10EDA688"/>
    <w:rsid w:val="10F0393D"/>
    <w:rsid w:val="10F18F5E"/>
    <w:rsid w:val="10F4395C"/>
    <w:rsid w:val="10FC74D3"/>
    <w:rsid w:val="110309AA"/>
    <w:rsid w:val="111423F9"/>
    <w:rsid w:val="111D164D"/>
    <w:rsid w:val="112079F5"/>
    <w:rsid w:val="1125EB2C"/>
    <w:rsid w:val="11302FBE"/>
    <w:rsid w:val="113ADD8F"/>
    <w:rsid w:val="113E5C90"/>
    <w:rsid w:val="114888FA"/>
    <w:rsid w:val="11582F58"/>
    <w:rsid w:val="116431C4"/>
    <w:rsid w:val="116901F1"/>
    <w:rsid w:val="1180AEB8"/>
    <w:rsid w:val="118C02CD"/>
    <w:rsid w:val="118E8F39"/>
    <w:rsid w:val="11981A6C"/>
    <w:rsid w:val="1199258A"/>
    <w:rsid w:val="11A108A0"/>
    <w:rsid w:val="11AC4C74"/>
    <w:rsid w:val="11C3CB4B"/>
    <w:rsid w:val="11CB7FD2"/>
    <w:rsid w:val="11EFD481"/>
    <w:rsid w:val="11F92324"/>
    <w:rsid w:val="1206D326"/>
    <w:rsid w:val="120FF742"/>
    <w:rsid w:val="121FC0DB"/>
    <w:rsid w:val="124D93E1"/>
    <w:rsid w:val="125215CA"/>
    <w:rsid w:val="125271CF"/>
    <w:rsid w:val="125469DE"/>
    <w:rsid w:val="128877D3"/>
    <w:rsid w:val="128AE87D"/>
    <w:rsid w:val="128D8512"/>
    <w:rsid w:val="12903840"/>
    <w:rsid w:val="129B27B3"/>
    <w:rsid w:val="12AAF16A"/>
    <w:rsid w:val="12AE702B"/>
    <w:rsid w:val="12B7ADAC"/>
    <w:rsid w:val="12C15243"/>
    <w:rsid w:val="12C25D4E"/>
    <w:rsid w:val="12DFA9F5"/>
    <w:rsid w:val="12E05CF8"/>
    <w:rsid w:val="12E257DA"/>
    <w:rsid w:val="12E7B1CD"/>
    <w:rsid w:val="12E9F422"/>
    <w:rsid w:val="12FF4725"/>
    <w:rsid w:val="130186B7"/>
    <w:rsid w:val="13176BD4"/>
    <w:rsid w:val="132695DE"/>
    <w:rsid w:val="13335CA3"/>
    <w:rsid w:val="1348F3EE"/>
    <w:rsid w:val="1367D95A"/>
    <w:rsid w:val="137019FE"/>
    <w:rsid w:val="137949B6"/>
    <w:rsid w:val="13946AFF"/>
    <w:rsid w:val="1397838C"/>
    <w:rsid w:val="13984211"/>
    <w:rsid w:val="1398A42C"/>
    <w:rsid w:val="13A34E50"/>
    <w:rsid w:val="13B963A1"/>
    <w:rsid w:val="13C8D940"/>
    <w:rsid w:val="13D09C3D"/>
    <w:rsid w:val="13E0EC5B"/>
    <w:rsid w:val="13E803E9"/>
    <w:rsid w:val="140E9CA8"/>
    <w:rsid w:val="144D933C"/>
    <w:rsid w:val="144DD32E"/>
    <w:rsid w:val="145698AC"/>
    <w:rsid w:val="14755786"/>
    <w:rsid w:val="147585B5"/>
    <w:rsid w:val="1489BA19"/>
    <w:rsid w:val="148C32F8"/>
    <w:rsid w:val="149B1786"/>
    <w:rsid w:val="14AD6780"/>
    <w:rsid w:val="14C42323"/>
    <w:rsid w:val="14D3A06A"/>
    <w:rsid w:val="14D786B9"/>
    <w:rsid w:val="14DA2AE8"/>
    <w:rsid w:val="14E365FA"/>
    <w:rsid w:val="15053BB5"/>
    <w:rsid w:val="150AFD71"/>
    <w:rsid w:val="151DD087"/>
    <w:rsid w:val="151E1039"/>
    <w:rsid w:val="15229EC4"/>
    <w:rsid w:val="1537BCC1"/>
    <w:rsid w:val="153D000A"/>
    <w:rsid w:val="1566BC89"/>
    <w:rsid w:val="15843A7D"/>
    <w:rsid w:val="1594AA89"/>
    <w:rsid w:val="159CECE4"/>
    <w:rsid w:val="15A5A056"/>
    <w:rsid w:val="15C53ACA"/>
    <w:rsid w:val="15D1E45D"/>
    <w:rsid w:val="15FB5CD8"/>
    <w:rsid w:val="160328D4"/>
    <w:rsid w:val="1609A6F0"/>
    <w:rsid w:val="16156106"/>
    <w:rsid w:val="1615791F"/>
    <w:rsid w:val="1619A826"/>
    <w:rsid w:val="1621823C"/>
    <w:rsid w:val="163A98D2"/>
    <w:rsid w:val="164EC86B"/>
    <w:rsid w:val="16514D9B"/>
    <w:rsid w:val="1657FA15"/>
    <w:rsid w:val="165E6D4D"/>
    <w:rsid w:val="166320F9"/>
    <w:rsid w:val="16654863"/>
    <w:rsid w:val="166CE8ED"/>
    <w:rsid w:val="167E1E16"/>
    <w:rsid w:val="16872058"/>
    <w:rsid w:val="168BB17C"/>
    <w:rsid w:val="16964C57"/>
    <w:rsid w:val="16B5EA86"/>
    <w:rsid w:val="16B9A4EE"/>
    <w:rsid w:val="16C28353"/>
    <w:rsid w:val="16CD9552"/>
    <w:rsid w:val="16DD0085"/>
    <w:rsid w:val="16F14D6B"/>
    <w:rsid w:val="16FB11BA"/>
    <w:rsid w:val="16FC6339"/>
    <w:rsid w:val="1702B8B7"/>
    <w:rsid w:val="170EE650"/>
    <w:rsid w:val="1720834F"/>
    <w:rsid w:val="17394486"/>
    <w:rsid w:val="1743676E"/>
    <w:rsid w:val="174ABE51"/>
    <w:rsid w:val="175A6C0A"/>
    <w:rsid w:val="176126ED"/>
    <w:rsid w:val="1766D49A"/>
    <w:rsid w:val="176AFF9A"/>
    <w:rsid w:val="176D61D3"/>
    <w:rsid w:val="1781FC6B"/>
    <w:rsid w:val="178784E8"/>
    <w:rsid w:val="179109BD"/>
    <w:rsid w:val="17925FFB"/>
    <w:rsid w:val="17952CB0"/>
    <w:rsid w:val="179A7462"/>
    <w:rsid w:val="17A09A06"/>
    <w:rsid w:val="17B4632D"/>
    <w:rsid w:val="17C25BE3"/>
    <w:rsid w:val="17D8CC4D"/>
    <w:rsid w:val="17DAECED"/>
    <w:rsid w:val="17DD16F5"/>
    <w:rsid w:val="17E70FED"/>
    <w:rsid w:val="17F4154A"/>
    <w:rsid w:val="18237D82"/>
    <w:rsid w:val="1823E48F"/>
    <w:rsid w:val="1825C064"/>
    <w:rsid w:val="183F83EE"/>
    <w:rsid w:val="18507DF1"/>
    <w:rsid w:val="1851DEA4"/>
    <w:rsid w:val="1855E2FC"/>
    <w:rsid w:val="185A3F86"/>
    <w:rsid w:val="185BD281"/>
    <w:rsid w:val="1864F599"/>
    <w:rsid w:val="187575AD"/>
    <w:rsid w:val="187996FE"/>
    <w:rsid w:val="188DC8E3"/>
    <w:rsid w:val="18989D55"/>
    <w:rsid w:val="18C870BF"/>
    <w:rsid w:val="18CB4153"/>
    <w:rsid w:val="18CEA9C0"/>
    <w:rsid w:val="18D78519"/>
    <w:rsid w:val="18DD1CC0"/>
    <w:rsid w:val="18EA63D5"/>
    <w:rsid w:val="18EB48CE"/>
    <w:rsid w:val="18F8724B"/>
    <w:rsid w:val="18FE6075"/>
    <w:rsid w:val="19092E7E"/>
    <w:rsid w:val="191230FE"/>
    <w:rsid w:val="19194A72"/>
    <w:rsid w:val="19215410"/>
    <w:rsid w:val="19422CDB"/>
    <w:rsid w:val="19496893"/>
    <w:rsid w:val="194A21A7"/>
    <w:rsid w:val="1951D20A"/>
    <w:rsid w:val="196229AA"/>
    <w:rsid w:val="196A4A82"/>
    <w:rsid w:val="1973DC71"/>
    <w:rsid w:val="1974A487"/>
    <w:rsid w:val="198F7A52"/>
    <w:rsid w:val="198FE18F"/>
    <w:rsid w:val="198FE5AB"/>
    <w:rsid w:val="199CB837"/>
    <w:rsid w:val="19A363A5"/>
    <w:rsid w:val="19C2D6B4"/>
    <w:rsid w:val="19C63452"/>
    <w:rsid w:val="19D54D2E"/>
    <w:rsid w:val="19E1014B"/>
    <w:rsid w:val="19E11316"/>
    <w:rsid w:val="19E480C1"/>
    <w:rsid w:val="1A133C31"/>
    <w:rsid w:val="1A275BA7"/>
    <w:rsid w:val="1A3C56DA"/>
    <w:rsid w:val="1A4367E2"/>
    <w:rsid w:val="1A559CBE"/>
    <w:rsid w:val="1A581A42"/>
    <w:rsid w:val="1A5E1C40"/>
    <w:rsid w:val="1A66D4D6"/>
    <w:rsid w:val="1A72E41A"/>
    <w:rsid w:val="1A73557A"/>
    <w:rsid w:val="1A735C62"/>
    <w:rsid w:val="1A743489"/>
    <w:rsid w:val="1AA601F8"/>
    <w:rsid w:val="1AA64571"/>
    <w:rsid w:val="1AB8DF4F"/>
    <w:rsid w:val="1ABA28DA"/>
    <w:rsid w:val="1ABB382F"/>
    <w:rsid w:val="1AC4945C"/>
    <w:rsid w:val="1ACCCD72"/>
    <w:rsid w:val="1AE51C0B"/>
    <w:rsid w:val="1AE99DD4"/>
    <w:rsid w:val="1AF16D27"/>
    <w:rsid w:val="1B1DBF8C"/>
    <w:rsid w:val="1B1F9129"/>
    <w:rsid w:val="1B2D6630"/>
    <w:rsid w:val="1B33EA67"/>
    <w:rsid w:val="1B36EE66"/>
    <w:rsid w:val="1B3CEB9D"/>
    <w:rsid w:val="1B579F01"/>
    <w:rsid w:val="1B580413"/>
    <w:rsid w:val="1B83B9C4"/>
    <w:rsid w:val="1BA32EA4"/>
    <w:rsid w:val="1BA76808"/>
    <w:rsid w:val="1BA8CDDC"/>
    <w:rsid w:val="1BA9CBB8"/>
    <w:rsid w:val="1BABC928"/>
    <w:rsid w:val="1BADEBB7"/>
    <w:rsid w:val="1BB5B833"/>
    <w:rsid w:val="1BCDDB1A"/>
    <w:rsid w:val="1BD57162"/>
    <w:rsid w:val="1BDCC602"/>
    <w:rsid w:val="1BDE1FDA"/>
    <w:rsid w:val="1BF20EC1"/>
    <w:rsid w:val="1BF322ED"/>
    <w:rsid w:val="1BF6B334"/>
    <w:rsid w:val="1C046865"/>
    <w:rsid w:val="1C0F09A1"/>
    <w:rsid w:val="1C2A1A85"/>
    <w:rsid w:val="1C2C4C0F"/>
    <w:rsid w:val="1C363EC5"/>
    <w:rsid w:val="1C4D6E50"/>
    <w:rsid w:val="1C5F8952"/>
    <w:rsid w:val="1C614662"/>
    <w:rsid w:val="1C6C5033"/>
    <w:rsid w:val="1C6D33E5"/>
    <w:rsid w:val="1C7A8C92"/>
    <w:rsid w:val="1C896628"/>
    <w:rsid w:val="1C91ECB1"/>
    <w:rsid w:val="1C9816F9"/>
    <w:rsid w:val="1C9C5657"/>
    <w:rsid w:val="1CA4E795"/>
    <w:rsid w:val="1CA9D515"/>
    <w:rsid w:val="1CAFB4C5"/>
    <w:rsid w:val="1CB633E0"/>
    <w:rsid w:val="1CBBB338"/>
    <w:rsid w:val="1CBCC831"/>
    <w:rsid w:val="1CC5337B"/>
    <w:rsid w:val="1CC54087"/>
    <w:rsid w:val="1CE10C94"/>
    <w:rsid w:val="1CE23067"/>
    <w:rsid w:val="1CE62F44"/>
    <w:rsid w:val="1CF1A3FC"/>
    <w:rsid w:val="1D134971"/>
    <w:rsid w:val="1D270BEA"/>
    <w:rsid w:val="1D27292B"/>
    <w:rsid w:val="1D31B496"/>
    <w:rsid w:val="1D3F0BD4"/>
    <w:rsid w:val="1D4CCBBE"/>
    <w:rsid w:val="1D52A7DB"/>
    <w:rsid w:val="1D642FBC"/>
    <w:rsid w:val="1D863890"/>
    <w:rsid w:val="1D8D1892"/>
    <w:rsid w:val="1D9075A7"/>
    <w:rsid w:val="1D911398"/>
    <w:rsid w:val="1D9C2BF0"/>
    <w:rsid w:val="1DB0B421"/>
    <w:rsid w:val="1DC01F2F"/>
    <w:rsid w:val="1DD5F273"/>
    <w:rsid w:val="1DF0D2EE"/>
    <w:rsid w:val="1E0770F9"/>
    <w:rsid w:val="1E224782"/>
    <w:rsid w:val="1E2B6754"/>
    <w:rsid w:val="1E34B68B"/>
    <w:rsid w:val="1E375B21"/>
    <w:rsid w:val="1E72645D"/>
    <w:rsid w:val="1E79075C"/>
    <w:rsid w:val="1E7D608D"/>
    <w:rsid w:val="1E7EEA8F"/>
    <w:rsid w:val="1E874100"/>
    <w:rsid w:val="1E8C45F4"/>
    <w:rsid w:val="1E90783A"/>
    <w:rsid w:val="1EA125CE"/>
    <w:rsid w:val="1EAEC82F"/>
    <w:rsid w:val="1EEEA9B8"/>
    <w:rsid w:val="1EFAB8AC"/>
    <w:rsid w:val="1EFFF841"/>
    <w:rsid w:val="1F030777"/>
    <w:rsid w:val="1F093538"/>
    <w:rsid w:val="1F096C5D"/>
    <w:rsid w:val="1F16B7BD"/>
    <w:rsid w:val="1F1CFE97"/>
    <w:rsid w:val="1F223EE5"/>
    <w:rsid w:val="1F3011B1"/>
    <w:rsid w:val="1F450587"/>
    <w:rsid w:val="1F464E80"/>
    <w:rsid w:val="1F5E2BB9"/>
    <w:rsid w:val="1F5FA651"/>
    <w:rsid w:val="1F70966D"/>
    <w:rsid w:val="1F8A4594"/>
    <w:rsid w:val="1F9E79F6"/>
    <w:rsid w:val="1FA342E7"/>
    <w:rsid w:val="1FAFDF89"/>
    <w:rsid w:val="1FD96F96"/>
    <w:rsid w:val="1FEA4DF0"/>
    <w:rsid w:val="1FFA851D"/>
    <w:rsid w:val="1FFD7B52"/>
    <w:rsid w:val="1FFFE153"/>
    <w:rsid w:val="2007CC73"/>
    <w:rsid w:val="20130841"/>
    <w:rsid w:val="201475F4"/>
    <w:rsid w:val="20326202"/>
    <w:rsid w:val="2047295E"/>
    <w:rsid w:val="204CE5EC"/>
    <w:rsid w:val="209FB539"/>
    <w:rsid w:val="20B2A966"/>
    <w:rsid w:val="20E50ECB"/>
    <w:rsid w:val="210CCCA3"/>
    <w:rsid w:val="21127D79"/>
    <w:rsid w:val="211C57E0"/>
    <w:rsid w:val="211E213C"/>
    <w:rsid w:val="214770F1"/>
    <w:rsid w:val="21548C4D"/>
    <w:rsid w:val="215BE719"/>
    <w:rsid w:val="2169AF6F"/>
    <w:rsid w:val="216CA992"/>
    <w:rsid w:val="21848627"/>
    <w:rsid w:val="219635A8"/>
    <w:rsid w:val="219F3242"/>
    <w:rsid w:val="21AED569"/>
    <w:rsid w:val="21B70999"/>
    <w:rsid w:val="21D567CB"/>
    <w:rsid w:val="21D98C45"/>
    <w:rsid w:val="21EBCAF8"/>
    <w:rsid w:val="220525B9"/>
    <w:rsid w:val="2209045C"/>
    <w:rsid w:val="220C04B1"/>
    <w:rsid w:val="2217CAA5"/>
    <w:rsid w:val="221E22AF"/>
    <w:rsid w:val="2222F89A"/>
    <w:rsid w:val="22297C74"/>
    <w:rsid w:val="22322776"/>
    <w:rsid w:val="225854C7"/>
    <w:rsid w:val="22602D65"/>
    <w:rsid w:val="2260D711"/>
    <w:rsid w:val="226F9D13"/>
    <w:rsid w:val="22A0FCBF"/>
    <w:rsid w:val="22A36053"/>
    <w:rsid w:val="22A7A016"/>
    <w:rsid w:val="22B4007A"/>
    <w:rsid w:val="22BC76F7"/>
    <w:rsid w:val="22CAFC38"/>
    <w:rsid w:val="22CF3783"/>
    <w:rsid w:val="22D7DF57"/>
    <w:rsid w:val="22E86FC5"/>
    <w:rsid w:val="22F19D2B"/>
    <w:rsid w:val="22FD4AFB"/>
    <w:rsid w:val="2301D1FB"/>
    <w:rsid w:val="230506F0"/>
    <w:rsid w:val="2306AB99"/>
    <w:rsid w:val="231F6016"/>
    <w:rsid w:val="23248A66"/>
    <w:rsid w:val="2325E34A"/>
    <w:rsid w:val="23311725"/>
    <w:rsid w:val="233A9069"/>
    <w:rsid w:val="2343C778"/>
    <w:rsid w:val="234CC1C5"/>
    <w:rsid w:val="234EC033"/>
    <w:rsid w:val="23513BAF"/>
    <w:rsid w:val="23570F39"/>
    <w:rsid w:val="23990C25"/>
    <w:rsid w:val="23BBF949"/>
    <w:rsid w:val="23C11C8B"/>
    <w:rsid w:val="23C6431D"/>
    <w:rsid w:val="23C65FE4"/>
    <w:rsid w:val="23D25DB3"/>
    <w:rsid w:val="23E50D56"/>
    <w:rsid w:val="23EF345D"/>
    <w:rsid w:val="23F52CAA"/>
    <w:rsid w:val="240553C4"/>
    <w:rsid w:val="24062B6C"/>
    <w:rsid w:val="24077E18"/>
    <w:rsid w:val="240B6D74"/>
    <w:rsid w:val="24148060"/>
    <w:rsid w:val="243701B7"/>
    <w:rsid w:val="243CF616"/>
    <w:rsid w:val="24568B4C"/>
    <w:rsid w:val="2459F01D"/>
    <w:rsid w:val="245C8D19"/>
    <w:rsid w:val="246D3C30"/>
    <w:rsid w:val="246D6911"/>
    <w:rsid w:val="247D04F6"/>
    <w:rsid w:val="249E35A8"/>
    <w:rsid w:val="24ABCFCD"/>
    <w:rsid w:val="24B1E761"/>
    <w:rsid w:val="24B6957A"/>
    <w:rsid w:val="24C24A70"/>
    <w:rsid w:val="24E2D038"/>
    <w:rsid w:val="24F22815"/>
    <w:rsid w:val="25039FD9"/>
    <w:rsid w:val="251354AD"/>
    <w:rsid w:val="25181040"/>
    <w:rsid w:val="253877EA"/>
    <w:rsid w:val="255470F4"/>
    <w:rsid w:val="2557C9AA"/>
    <w:rsid w:val="255C9F90"/>
    <w:rsid w:val="2561845C"/>
    <w:rsid w:val="25668B1A"/>
    <w:rsid w:val="25861A89"/>
    <w:rsid w:val="25891C34"/>
    <w:rsid w:val="25A09018"/>
    <w:rsid w:val="25A12374"/>
    <w:rsid w:val="25B174A7"/>
    <w:rsid w:val="25B2A8CC"/>
    <w:rsid w:val="25F25BAD"/>
    <w:rsid w:val="25FC4EED"/>
    <w:rsid w:val="25FF5669"/>
    <w:rsid w:val="260E8927"/>
    <w:rsid w:val="2636A2F7"/>
    <w:rsid w:val="263C5C69"/>
    <w:rsid w:val="2653EE91"/>
    <w:rsid w:val="265CC2C6"/>
    <w:rsid w:val="2680F2A8"/>
    <w:rsid w:val="26B10F54"/>
    <w:rsid w:val="26C07523"/>
    <w:rsid w:val="26EAEDFD"/>
    <w:rsid w:val="26F07687"/>
    <w:rsid w:val="26FFE77B"/>
    <w:rsid w:val="273091E2"/>
    <w:rsid w:val="273AC6D3"/>
    <w:rsid w:val="273E6049"/>
    <w:rsid w:val="2766962E"/>
    <w:rsid w:val="2770373A"/>
    <w:rsid w:val="277E033C"/>
    <w:rsid w:val="279106F0"/>
    <w:rsid w:val="27937AF7"/>
    <w:rsid w:val="279C0284"/>
    <w:rsid w:val="27B86D2F"/>
    <w:rsid w:val="27BDFD85"/>
    <w:rsid w:val="27C27074"/>
    <w:rsid w:val="27CB65E9"/>
    <w:rsid w:val="27E2EAEE"/>
    <w:rsid w:val="2827DBFA"/>
    <w:rsid w:val="282D65BD"/>
    <w:rsid w:val="282D73A5"/>
    <w:rsid w:val="28312A4F"/>
    <w:rsid w:val="286D2255"/>
    <w:rsid w:val="2883B848"/>
    <w:rsid w:val="28C5C63D"/>
    <w:rsid w:val="28E1738C"/>
    <w:rsid w:val="28E33EFF"/>
    <w:rsid w:val="28EF88AE"/>
    <w:rsid w:val="28FF7FD5"/>
    <w:rsid w:val="293211DA"/>
    <w:rsid w:val="29355052"/>
    <w:rsid w:val="2938443E"/>
    <w:rsid w:val="29392C13"/>
    <w:rsid w:val="295B7989"/>
    <w:rsid w:val="2976C722"/>
    <w:rsid w:val="2981E9A8"/>
    <w:rsid w:val="29972532"/>
    <w:rsid w:val="299EAB9A"/>
    <w:rsid w:val="29B1D0C0"/>
    <w:rsid w:val="29E237C3"/>
    <w:rsid w:val="29E28BBA"/>
    <w:rsid w:val="29EB1C03"/>
    <w:rsid w:val="29FE3673"/>
    <w:rsid w:val="2A014E37"/>
    <w:rsid w:val="2A0610B8"/>
    <w:rsid w:val="2A174401"/>
    <w:rsid w:val="2A458B27"/>
    <w:rsid w:val="2A62DE04"/>
    <w:rsid w:val="2A6660E7"/>
    <w:rsid w:val="2A9832E3"/>
    <w:rsid w:val="2AA654ED"/>
    <w:rsid w:val="2AA76B1A"/>
    <w:rsid w:val="2ABAB687"/>
    <w:rsid w:val="2AC82EC4"/>
    <w:rsid w:val="2ACD58A0"/>
    <w:rsid w:val="2ACE31B0"/>
    <w:rsid w:val="2AD2D9C2"/>
    <w:rsid w:val="2AD3FF75"/>
    <w:rsid w:val="2AED6500"/>
    <w:rsid w:val="2AEF0DF7"/>
    <w:rsid w:val="2B03B3A8"/>
    <w:rsid w:val="2B212033"/>
    <w:rsid w:val="2B26B93B"/>
    <w:rsid w:val="2B274DFD"/>
    <w:rsid w:val="2B505816"/>
    <w:rsid w:val="2B54D8F3"/>
    <w:rsid w:val="2B6649DD"/>
    <w:rsid w:val="2B7074C1"/>
    <w:rsid w:val="2B759C84"/>
    <w:rsid w:val="2B8622A3"/>
    <w:rsid w:val="2B94DA34"/>
    <w:rsid w:val="2BBD80AE"/>
    <w:rsid w:val="2BE49EEA"/>
    <w:rsid w:val="2C03D8D6"/>
    <w:rsid w:val="2C0491AB"/>
    <w:rsid w:val="2C085C27"/>
    <w:rsid w:val="2C1679A2"/>
    <w:rsid w:val="2C16CF7D"/>
    <w:rsid w:val="2C1CA34A"/>
    <w:rsid w:val="2C4236DF"/>
    <w:rsid w:val="2C562AAD"/>
    <w:rsid w:val="2C656C4C"/>
    <w:rsid w:val="2C7464F2"/>
    <w:rsid w:val="2C74660B"/>
    <w:rsid w:val="2C88975D"/>
    <w:rsid w:val="2C8E34CB"/>
    <w:rsid w:val="2C8FD6DD"/>
    <w:rsid w:val="2C952A73"/>
    <w:rsid w:val="2CC58BCD"/>
    <w:rsid w:val="2CCC8791"/>
    <w:rsid w:val="2CD9A996"/>
    <w:rsid w:val="2CE20D65"/>
    <w:rsid w:val="2CF8C3B1"/>
    <w:rsid w:val="2CFEA457"/>
    <w:rsid w:val="2D039D84"/>
    <w:rsid w:val="2D09BE8F"/>
    <w:rsid w:val="2D111A15"/>
    <w:rsid w:val="2D15E0D8"/>
    <w:rsid w:val="2D2635AC"/>
    <w:rsid w:val="2D2828D7"/>
    <w:rsid w:val="2D2E0D37"/>
    <w:rsid w:val="2D47BDC7"/>
    <w:rsid w:val="2D6EB34B"/>
    <w:rsid w:val="2D77A2E1"/>
    <w:rsid w:val="2D79A1B6"/>
    <w:rsid w:val="2D8998E9"/>
    <w:rsid w:val="2D8D0AB0"/>
    <w:rsid w:val="2D8F7F02"/>
    <w:rsid w:val="2DA654D8"/>
    <w:rsid w:val="2DB2E9C5"/>
    <w:rsid w:val="2DB50852"/>
    <w:rsid w:val="2DC17374"/>
    <w:rsid w:val="2DEB35D6"/>
    <w:rsid w:val="2DF688A3"/>
    <w:rsid w:val="2E0303B8"/>
    <w:rsid w:val="2E153F38"/>
    <w:rsid w:val="2E18C24E"/>
    <w:rsid w:val="2E2A8AD5"/>
    <w:rsid w:val="2E42E4A6"/>
    <w:rsid w:val="2E4E64ED"/>
    <w:rsid w:val="2E52F32F"/>
    <w:rsid w:val="2E62BEF8"/>
    <w:rsid w:val="2E66E1A3"/>
    <w:rsid w:val="2E700FCB"/>
    <w:rsid w:val="2E84A1E9"/>
    <w:rsid w:val="2E95DDC8"/>
    <w:rsid w:val="2E9F5194"/>
    <w:rsid w:val="2EA81583"/>
    <w:rsid w:val="2EAD0441"/>
    <w:rsid w:val="2EAF49BC"/>
    <w:rsid w:val="2EB412DB"/>
    <w:rsid w:val="2EBCF6D3"/>
    <w:rsid w:val="2ECC13AD"/>
    <w:rsid w:val="2F0767F9"/>
    <w:rsid w:val="2F0FD82E"/>
    <w:rsid w:val="2F1064C7"/>
    <w:rsid w:val="2F221588"/>
    <w:rsid w:val="2F25D231"/>
    <w:rsid w:val="2F2686D2"/>
    <w:rsid w:val="2F51BB04"/>
    <w:rsid w:val="2F54152E"/>
    <w:rsid w:val="2F66A850"/>
    <w:rsid w:val="2F764BDB"/>
    <w:rsid w:val="2F85B932"/>
    <w:rsid w:val="2F8CDB25"/>
    <w:rsid w:val="2F931B45"/>
    <w:rsid w:val="2F93AF0F"/>
    <w:rsid w:val="2F9C47B5"/>
    <w:rsid w:val="2F9D2947"/>
    <w:rsid w:val="2FBE9DE8"/>
    <w:rsid w:val="2FC7C556"/>
    <w:rsid w:val="2FC903F8"/>
    <w:rsid w:val="2FD00CB4"/>
    <w:rsid w:val="2FD7919F"/>
    <w:rsid w:val="2FE5E9B5"/>
    <w:rsid w:val="30037199"/>
    <w:rsid w:val="30052524"/>
    <w:rsid w:val="300DCB95"/>
    <w:rsid w:val="300E407D"/>
    <w:rsid w:val="30326981"/>
    <w:rsid w:val="3046B342"/>
    <w:rsid w:val="306AA518"/>
    <w:rsid w:val="306D3C99"/>
    <w:rsid w:val="30711ECD"/>
    <w:rsid w:val="3077B173"/>
    <w:rsid w:val="3080B23A"/>
    <w:rsid w:val="3092E6D0"/>
    <w:rsid w:val="30A7C410"/>
    <w:rsid w:val="30B5FC56"/>
    <w:rsid w:val="30B7FB73"/>
    <w:rsid w:val="30BD51AE"/>
    <w:rsid w:val="30BF107D"/>
    <w:rsid w:val="30CCA94C"/>
    <w:rsid w:val="30DB20CC"/>
    <w:rsid w:val="30F45017"/>
    <w:rsid w:val="30F86115"/>
    <w:rsid w:val="31062664"/>
    <w:rsid w:val="31096347"/>
    <w:rsid w:val="31175D58"/>
    <w:rsid w:val="31280C67"/>
    <w:rsid w:val="312B993E"/>
    <w:rsid w:val="31339845"/>
    <w:rsid w:val="314B4E41"/>
    <w:rsid w:val="3150A493"/>
    <w:rsid w:val="3159CFD3"/>
    <w:rsid w:val="316816FE"/>
    <w:rsid w:val="318927AA"/>
    <w:rsid w:val="319BF07E"/>
    <w:rsid w:val="31A76545"/>
    <w:rsid w:val="31B5653C"/>
    <w:rsid w:val="31B5728D"/>
    <w:rsid w:val="31CCE86C"/>
    <w:rsid w:val="31D63C52"/>
    <w:rsid w:val="31DE42E1"/>
    <w:rsid w:val="31E6482E"/>
    <w:rsid w:val="31ED218F"/>
    <w:rsid w:val="31F00204"/>
    <w:rsid w:val="31F2D1F3"/>
    <w:rsid w:val="31FCA5CD"/>
    <w:rsid w:val="32027067"/>
    <w:rsid w:val="322837F9"/>
    <w:rsid w:val="3237411A"/>
    <w:rsid w:val="323CFDF8"/>
    <w:rsid w:val="323E9BB8"/>
    <w:rsid w:val="3241B945"/>
    <w:rsid w:val="324B715D"/>
    <w:rsid w:val="325E3FD4"/>
    <w:rsid w:val="325EC3B6"/>
    <w:rsid w:val="3267FE67"/>
    <w:rsid w:val="326BF721"/>
    <w:rsid w:val="32747992"/>
    <w:rsid w:val="32D3E189"/>
    <w:rsid w:val="32D86927"/>
    <w:rsid w:val="32DAF04B"/>
    <w:rsid w:val="32E37D50"/>
    <w:rsid w:val="32EBF014"/>
    <w:rsid w:val="3304810B"/>
    <w:rsid w:val="330BA1C0"/>
    <w:rsid w:val="332D5BDF"/>
    <w:rsid w:val="3346F673"/>
    <w:rsid w:val="334792D9"/>
    <w:rsid w:val="335157AB"/>
    <w:rsid w:val="3356B318"/>
    <w:rsid w:val="33601ED0"/>
    <w:rsid w:val="337A9CC2"/>
    <w:rsid w:val="337B86A6"/>
    <w:rsid w:val="337F5AC9"/>
    <w:rsid w:val="33893210"/>
    <w:rsid w:val="338AFA72"/>
    <w:rsid w:val="3391D7F9"/>
    <w:rsid w:val="33A7A163"/>
    <w:rsid w:val="33AF1397"/>
    <w:rsid w:val="33B06B7F"/>
    <w:rsid w:val="33BF076A"/>
    <w:rsid w:val="33C8684A"/>
    <w:rsid w:val="33C9647F"/>
    <w:rsid w:val="33CB3330"/>
    <w:rsid w:val="33D0C9F8"/>
    <w:rsid w:val="33E35D91"/>
    <w:rsid w:val="33F2E29E"/>
    <w:rsid w:val="33F73C2F"/>
    <w:rsid w:val="33F7C58A"/>
    <w:rsid w:val="33FDF212"/>
    <w:rsid w:val="3408BE90"/>
    <w:rsid w:val="3411DDD3"/>
    <w:rsid w:val="3415356D"/>
    <w:rsid w:val="341E121C"/>
    <w:rsid w:val="34258E13"/>
    <w:rsid w:val="3431EB1D"/>
    <w:rsid w:val="344CB3A7"/>
    <w:rsid w:val="3457D514"/>
    <w:rsid w:val="3473158A"/>
    <w:rsid w:val="34A70047"/>
    <w:rsid w:val="34B2A131"/>
    <w:rsid w:val="34D2D7D7"/>
    <w:rsid w:val="34F5B24C"/>
    <w:rsid w:val="3500988B"/>
    <w:rsid w:val="35042613"/>
    <w:rsid w:val="350AB361"/>
    <w:rsid w:val="3515F349"/>
    <w:rsid w:val="352322FF"/>
    <w:rsid w:val="3532EB38"/>
    <w:rsid w:val="353E784F"/>
    <w:rsid w:val="354F9B32"/>
    <w:rsid w:val="355E6062"/>
    <w:rsid w:val="3561EB00"/>
    <w:rsid w:val="3563708E"/>
    <w:rsid w:val="35646E18"/>
    <w:rsid w:val="3575DAFA"/>
    <w:rsid w:val="358C2D1A"/>
    <w:rsid w:val="35B40647"/>
    <w:rsid w:val="35B9352B"/>
    <w:rsid w:val="35C5A9C0"/>
    <w:rsid w:val="35DCFE84"/>
    <w:rsid w:val="35E52336"/>
    <w:rsid w:val="35FF218B"/>
    <w:rsid w:val="360CDEB4"/>
    <w:rsid w:val="361D1155"/>
    <w:rsid w:val="364B6AB7"/>
    <w:rsid w:val="36657BC0"/>
    <w:rsid w:val="3666C5B2"/>
    <w:rsid w:val="36753D49"/>
    <w:rsid w:val="36938442"/>
    <w:rsid w:val="36940CD9"/>
    <w:rsid w:val="369451E5"/>
    <w:rsid w:val="36957CA6"/>
    <w:rsid w:val="36A05B15"/>
    <w:rsid w:val="36AF1164"/>
    <w:rsid w:val="36C5AE7E"/>
    <w:rsid w:val="36C9243C"/>
    <w:rsid w:val="36D962D4"/>
    <w:rsid w:val="36DD1FA1"/>
    <w:rsid w:val="36E7AE3B"/>
    <w:rsid w:val="36EBDF58"/>
    <w:rsid w:val="36F3B3B6"/>
    <w:rsid w:val="36F71C41"/>
    <w:rsid w:val="36FAC8B5"/>
    <w:rsid w:val="37003E79"/>
    <w:rsid w:val="371FB93E"/>
    <w:rsid w:val="371FCFB9"/>
    <w:rsid w:val="3732F564"/>
    <w:rsid w:val="373F71F3"/>
    <w:rsid w:val="373FC7DA"/>
    <w:rsid w:val="374E64E1"/>
    <w:rsid w:val="377EB066"/>
    <w:rsid w:val="378DAEDF"/>
    <w:rsid w:val="379CA4F1"/>
    <w:rsid w:val="37A6146A"/>
    <w:rsid w:val="37AC2134"/>
    <w:rsid w:val="37BFE68F"/>
    <w:rsid w:val="37C01126"/>
    <w:rsid w:val="37DAD90F"/>
    <w:rsid w:val="37E3A07D"/>
    <w:rsid w:val="37E51C9D"/>
    <w:rsid w:val="37EDCBD3"/>
    <w:rsid w:val="37FA04F4"/>
    <w:rsid w:val="38306D73"/>
    <w:rsid w:val="38317BDD"/>
    <w:rsid w:val="385BBFB1"/>
    <w:rsid w:val="386A3527"/>
    <w:rsid w:val="3873EAE8"/>
    <w:rsid w:val="3885A8B8"/>
    <w:rsid w:val="38961766"/>
    <w:rsid w:val="389D9F8D"/>
    <w:rsid w:val="38B33E81"/>
    <w:rsid w:val="38B75A17"/>
    <w:rsid w:val="38C9D88D"/>
    <w:rsid w:val="38F5BF32"/>
    <w:rsid w:val="39100E60"/>
    <w:rsid w:val="391334AC"/>
    <w:rsid w:val="392FBD27"/>
    <w:rsid w:val="3938D84C"/>
    <w:rsid w:val="393A5767"/>
    <w:rsid w:val="39577B5D"/>
    <w:rsid w:val="395F51BB"/>
    <w:rsid w:val="397789D3"/>
    <w:rsid w:val="39962DA5"/>
    <w:rsid w:val="39BC7C15"/>
    <w:rsid w:val="39CBE06C"/>
    <w:rsid w:val="39D609C6"/>
    <w:rsid w:val="39D78CD7"/>
    <w:rsid w:val="39D9CF35"/>
    <w:rsid w:val="39DCCD88"/>
    <w:rsid w:val="39E6EF72"/>
    <w:rsid w:val="39EE4696"/>
    <w:rsid w:val="39EEB993"/>
    <w:rsid w:val="39F31D92"/>
    <w:rsid w:val="39FD65E5"/>
    <w:rsid w:val="3A01189B"/>
    <w:rsid w:val="3A29C7F5"/>
    <w:rsid w:val="3A567F35"/>
    <w:rsid w:val="3A74DB14"/>
    <w:rsid w:val="3A876003"/>
    <w:rsid w:val="3A8F672F"/>
    <w:rsid w:val="3A9DD5A2"/>
    <w:rsid w:val="3AA14C4C"/>
    <w:rsid w:val="3AA53ED7"/>
    <w:rsid w:val="3AAA2DA2"/>
    <w:rsid w:val="3AB2652B"/>
    <w:rsid w:val="3AB630FF"/>
    <w:rsid w:val="3AB63ED6"/>
    <w:rsid w:val="3ABE4F5B"/>
    <w:rsid w:val="3AC3CB49"/>
    <w:rsid w:val="3AC67649"/>
    <w:rsid w:val="3ACBB3A4"/>
    <w:rsid w:val="3AD51061"/>
    <w:rsid w:val="3ADBD82D"/>
    <w:rsid w:val="3AF20C97"/>
    <w:rsid w:val="3B009C60"/>
    <w:rsid w:val="3B17E84F"/>
    <w:rsid w:val="3B207181"/>
    <w:rsid w:val="3B220BE1"/>
    <w:rsid w:val="3B24D8F3"/>
    <w:rsid w:val="3B299EF0"/>
    <w:rsid w:val="3B315C5E"/>
    <w:rsid w:val="3B392E95"/>
    <w:rsid w:val="3B6900E6"/>
    <w:rsid w:val="3B74C360"/>
    <w:rsid w:val="3B81BB48"/>
    <w:rsid w:val="3BB7C96B"/>
    <w:rsid w:val="3BD598CE"/>
    <w:rsid w:val="3BD99DDC"/>
    <w:rsid w:val="3BE49D59"/>
    <w:rsid w:val="3BEBB0D4"/>
    <w:rsid w:val="3BF3AAF7"/>
    <w:rsid w:val="3BFC9B17"/>
    <w:rsid w:val="3BFCF593"/>
    <w:rsid w:val="3C0AC44B"/>
    <w:rsid w:val="3C15757C"/>
    <w:rsid w:val="3C21EDD7"/>
    <w:rsid w:val="3C3026F1"/>
    <w:rsid w:val="3C340584"/>
    <w:rsid w:val="3C39D641"/>
    <w:rsid w:val="3C44610D"/>
    <w:rsid w:val="3C66AD04"/>
    <w:rsid w:val="3C673DBA"/>
    <w:rsid w:val="3C77E0E8"/>
    <w:rsid w:val="3C90E304"/>
    <w:rsid w:val="3CAB18A0"/>
    <w:rsid w:val="3CB0489C"/>
    <w:rsid w:val="3CCBBCDE"/>
    <w:rsid w:val="3CCDCE67"/>
    <w:rsid w:val="3CD291D7"/>
    <w:rsid w:val="3CF1A1A8"/>
    <w:rsid w:val="3D36934E"/>
    <w:rsid w:val="3D51D72D"/>
    <w:rsid w:val="3D565D36"/>
    <w:rsid w:val="3D5DD175"/>
    <w:rsid w:val="3D7D9506"/>
    <w:rsid w:val="3D8BAC50"/>
    <w:rsid w:val="3D99EDB2"/>
    <w:rsid w:val="3D9ED85B"/>
    <w:rsid w:val="3DB919AE"/>
    <w:rsid w:val="3DB97979"/>
    <w:rsid w:val="3DBF61C6"/>
    <w:rsid w:val="3DC11BFF"/>
    <w:rsid w:val="3DC78411"/>
    <w:rsid w:val="3DD2310F"/>
    <w:rsid w:val="3DE87256"/>
    <w:rsid w:val="3E2176BD"/>
    <w:rsid w:val="3E34ABA3"/>
    <w:rsid w:val="3E3CDF01"/>
    <w:rsid w:val="3E3D66A6"/>
    <w:rsid w:val="3E59B052"/>
    <w:rsid w:val="3E665030"/>
    <w:rsid w:val="3E6FD73B"/>
    <w:rsid w:val="3E80DB3E"/>
    <w:rsid w:val="3E96EB1C"/>
    <w:rsid w:val="3EAC79CE"/>
    <w:rsid w:val="3EB38CD1"/>
    <w:rsid w:val="3EC3FBF9"/>
    <w:rsid w:val="3ECA0E9D"/>
    <w:rsid w:val="3ED3765E"/>
    <w:rsid w:val="3ED5CA85"/>
    <w:rsid w:val="3EE9ADD9"/>
    <w:rsid w:val="3EF9A86D"/>
    <w:rsid w:val="3F0FD310"/>
    <w:rsid w:val="3F14B257"/>
    <w:rsid w:val="3F180EE1"/>
    <w:rsid w:val="3F2BE9B5"/>
    <w:rsid w:val="3F31E5C2"/>
    <w:rsid w:val="3F6C8111"/>
    <w:rsid w:val="3F7E5780"/>
    <w:rsid w:val="3F7EFFA4"/>
    <w:rsid w:val="3F887356"/>
    <w:rsid w:val="3F98DC55"/>
    <w:rsid w:val="3FAAC63B"/>
    <w:rsid w:val="3FB5453D"/>
    <w:rsid w:val="3FB8260D"/>
    <w:rsid w:val="3FDC49C5"/>
    <w:rsid w:val="3FED830E"/>
    <w:rsid w:val="3FF8BEF2"/>
    <w:rsid w:val="4011F9C5"/>
    <w:rsid w:val="401B3389"/>
    <w:rsid w:val="4025797B"/>
    <w:rsid w:val="403D8025"/>
    <w:rsid w:val="4055964D"/>
    <w:rsid w:val="406EFE8C"/>
    <w:rsid w:val="408D33F7"/>
    <w:rsid w:val="40946BF1"/>
    <w:rsid w:val="40A5F267"/>
    <w:rsid w:val="40A81DD4"/>
    <w:rsid w:val="40B07667"/>
    <w:rsid w:val="40B48DCB"/>
    <w:rsid w:val="40D6D705"/>
    <w:rsid w:val="40ECE0FC"/>
    <w:rsid w:val="41080581"/>
    <w:rsid w:val="4121A6AF"/>
    <w:rsid w:val="412B35B1"/>
    <w:rsid w:val="414DC3A0"/>
    <w:rsid w:val="414ED1B6"/>
    <w:rsid w:val="415D6236"/>
    <w:rsid w:val="4167CDD6"/>
    <w:rsid w:val="418AB301"/>
    <w:rsid w:val="419744CE"/>
    <w:rsid w:val="419802A9"/>
    <w:rsid w:val="41B78F50"/>
    <w:rsid w:val="41D1849E"/>
    <w:rsid w:val="420502F6"/>
    <w:rsid w:val="42143419"/>
    <w:rsid w:val="4215D2A2"/>
    <w:rsid w:val="423A7BFA"/>
    <w:rsid w:val="423DA434"/>
    <w:rsid w:val="4255B4F6"/>
    <w:rsid w:val="42596F0A"/>
    <w:rsid w:val="42639554"/>
    <w:rsid w:val="427F6760"/>
    <w:rsid w:val="4284F3F8"/>
    <w:rsid w:val="4290B86B"/>
    <w:rsid w:val="42A84DD0"/>
    <w:rsid w:val="42AA8096"/>
    <w:rsid w:val="42C676E0"/>
    <w:rsid w:val="42D4138E"/>
    <w:rsid w:val="42F33153"/>
    <w:rsid w:val="4301E7CC"/>
    <w:rsid w:val="430F58AF"/>
    <w:rsid w:val="43155523"/>
    <w:rsid w:val="431D66DB"/>
    <w:rsid w:val="43334316"/>
    <w:rsid w:val="4333F244"/>
    <w:rsid w:val="434DF664"/>
    <w:rsid w:val="435BD27F"/>
    <w:rsid w:val="435C5919"/>
    <w:rsid w:val="4367891E"/>
    <w:rsid w:val="4372E01E"/>
    <w:rsid w:val="43886755"/>
    <w:rsid w:val="438D370F"/>
    <w:rsid w:val="438E6880"/>
    <w:rsid w:val="439AF36A"/>
    <w:rsid w:val="43A12201"/>
    <w:rsid w:val="43A34BA6"/>
    <w:rsid w:val="43B0EE04"/>
    <w:rsid w:val="43B6DDF4"/>
    <w:rsid w:val="43C2DDFA"/>
    <w:rsid w:val="43C415C3"/>
    <w:rsid w:val="43D1A216"/>
    <w:rsid w:val="43EBE941"/>
    <w:rsid w:val="43F2D55F"/>
    <w:rsid w:val="43FC1589"/>
    <w:rsid w:val="4418F333"/>
    <w:rsid w:val="444CBA28"/>
    <w:rsid w:val="4486D326"/>
    <w:rsid w:val="449D202C"/>
    <w:rsid w:val="44B220B2"/>
    <w:rsid w:val="44B48CA3"/>
    <w:rsid w:val="44C769B3"/>
    <w:rsid w:val="44E7C861"/>
    <w:rsid w:val="44F41164"/>
    <w:rsid w:val="451DCC16"/>
    <w:rsid w:val="4523D64E"/>
    <w:rsid w:val="4550C3D6"/>
    <w:rsid w:val="455BA574"/>
    <w:rsid w:val="4563EB7A"/>
    <w:rsid w:val="45832386"/>
    <w:rsid w:val="4593C51E"/>
    <w:rsid w:val="459614C4"/>
    <w:rsid w:val="4598C862"/>
    <w:rsid w:val="45B10828"/>
    <w:rsid w:val="45BC9E3D"/>
    <w:rsid w:val="45D76A3B"/>
    <w:rsid w:val="45E36CAF"/>
    <w:rsid w:val="45E48E94"/>
    <w:rsid w:val="45F247D0"/>
    <w:rsid w:val="45F7C411"/>
    <w:rsid w:val="4600A3D5"/>
    <w:rsid w:val="46081567"/>
    <w:rsid w:val="461D061F"/>
    <w:rsid w:val="461F390E"/>
    <w:rsid w:val="4623DD0D"/>
    <w:rsid w:val="4632B156"/>
    <w:rsid w:val="463331E4"/>
    <w:rsid w:val="4635BBCE"/>
    <w:rsid w:val="465DB88C"/>
    <w:rsid w:val="466D3781"/>
    <w:rsid w:val="466D9F1F"/>
    <w:rsid w:val="46887959"/>
    <w:rsid w:val="469BC777"/>
    <w:rsid w:val="469E9D2C"/>
    <w:rsid w:val="46A95748"/>
    <w:rsid w:val="46BB2E30"/>
    <w:rsid w:val="46D25796"/>
    <w:rsid w:val="46EE37A2"/>
    <w:rsid w:val="46F1145D"/>
    <w:rsid w:val="46F19993"/>
    <w:rsid w:val="47003850"/>
    <w:rsid w:val="47069D21"/>
    <w:rsid w:val="470B9273"/>
    <w:rsid w:val="4713A23F"/>
    <w:rsid w:val="472C3D25"/>
    <w:rsid w:val="476FA45E"/>
    <w:rsid w:val="4792CD07"/>
    <w:rsid w:val="47A295FE"/>
    <w:rsid w:val="47A4822C"/>
    <w:rsid w:val="47B2F2E4"/>
    <w:rsid w:val="47B46FBE"/>
    <w:rsid w:val="47BA29C9"/>
    <w:rsid w:val="47C11AAA"/>
    <w:rsid w:val="47D19497"/>
    <w:rsid w:val="47DCDB21"/>
    <w:rsid w:val="47DE64C9"/>
    <w:rsid w:val="47DE8FD7"/>
    <w:rsid w:val="47E1C1AF"/>
    <w:rsid w:val="47FF4066"/>
    <w:rsid w:val="4816C60A"/>
    <w:rsid w:val="481B44AE"/>
    <w:rsid w:val="48389B27"/>
    <w:rsid w:val="48431354"/>
    <w:rsid w:val="4849F060"/>
    <w:rsid w:val="484BFD36"/>
    <w:rsid w:val="48654000"/>
    <w:rsid w:val="4866D406"/>
    <w:rsid w:val="486A71E9"/>
    <w:rsid w:val="48768BAB"/>
    <w:rsid w:val="489978F6"/>
    <w:rsid w:val="489EC33E"/>
    <w:rsid w:val="48A4BCD5"/>
    <w:rsid w:val="48A72475"/>
    <w:rsid w:val="48A80623"/>
    <w:rsid w:val="48ACF89B"/>
    <w:rsid w:val="48C5BC10"/>
    <w:rsid w:val="48D0BE0D"/>
    <w:rsid w:val="48DC3EAB"/>
    <w:rsid w:val="48DFC5E7"/>
    <w:rsid w:val="48EBFC3F"/>
    <w:rsid w:val="4915C271"/>
    <w:rsid w:val="491F25E0"/>
    <w:rsid w:val="4935339B"/>
    <w:rsid w:val="49388265"/>
    <w:rsid w:val="493B34C6"/>
    <w:rsid w:val="49449CAA"/>
    <w:rsid w:val="4946FF6E"/>
    <w:rsid w:val="4951211D"/>
    <w:rsid w:val="495BF0A3"/>
    <w:rsid w:val="496D64F8"/>
    <w:rsid w:val="4985A170"/>
    <w:rsid w:val="49B0AE17"/>
    <w:rsid w:val="49B55F90"/>
    <w:rsid w:val="49B68CE1"/>
    <w:rsid w:val="49CA8800"/>
    <w:rsid w:val="49CFEE82"/>
    <w:rsid w:val="49DE65EF"/>
    <w:rsid w:val="49E35036"/>
    <w:rsid w:val="49E47B54"/>
    <w:rsid w:val="49E956E7"/>
    <w:rsid w:val="49F3AFCC"/>
    <w:rsid w:val="49F84DD7"/>
    <w:rsid w:val="4A045061"/>
    <w:rsid w:val="4A073C83"/>
    <w:rsid w:val="4A0A39F3"/>
    <w:rsid w:val="4A104F50"/>
    <w:rsid w:val="4A11A024"/>
    <w:rsid w:val="4A172B59"/>
    <w:rsid w:val="4A1FAAB8"/>
    <w:rsid w:val="4A2C94D1"/>
    <w:rsid w:val="4A54E0F1"/>
    <w:rsid w:val="4A58E866"/>
    <w:rsid w:val="4A5BFEAB"/>
    <w:rsid w:val="4A74F7F4"/>
    <w:rsid w:val="4A926B02"/>
    <w:rsid w:val="4A9C2929"/>
    <w:rsid w:val="4AA7EC3B"/>
    <w:rsid w:val="4AB2CE6A"/>
    <w:rsid w:val="4AC1FCBB"/>
    <w:rsid w:val="4AC3D7EA"/>
    <w:rsid w:val="4AC92AE4"/>
    <w:rsid w:val="4AC97DDD"/>
    <w:rsid w:val="4AEE8053"/>
    <w:rsid w:val="4AF330E6"/>
    <w:rsid w:val="4AF461C9"/>
    <w:rsid w:val="4AF6678C"/>
    <w:rsid w:val="4AF7B1A0"/>
    <w:rsid w:val="4B03A772"/>
    <w:rsid w:val="4B096932"/>
    <w:rsid w:val="4B185F3F"/>
    <w:rsid w:val="4B289D9B"/>
    <w:rsid w:val="4B3497DA"/>
    <w:rsid w:val="4B355D34"/>
    <w:rsid w:val="4B3A0A7D"/>
    <w:rsid w:val="4B435F62"/>
    <w:rsid w:val="4BB20366"/>
    <w:rsid w:val="4BB72A31"/>
    <w:rsid w:val="4BCEF4D7"/>
    <w:rsid w:val="4BDF6660"/>
    <w:rsid w:val="4BE12D8B"/>
    <w:rsid w:val="4BE150C5"/>
    <w:rsid w:val="4BE312BE"/>
    <w:rsid w:val="4BFA5B82"/>
    <w:rsid w:val="4C2EE334"/>
    <w:rsid w:val="4C3A09E3"/>
    <w:rsid w:val="4C3CB2D7"/>
    <w:rsid w:val="4C3CED13"/>
    <w:rsid w:val="4C5DF35B"/>
    <w:rsid w:val="4C61B527"/>
    <w:rsid w:val="4C67FA94"/>
    <w:rsid w:val="4C83E702"/>
    <w:rsid w:val="4C9DFE31"/>
    <w:rsid w:val="4C9FB1F4"/>
    <w:rsid w:val="4CD8B8F9"/>
    <w:rsid w:val="4CD9D47E"/>
    <w:rsid w:val="4CDAA740"/>
    <w:rsid w:val="4CF0C865"/>
    <w:rsid w:val="4CF41443"/>
    <w:rsid w:val="4D1085C7"/>
    <w:rsid w:val="4D16C98B"/>
    <w:rsid w:val="4D2C1F5F"/>
    <w:rsid w:val="4D3D95E0"/>
    <w:rsid w:val="4D3F7921"/>
    <w:rsid w:val="4D50E580"/>
    <w:rsid w:val="4D581C49"/>
    <w:rsid w:val="4D6ABA29"/>
    <w:rsid w:val="4D715200"/>
    <w:rsid w:val="4D72F023"/>
    <w:rsid w:val="4D8F5DC5"/>
    <w:rsid w:val="4D98285C"/>
    <w:rsid w:val="4D98A28E"/>
    <w:rsid w:val="4DA1BEE3"/>
    <w:rsid w:val="4DB6F7FF"/>
    <w:rsid w:val="4DBB287D"/>
    <w:rsid w:val="4DD3518A"/>
    <w:rsid w:val="4DD7BC12"/>
    <w:rsid w:val="4DE59AAB"/>
    <w:rsid w:val="4E119918"/>
    <w:rsid w:val="4E1222B2"/>
    <w:rsid w:val="4E21AE90"/>
    <w:rsid w:val="4E28EEF0"/>
    <w:rsid w:val="4E35D4F1"/>
    <w:rsid w:val="4E3A9817"/>
    <w:rsid w:val="4E50B3F7"/>
    <w:rsid w:val="4E5C5DC4"/>
    <w:rsid w:val="4E89C4C8"/>
    <w:rsid w:val="4E8AFEF9"/>
    <w:rsid w:val="4E9E4670"/>
    <w:rsid w:val="4EAD5420"/>
    <w:rsid w:val="4EB7770F"/>
    <w:rsid w:val="4EC5E6ED"/>
    <w:rsid w:val="4ECC1F26"/>
    <w:rsid w:val="4ED0469D"/>
    <w:rsid w:val="4ED2878A"/>
    <w:rsid w:val="4ED7DA01"/>
    <w:rsid w:val="4EE33131"/>
    <w:rsid w:val="4EF67F2C"/>
    <w:rsid w:val="4F013544"/>
    <w:rsid w:val="4F05CC4B"/>
    <w:rsid w:val="4F06A304"/>
    <w:rsid w:val="4F1AAD15"/>
    <w:rsid w:val="4F2141FB"/>
    <w:rsid w:val="4F5CA6BF"/>
    <w:rsid w:val="4F72B51D"/>
    <w:rsid w:val="4F758FF6"/>
    <w:rsid w:val="4F7F7A7F"/>
    <w:rsid w:val="4F8EF8A4"/>
    <w:rsid w:val="4F9157AC"/>
    <w:rsid w:val="4F98A297"/>
    <w:rsid w:val="4F9E1EE0"/>
    <w:rsid w:val="4FA2FF90"/>
    <w:rsid w:val="4FACA32D"/>
    <w:rsid w:val="4FB2C72F"/>
    <w:rsid w:val="4FD9C7B5"/>
    <w:rsid w:val="4FDD8E4C"/>
    <w:rsid w:val="4FEF105E"/>
    <w:rsid w:val="5017BD59"/>
    <w:rsid w:val="5027B8B2"/>
    <w:rsid w:val="502B82DA"/>
    <w:rsid w:val="5030A45A"/>
    <w:rsid w:val="5044E9DC"/>
    <w:rsid w:val="50AA83FF"/>
    <w:rsid w:val="50B473B1"/>
    <w:rsid w:val="50CE7ACF"/>
    <w:rsid w:val="50E2AE62"/>
    <w:rsid w:val="50F52874"/>
    <w:rsid w:val="5111818F"/>
    <w:rsid w:val="5113CCC7"/>
    <w:rsid w:val="511BF9CC"/>
    <w:rsid w:val="511F84C5"/>
    <w:rsid w:val="5124D4CD"/>
    <w:rsid w:val="512BAD7F"/>
    <w:rsid w:val="512BE050"/>
    <w:rsid w:val="513D1D95"/>
    <w:rsid w:val="513E2468"/>
    <w:rsid w:val="514C5BA5"/>
    <w:rsid w:val="514E467A"/>
    <w:rsid w:val="5164B4D1"/>
    <w:rsid w:val="5176EA3E"/>
    <w:rsid w:val="517E069B"/>
    <w:rsid w:val="5198109F"/>
    <w:rsid w:val="519A28EF"/>
    <w:rsid w:val="51A8A410"/>
    <w:rsid w:val="51EC256E"/>
    <w:rsid w:val="51F4D379"/>
    <w:rsid w:val="51FA9031"/>
    <w:rsid w:val="5206FEED"/>
    <w:rsid w:val="520D71D0"/>
    <w:rsid w:val="52132F14"/>
    <w:rsid w:val="521380E0"/>
    <w:rsid w:val="52168D85"/>
    <w:rsid w:val="52250D26"/>
    <w:rsid w:val="524397E7"/>
    <w:rsid w:val="5262B693"/>
    <w:rsid w:val="52649BB2"/>
    <w:rsid w:val="52716EE8"/>
    <w:rsid w:val="5274D521"/>
    <w:rsid w:val="527B7390"/>
    <w:rsid w:val="5283C9B9"/>
    <w:rsid w:val="5287A53D"/>
    <w:rsid w:val="52938D60"/>
    <w:rsid w:val="52951277"/>
    <w:rsid w:val="52A0D832"/>
    <w:rsid w:val="52A4E04A"/>
    <w:rsid w:val="52AABBDE"/>
    <w:rsid w:val="52B4F4C0"/>
    <w:rsid w:val="52BEAB59"/>
    <w:rsid w:val="52D9A406"/>
    <w:rsid w:val="52E46E2D"/>
    <w:rsid w:val="52E49599"/>
    <w:rsid w:val="5300BA32"/>
    <w:rsid w:val="5301AF1F"/>
    <w:rsid w:val="53029992"/>
    <w:rsid w:val="53082EB0"/>
    <w:rsid w:val="532C3389"/>
    <w:rsid w:val="533C6D19"/>
    <w:rsid w:val="5349D3C3"/>
    <w:rsid w:val="535E59E6"/>
    <w:rsid w:val="5360A69A"/>
    <w:rsid w:val="5370F719"/>
    <w:rsid w:val="5376F03D"/>
    <w:rsid w:val="5379941A"/>
    <w:rsid w:val="53910AB7"/>
    <w:rsid w:val="539C84A1"/>
    <w:rsid w:val="53A8E94D"/>
    <w:rsid w:val="53A9657C"/>
    <w:rsid w:val="53B8E20B"/>
    <w:rsid w:val="53E8F190"/>
    <w:rsid w:val="53EB8D18"/>
    <w:rsid w:val="53F742EC"/>
    <w:rsid w:val="53F981A0"/>
    <w:rsid w:val="53F9C6FA"/>
    <w:rsid w:val="540B04CF"/>
    <w:rsid w:val="54206F4E"/>
    <w:rsid w:val="54267744"/>
    <w:rsid w:val="542D134C"/>
    <w:rsid w:val="542EC780"/>
    <w:rsid w:val="543ACF8E"/>
    <w:rsid w:val="543B466B"/>
    <w:rsid w:val="544178F4"/>
    <w:rsid w:val="54430132"/>
    <w:rsid w:val="54474068"/>
    <w:rsid w:val="544C4819"/>
    <w:rsid w:val="5453EC4A"/>
    <w:rsid w:val="54559028"/>
    <w:rsid w:val="5456A9EF"/>
    <w:rsid w:val="5458306C"/>
    <w:rsid w:val="545AA624"/>
    <w:rsid w:val="546FD2AF"/>
    <w:rsid w:val="547607E9"/>
    <w:rsid w:val="547C2A6F"/>
    <w:rsid w:val="5482DA38"/>
    <w:rsid w:val="548E197B"/>
    <w:rsid w:val="549C3FB4"/>
    <w:rsid w:val="549CAE23"/>
    <w:rsid w:val="54A53756"/>
    <w:rsid w:val="54AD5C7D"/>
    <w:rsid w:val="54B1A0AD"/>
    <w:rsid w:val="54B352C7"/>
    <w:rsid w:val="54C0D0B5"/>
    <w:rsid w:val="54CC9E3A"/>
    <w:rsid w:val="54E80E5E"/>
    <w:rsid w:val="54F30008"/>
    <w:rsid w:val="550C7BBA"/>
    <w:rsid w:val="55112288"/>
    <w:rsid w:val="5515E9A1"/>
    <w:rsid w:val="5516DBF3"/>
    <w:rsid w:val="5517AB21"/>
    <w:rsid w:val="5528F6B9"/>
    <w:rsid w:val="552AA66A"/>
    <w:rsid w:val="553C9BE5"/>
    <w:rsid w:val="5541BAF0"/>
    <w:rsid w:val="55542B5A"/>
    <w:rsid w:val="555CB8E6"/>
    <w:rsid w:val="5560F17B"/>
    <w:rsid w:val="5577A4A8"/>
    <w:rsid w:val="55900810"/>
    <w:rsid w:val="5598B213"/>
    <w:rsid w:val="559C316B"/>
    <w:rsid w:val="55B19E47"/>
    <w:rsid w:val="55BB2334"/>
    <w:rsid w:val="55CC618D"/>
    <w:rsid w:val="55CE9172"/>
    <w:rsid w:val="55DE2174"/>
    <w:rsid w:val="55EAB44D"/>
    <w:rsid w:val="55EDBD0D"/>
    <w:rsid w:val="5605D922"/>
    <w:rsid w:val="560EA2ED"/>
    <w:rsid w:val="561B6227"/>
    <w:rsid w:val="562CFFE6"/>
    <w:rsid w:val="5637E42F"/>
    <w:rsid w:val="564B28F6"/>
    <w:rsid w:val="564CB2EC"/>
    <w:rsid w:val="56509B56"/>
    <w:rsid w:val="565A2391"/>
    <w:rsid w:val="566193AE"/>
    <w:rsid w:val="567B7F7D"/>
    <w:rsid w:val="567E1418"/>
    <w:rsid w:val="569109A8"/>
    <w:rsid w:val="569EEE81"/>
    <w:rsid w:val="569F8A97"/>
    <w:rsid w:val="56A952D9"/>
    <w:rsid w:val="56A9ABA0"/>
    <w:rsid w:val="56C1D33E"/>
    <w:rsid w:val="56D034B5"/>
    <w:rsid w:val="56D8EF81"/>
    <w:rsid w:val="56F50410"/>
    <w:rsid w:val="56F54E56"/>
    <w:rsid w:val="5710FF81"/>
    <w:rsid w:val="57245C19"/>
    <w:rsid w:val="572FC5F9"/>
    <w:rsid w:val="573C1B5E"/>
    <w:rsid w:val="573FEEC7"/>
    <w:rsid w:val="574422FC"/>
    <w:rsid w:val="57610B73"/>
    <w:rsid w:val="57AEF983"/>
    <w:rsid w:val="57B22E03"/>
    <w:rsid w:val="57C50B26"/>
    <w:rsid w:val="57CD5D20"/>
    <w:rsid w:val="57D31AB2"/>
    <w:rsid w:val="57D33973"/>
    <w:rsid w:val="57D83F49"/>
    <w:rsid w:val="57E31131"/>
    <w:rsid w:val="581CC774"/>
    <w:rsid w:val="5824365F"/>
    <w:rsid w:val="582B0012"/>
    <w:rsid w:val="5841E161"/>
    <w:rsid w:val="58441C7C"/>
    <w:rsid w:val="584ED953"/>
    <w:rsid w:val="5867060F"/>
    <w:rsid w:val="586C07C1"/>
    <w:rsid w:val="58718987"/>
    <w:rsid w:val="58744096"/>
    <w:rsid w:val="58AB6B99"/>
    <w:rsid w:val="58F9DC46"/>
    <w:rsid w:val="590C1569"/>
    <w:rsid w:val="5917C94B"/>
    <w:rsid w:val="59198F1F"/>
    <w:rsid w:val="5938B6ED"/>
    <w:rsid w:val="5941968A"/>
    <w:rsid w:val="594C198B"/>
    <w:rsid w:val="59819EB3"/>
    <w:rsid w:val="598DC253"/>
    <w:rsid w:val="599E67CE"/>
    <w:rsid w:val="59A2FB88"/>
    <w:rsid w:val="59B408EC"/>
    <w:rsid w:val="59B704CE"/>
    <w:rsid w:val="59B7FFAA"/>
    <w:rsid w:val="59C6FEC2"/>
    <w:rsid w:val="59D1F6DC"/>
    <w:rsid w:val="59EE8418"/>
    <w:rsid w:val="59F97069"/>
    <w:rsid w:val="5A572979"/>
    <w:rsid w:val="5A88623D"/>
    <w:rsid w:val="5A96C205"/>
    <w:rsid w:val="5AAA213A"/>
    <w:rsid w:val="5AABE83C"/>
    <w:rsid w:val="5AB007CC"/>
    <w:rsid w:val="5AB567D9"/>
    <w:rsid w:val="5AE06F7D"/>
    <w:rsid w:val="5B09AE70"/>
    <w:rsid w:val="5B113328"/>
    <w:rsid w:val="5B267579"/>
    <w:rsid w:val="5B28AA4C"/>
    <w:rsid w:val="5B40A632"/>
    <w:rsid w:val="5B49CCC6"/>
    <w:rsid w:val="5B4AF868"/>
    <w:rsid w:val="5B52D015"/>
    <w:rsid w:val="5B676F35"/>
    <w:rsid w:val="5B69D8B5"/>
    <w:rsid w:val="5B805EEE"/>
    <w:rsid w:val="5B97B411"/>
    <w:rsid w:val="5B98113F"/>
    <w:rsid w:val="5B9A6ACE"/>
    <w:rsid w:val="5BA86DA9"/>
    <w:rsid w:val="5BAB21D9"/>
    <w:rsid w:val="5BC665BC"/>
    <w:rsid w:val="5BC79089"/>
    <w:rsid w:val="5BCDDFD6"/>
    <w:rsid w:val="5BCDFEE8"/>
    <w:rsid w:val="5BD028AE"/>
    <w:rsid w:val="5BD7AC3B"/>
    <w:rsid w:val="5C089601"/>
    <w:rsid w:val="5C08C7AD"/>
    <w:rsid w:val="5C15320B"/>
    <w:rsid w:val="5C1F8036"/>
    <w:rsid w:val="5C2419A8"/>
    <w:rsid w:val="5C30DA96"/>
    <w:rsid w:val="5C45A224"/>
    <w:rsid w:val="5C5792BF"/>
    <w:rsid w:val="5C5801DD"/>
    <w:rsid w:val="5C5DF615"/>
    <w:rsid w:val="5C6B77A6"/>
    <w:rsid w:val="5C6DC52F"/>
    <w:rsid w:val="5C72F498"/>
    <w:rsid w:val="5C7C3FDE"/>
    <w:rsid w:val="5C8F18B8"/>
    <w:rsid w:val="5C9CA526"/>
    <w:rsid w:val="5CA2217F"/>
    <w:rsid w:val="5CA30F4D"/>
    <w:rsid w:val="5CC771A4"/>
    <w:rsid w:val="5CD31C81"/>
    <w:rsid w:val="5CD7B819"/>
    <w:rsid w:val="5CE1C408"/>
    <w:rsid w:val="5CEC2696"/>
    <w:rsid w:val="5CFE9F84"/>
    <w:rsid w:val="5D01416B"/>
    <w:rsid w:val="5D2E5CB6"/>
    <w:rsid w:val="5D5293A0"/>
    <w:rsid w:val="5D7458EF"/>
    <w:rsid w:val="5D920F0A"/>
    <w:rsid w:val="5D94FECB"/>
    <w:rsid w:val="5DA86608"/>
    <w:rsid w:val="5DAA8D80"/>
    <w:rsid w:val="5DAF0374"/>
    <w:rsid w:val="5DAF1CE6"/>
    <w:rsid w:val="5DB1004C"/>
    <w:rsid w:val="5DB70BC8"/>
    <w:rsid w:val="5DBA3301"/>
    <w:rsid w:val="5DBE39E4"/>
    <w:rsid w:val="5DC14B69"/>
    <w:rsid w:val="5DDD9C92"/>
    <w:rsid w:val="5E0CA62C"/>
    <w:rsid w:val="5E2354DB"/>
    <w:rsid w:val="5E3F89B5"/>
    <w:rsid w:val="5E4412D7"/>
    <w:rsid w:val="5E44229E"/>
    <w:rsid w:val="5E4811B2"/>
    <w:rsid w:val="5E5E6C59"/>
    <w:rsid w:val="5E7B9678"/>
    <w:rsid w:val="5E9A6FE5"/>
    <w:rsid w:val="5E9FE40A"/>
    <w:rsid w:val="5EBB3CCC"/>
    <w:rsid w:val="5EC75AA7"/>
    <w:rsid w:val="5ED4AAED"/>
    <w:rsid w:val="5EE7236A"/>
    <w:rsid w:val="5EF9282E"/>
    <w:rsid w:val="5F0C8FDF"/>
    <w:rsid w:val="5F19B3D8"/>
    <w:rsid w:val="5F45C669"/>
    <w:rsid w:val="5F581B16"/>
    <w:rsid w:val="5F6FADC7"/>
    <w:rsid w:val="5F7497A5"/>
    <w:rsid w:val="5F94EEF3"/>
    <w:rsid w:val="5FC58773"/>
    <w:rsid w:val="5FCD08FD"/>
    <w:rsid w:val="6001BAE0"/>
    <w:rsid w:val="60049221"/>
    <w:rsid w:val="6004D188"/>
    <w:rsid w:val="60083CC4"/>
    <w:rsid w:val="60086BA2"/>
    <w:rsid w:val="600BE4BE"/>
    <w:rsid w:val="60107756"/>
    <w:rsid w:val="601B68D1"/>
    <w:rsid w:val="601DF201"/>
    <w:rsid w:val="60207BE6"/>
    <w:rsid w:val="602C3A7A"/>
    <w:rsid w:val="604327E3"/>
    <w:rsid w:val="60503F6D"/>
    <w:rsid w:val="605A07B3"/>
    <w:rsid w:val="6077A30E"/>
    <w:rsid w:val="60A0C9D8"/>
    <w:rsid w:val="60ADCE5B"/>
    <w:rsid w:val="60AEBC77"/>
    <w:rsid w:val="60B8AA5D"/>
    <w:rsid w:val="60CA3A36"/>
    <w:rsid w:val="60CA4E61"/>
    <w:rsid w:val="60DC409F"/>
    <w:rsid w:val="60F4BAA4"/>
    <w:rsid w:val="6103C1D7"/>
    <w:rsid w:val="610B2FB5"/>
    <w:rsid w:val="61161673"/>
    <w:rsid w:val="61173F71"/>
    <w:rsid w:val="61297C0C"/>
    <w:rsid w:val="617EE7D4"/>
    <w:rsid w:val="618495E7"/>
    <w:rsid w:val="61939993"/>
    <w:rsid w:val="61C1C4CC"/>
    <w:rsid w:val="61CFBD27"/>
    <w:rsid w:val="61D6B8C4"/>
    <w:rsid w:val="61F5BB99"/>
    <w:rsid w:val="61FDB018"/>
    <w:rsid w:val="620025DC"/>
    <w:rsid w:val="6205E314"/>
    <w:rsid w:val="62063E74"/>
    <w:rsid w:val="620F239A"/>
    <w:rsid w:val="621010BF"/>
    <w:rsid w:val="622DEBDB"/>
    <w:rsid w:val="624A2C36"/>
    <w:rsid w:val="624B5B26"/>
    <w:rsid w:val="6270A728"/>
    <w:rsid w:val="627752F0"/>
    <w:rsid w:val="62919306"/>
    <w:rsid w:val="62923A65"/>
    <w:rsid w:val="62AEAED1"/>
    <w:rsid w:val="62D0198C"/>
    <w:rsid w:val="62D2E218"/>
    <w:rsid w:val="62E64508"/>
    <w:rsid w:val="62EFD9F7"/>
    <w:rsid w:val="62F11242"/>
    <w:rsid w:val="62FA4C75"/>
    <w:rsid w:val="6301100E"/>
    <w:rsid w:val="6313E5FE"/>
    <w:rsid w:val="6318A68A"/>
    <w:rsid w:val="631F804C"/>
    <w:rsid w:val="633F6652"/>
    <w:rsid w:val="63650EB3"/>
    <w:rsid w:val="638D067E"/>
    <w:rsid w:val="63918BFA"/>
    <w:rsid w:val="6397810D"/>
    <w:rsid w:val="63BBF5E3"/>
    <w:rsid w:val="63C216E7"/>
    <w:rsid w:val="63C4B1FB"/>
    <w:rsid w:val="63CC46C0"/>
    <w:rsid w:val="64018F26"/>
    <w:rsid w:val="641DB9D4"/>
    <w:rsid w:val="642C5B66"/>
    <w:rsid w:val="642E53D8"/>
    <w:rsid w:val="6432DF76"/>
    <w:rsid w:val="643A7EB5"/>
    <w:rsid w:val="643FA917"/>
    <w:rsid w:val="643FE70A"/>
    <w:rsid w:val="6441DCA3"/>
    <w:rsid w:val="646BE9ED"/>
    <w:rsid w:val="64B23387"/>
    <w:rsid w:val="64CE6A02"/>
    <w:rsid w:val="64E30E5C"/>
    <w:rsid w:val="64E4DA3B"/>
    <w:rsid w:val="64EA7C48"/>
    <w:rsid w:val="64F87243"/>
    <w:rsid w:val="64F8F6C8"/>
    <w:rsid w:val="64FBD688"/>
    <w:rsid w:val="65115402"/>
    <w:rsid w:val="651A5B36"/>
    <w:rsid w:val="65681721"/>
    <w:rsid w:val="656FF833"/>
    <w:rsid w:val="657B2E8B"/>
    <w:rsid w:val="6585403E"/>
    <w:rsid w:val="6595CC3B"/>
    <w:rsid w:val="65AC1C89"/>
    <w:rsid w:val="65CA8A01"/>
    <w:rsid w:val="65CB597D"/>
    <w:rsid w:val="65CB5A4C"/>
    <w:rsid w:val="65CD64B1"/>
    <w:rsid w:val="65D297E5"/>
    <w:rsid w:val="65DA50CD"/>
    <w:rsid w:val="65EB7C21"/>
    <w:rsid w:val="65F8B458"/>
    <w:rsid w:val="65FC5D2F"/>
    <w:rsid w:val="65FD703A"/>
    <w:rsid w:val="65FF9275"/>
    <w:rsid w:val="66011709"/>
    <w:rsid w:val="6607BA4E"/>
    <w:rsid w:val="660DEEA1"/>
    <w:rsid w:val="661776F3"/>
    <w:rsid w:val="661824FB"/>
    <w:rsid w:val="662FE99A"/>
    <w:rsid w:val="66448878"/>
    <w:rsid w:val="6646ECBB"/>
    <w:rsid w:val="666E2991"/>
    <w:rsid w:val="66782BB9"/>
    <w:rsid w:val="6685717B"/>
    <w:rsid w:val="66882EE5"/>
    <w:rsid w:val="6689CED3"/>
    <w:rsid w:val="66970FD6"/>
    <w:rsid w:val="669B6D10"/>
    <w:rsid w:val="66A88286"/>
    <w:rsid w:val="66B20518"/>
    <w:rsid w:val="66BF1642"/>
    <w:rsid w:val="66C48176"/>
    <w:rsid w:val="66C6A982"/>
    <w:rsid w:val="66CF0C86"/>
    <w:rsid w:val="66D167AC"/>
    <w:rsid w:val="66D24AEE"/>
    <w:rsid w:val="6703E782"/>
    <w:rsid w:val="6704BB3B"/>
    <w:rsid w:val="6706CE97"/>
    <w:rsid w:val="6709A2DF"/>
    <w:rsid w:val="670F4E9F"/>
    <w:rsid w:val="671337C5"/>
    <w:rsid w:val="671F5EB4"/>
    <w:rsid w:val="672184B2"/>
    <w:rsid w:val="6727547D"/>
    <w:rsid w:val="672878B2"/>
    <w:rsid w:val="672EE163"/>
    <w:rsid w:val="673D7427"/>
    <w:rsid w:val="674CCD5E"/>
    <w:rsid w:val="677FCE96"/>
    <w:rsid w:val="679BD861"/>
    <w:rsid w:val="67A49671"/>
    <w:rsid w:val="67BDAB22"/>
    <w:rsid w:val="67BF44EB"/>
    <w:rsid w:val="67F1AF8D"/>
    <w:rsid w:val="67F29A63"/>
    <w:rsid w:val="680191F2"/>
    <w:rsid w:val="68048893"/>
    <w:rsid w:val="6805ABBA"/>
    <w:rsid w:val="6834CB42"/>
    <w:rsid w:val="683D55C9"/>
    <w:rsid w:val="683FE086"/>
    <w:rsid w:val="68471A87"/>
    <w:rsid w:val="68573FB7"/>
    <w:rsid w:val="68665E40"/>
    <w:rsid w:val="686EEA51"/>
    <w:rsid w:val="6878C771"/>
    <w:rsid w:val="68799CDC"/>
    <w:rsid w:val="688D9A96"/>
    <w:rsid w:val="68956D53"/>
    <w:rsid w:val="689A915D"/>
    <w:rsid w:val="689D0422"/>
    <w:rsid w:val="689D55FD"/>
    <w:rsid w:val="68A19EFD"/>
    <w:rsid w:val="68A4B02F"/>
    <w:rsid w:val="68A9AD3A"/>
    <w:rsid w:val="68B9836A"/>
    <w:rsid w:val="68BA9F8E"/>
    <w:rsid w:val="68BE2BDE"/>
    <w:rsid w:val="68CF7467"/>
    <w:rsid w:val="68D41A5A"/>
    <w:rsid w:val="68FA59EE"/>
    <w:rsid w:val="68FD87B8"/>
    <w:rsid w:val="690DD51A"/>
    <w:rsid w:val="691E3647"/>
    <w:rsid w:val="692160E6"/>
    <w:rsid w:val="692FF7E1"/>
    <w:rsid w:val="69479481"/>
    <w:rsid w:val="694E61FF"/>
    <w:rsid w:val="6964A71C"/>
    <w:rsid w:val="69651C8D"/>
    <w:rsid w:val="696EC2B8"/>
    <w:rsid w:val="697D7388"/>
    <w:rsid w:val="69859C42"/>
    <w:rsid w:val="699E43AA"/>
    <w:rsid w:val="69A45D5D"/>
    <w:rsid w:val="69AFDC32"/>
    <w:rsid w:val="69B449A0"/>
    <w:rsid w:val="69B5DBE6"/>
    <w:rsid w:val="69BC95CB"/>
    <w:rsid w:val="69BF772B"/>
    <w:rsid w:val="69D5E002"/>
    <w:rsid w:val="69DCF0B6"/>
    <w:rsid w:val="6A002B74"/>
    <w:rsid w:val="6A060090"/>
    <w:rsid w:val="6A1B251B"/>
    <w:rsid w:val="6A289A55"/>
    <w:rsid w:val="6A39B39A"/>
    <w:rsid w:val="6A471743"/>
    <w:rsid w:val="6A4EF518"/>
    <w:rsid w:val="6A603CA4"/>
    <w:rsid w:val="6A646D11"/>
    <w:rsid w:val="6A687098"/>
    <w:rsid w:val="6A69C784"/>
    <w:rsid w:val="6A91FADD"/>
    <w:rsid w:val="6A9388ED"/>
    <w:rsid w:val="6A9B1670"/>
    <w:rsid w:val="6AB409F0"/>
    <w:rsid w:val="6AB7D287"/>
    <w:rsid w:val="6AC51081"/>
    <w:rsid w:val="6ADB2B71"/>
    <w:rsid w:val="6AEE904D"/>
    <w:rsid w:val="6B17A5A4"/>
    <w:rsid w:val="6B20E745"/>
    <w:rsid w:val="6B236B74"/>
    <w:rsid w:val="6B267E21"/>
    <w:rsid w:val="6B2B4A2C"/>
    <w:rsid w:val="6B3C1F77"/>
    <w:rsid w:val="6B436B3C"/>
    <w:rsid w:val="6B73B04F"/>
    <w:rsid w:val="6B874FBC"/>
    <w:rsid w:val="6B87C0DD"/>
    <w:rsid w:val="6B88FD94"/>
    <w:rsid w:val="6B896A95"/>
    <w:rsid w:val="6B9AA686"/>
    <w:rsid w:val="6BB31DE0"/>
    <w:rsid w:val="6BB3428B"/>
    <w:rsid w:val="6BB3B03B"/>
    <w:rsid w:val="6BBE9A62"/>
    <w:rsid w:val="6BC87A2E"/>
    <w:rsid w:val="6BCCC679"/>
    <w:rsid w:val="6BD9BD27"/>
    <w:rsid w:val="6BE6CB85"/>
    <w:rsid w:val="6C08BD2E"/>
    <w:rsid w:val="6C09A864"/>
    <w:rsid w:val="6C11FBA6"/>
    <w:rsid w:val="6C1FCC76"/>
    <w:rsid w:val="6C298154"/>
    <w:rsid w:val="6C3EB628"/>
    <w:rsid w:val="6C44B800"/>
    <w:rsid w:val="6C5C674F"/>
    <w:rsid w:val="6C68E599"/>
    <w:rsid w:val="6C76D575"/>
    <w:rsid w:val="6C7AE0BD"/>
    <w:rsid w:val="6C8EDFF7"/>
    <w:rsid w:val="6C933802"/>
    <w:rsid w:val="6CD6A4A1"/>
    <w:rsid w:val="6CE3F508"/>
    <w:rsid w:val="6CFFF599"/>
    <w:rsid w:val="6D000B73"/>
    <w:rsid w:val="6D07CAF2"/>
    <w:rsid w:val="6D0E9BFB"/>
    <w:rsid w:val="6D100096"/>
    <w:rsid w:val="6D108C69"/>
    <w:rsid w:val="6D253AF6"/>
    <w:rsid w:val="6D2A90A6"/>
    <w:rsid w:val="6D320EF8"/>
    <w:rsid w:val="6D3240AF"/>
    <w:rsid w:val="6D35660C"/>
    <w:rsid w:val="6D3E4DDB"/>
    <w:rsid w:val="6D4B80C8"/>
    <w:rsid w:val="6D556EDC"/>
    <w:rsid w:val="6D726505"/>
    <w:rsid w:val="6D87A136"/>
    <w:rsid w:val="6D90D814"/>
    <w:rsid w:val="6D93D27E"/>
    <w:rsid w:val="6D968629"/>
    <w:rsid w:val="6D9E149C"/>
    <w:rsid w:val="6DA36BF8"/>
    <w:rsid w:val="6DA52682"/>
    <w:rsid w:val="6DAEF81B"/>
    <w:rsid w:val="6DB766BC"/>
    <w:rsid w:val="6DC60A87"/>
    <w:rsid w:val="6DCD38E2"/>
    <w:rsid w:val="6DDAAC21"/>
    <w:rsid w:val="6E049F4B"/>
    <w:rsid w:val="6E1CBA26"/>
    <w:rsid w:val="6E24A26E"/>
    <w:rsid w:val="6E29D382"/>
    <w:rsid w:val="6E31E44B"/>
    <w:rsid w:val="6E4D05E3"/>
    <w:rsid w:val="6E50D2F1"/>
    <w:rsid w:val="6E618D5A"/>
    <w:rsid w:val="6E99A16A"/>
    <w:rsid w:val="6E9C4156"/>
    <w:rsid w:val="6EB3A3BA"/>
    <w:rsid w:val="6EC82B59"/>
    <w:rsid w:val="6EC9D0BC"/>
    <w:rsid w:val="6ECFD146"/>
    <w:rsid w:val="6ED27D04"/>
    <w:rsid w:val="6F0C9679"/>
    <w:rsid w:val="6F22663B"/>
    <w:rsid w:val="6F331195"/>
    <w:rsid w:val="6F4F6CC5"/>
    <w:rsid w:val="6F58EAC7"/>
    <w:rsid w:val="6F5B54AA"/>
    <w:rsid w:val="6F5B57FF"/>
    <w:rsid w:val="6F5C9770"/>
    <w:rsid w:val="6F5E1E86"/>
    <w:rsid w:val="6F65EB10"/>
    <w:rsid w:val="6F666B7B"/>
    <w:rsid w:val="6F680FA5"/>
    <w:rsid w:val="6F6EBDB3"/>
    <w:rsid w:val="6F70E39A"/>
    <w:rsid w:val="6F7569E5"/>
    <w:rsid w:val="6F7E4DB4"/>
    <w:rsid w:val="6F80EB30"/>
    <w:rsid w:val="6F876434"/>
    <w:rsid w:val="6F8A8E6D"/>
    <w:rsid w:val="6F8FF938"/>
    <w:rsid w:val="6F9A2B19"/>
    <w:rsid w:val="6FBE4CD7"/>
    <w:rsid w:val="6FC90BF5"/>
    <w:rsid w:val="6FCB3B7D"/>
    <w:rsid w:val="6FCED119"/>
    <w:rsid w:val="6FD40D36"/>
    <w:rsid w:val="6FE5CA6F"/>
    <w:rsid w:val="6FE8E49E"/>
    <w:rsid w:val="6FEA65D9"/>
    <w:rsid w:val="6FF3885D"/>
    <w:rsid w:val="7004C159"/>
    <w:rsid w:val="7024F1F5"/>
    <w:rsid w:val="70263F0F"/>
    <w:rsid w:val="702B2448"/>
    <w:rsid w:val="7036859B"/>
    <w:rsid w:val="703CE14C"/>
    <w:rsid w:val="70490FAF"/>
    <w:rsid w:val="7056D93C"/>
    <w:rsid w:val="7064825D"/>
    <w:rsid w:val="7079B1A1"/>
    <w:rsid w:val="70AB8F0F"/>
    <w:rsid w:val="70AE25BE"/>
    <w:rsid w:val="70B09BDB"/>
    <w:rsid w:val="70C90DE7"/>
    <w:rsid w:val="70CE0007"/>
    <w:rsid w:val="70D01C2B"/>
    <w:rsid w:val="70E9A98F"/>
    <w:rsid w:val="70F0FFF8"/>
    <w:rsid w:val="70FAD465"/>
    <w:rsid w:val="7104F1F6"/>
    <w:rsid w:val="710D88F2"/>
    <w:rsid w:val="71121C65"/>
    <w:rsid w:val="71155A6D"/>
    <w:rsid w:val="71479B87"/>
    <w:rsid w:val="71505446"/>
    <w:rsid w:val="7153B5E6"/>
    <w:rsid w:val="71626D0E"/>
    <w:rsid w:val="7165F171"/>
    <w:rsid w:val="716BE646"/>
    <w:rsid w:val="7174E492"/>
    <w:rsid w:val="717E41CB"/>
    <w:rsid w:val="718143CB"/>
    <w:rsid w:val="71951A02"/>
    <w:rsid w:val="71B990FF"/>
    <w:rsid w:val="71BBD4B1"/>
    <w:rsid w:val="71BD5FA0"/>
    <w:rsid w:val="71C89467"/>
    <w:rsid w:val="71D54897"/>
    <w:rsid w:val="71D67877"/>
    <w:rsid w:val="71DC45D8"/>
    <w:rsid w:val="71DFD54E"/>
    <w:rsid w:val="71E916FE"/>
    <w:rsid w:val="71F2F527"/>
    <w:rsid w:val="71FC9E96"/>
    <w:rsid w:val="720791DD"/>
    <w:rsid w:val="7207BFC0"/>
    <w:rsid w:val="723E8DD3"/>
    <w:rsid w:val="725396D4"/>
    <w:rsid w:val="725A36B2"/>
    <w:rsid w:val="7262E581"/>
    <w:rsid w:val="726AB06A"/>
    <w:rsid w:val="72747968"/>
    <w:rsid w:val="728D8672"/>
    <w:rsid w:val="72C34AFE"/>
    <w:rsid w:val="72D0C244"/>
    <w:rsid w:val="72DACB58"/>
    <w:rsid w:val="72E03608"/>
    <w:rsid w:val="72E0D0EC"/>
    <w:rsid w:val="72F54445"/>
    <w:rsid w:val="72FFF042"/>
    <w:rsid w:val="7305B31F"/>
    <w:rsid w:val="7325A93C"/>
    <w:rsid w:val="7332A6C1"/>
    <w:rsid w:val="73352DB0"/>
    <w:rsid w:val="734256F9"/>
    <w:rsid w:val="7343EA7B"/>
    <w:rsid w:val="735C48A4"/>
    <w:rsid w:val="735E8479"/>
    <w:rsid w:val="737E7CE9"/>
    <w:rsid w:val="737F0494"/>
    <w:rsid w:val="73906963"/>
    <w:rsid w:val="73928494"/>
    <w:rsid w:val="7395CA84"/>
    <w:rsid w:val="73B880B4"/>
    <w:rsid w:val="73BCEFEC"/>
    <w:rsid w:val="73D628BA"/>
    <w:rsid w:val="73DAFFDC"/>
    <w:rsid w:val="73E76A96"/>
    <w:rsid w:val="73F053BA"/>
    <w:rsid w:val="74109EBB"/>
    <w:rsid w:val="741F044C"/>
    <w:rsid w:val="741F3BC7"/>
    <w:rsid w:val="742956D3"/>
    <w:rsid w:val="74384305"/>
    <w:rsid w:val="7448DB08"/>
    <w:rsid w:val="7449DD82"/>
    <w:rsid w:val="744F6DA3"/>
    <w:rsid w:val="745CC001"/>
    <w:rsid w:val="747DAD2C"/>
    <w:rsid w:val="74828CBA"/>
    <w:rsid w:val="7487D441"/>
    <w:rsid w:val="7488613E"/>
    <w:rsid w:val="74921FB7"/>
    <w:rsid w:val="74BCC971"/>
    <w:rsid w:val="74C056BC"/>
    <w:rsid w:val="74CAD25D"/>
    <w:rsid w:val="74CD89E8"/>
    <w:rsid w:val="74E0F651"/>
    <w:rsid w:val="751513A7"/>
    <w:rsid w:val="751B7BEC"/>
    <w:rsid w:val="753E9709"/>
    <w:rsid w:val="758FC7F7"/>
    <w:rsid w:val="759C9E75"/>
    <w:rsid w:val="75B5DD6E"/>
    <w:rsid w:val="75B653BA"/>
    <w:rsid w:val="75BBE6C1"/>
    <w:rsid w:val="75C52734"/>
    <w:rsid w:val="75C91A96"/>
    <w:rsid w:val="75F385B1"/>
    <w:rsid w:val="75F4B17C"/>
    <w:rsid w:val="75FFB726"/>
    <w:rsid w:val="760802E7"/>
    <w:rsid w:val="760AB02A"/>
    <w:rsid w:val="7615EAE4"/>
    <w:rsid w:val="762CE507"/>
    <w:rsid w:val="762F753D"/>
    <w:rsid w:val="76365C5D"/>
    <w:rsid w:val="764F6A20"/>
    <w:rsid w:val="766FA28B"/>
    <w:rsid w:val="769DA440"/>
    <w:rsid w:val="76B85431"/>
    <w:rsid w:val="76C358D8"/>
    <w:rsid w:val="76C739AF"/>
    <w:rsid w:val="76D43E12"/>
    <w:rsid w:val="76F736CA"/>
    <w:rsid w:val="770F6361"/>
    <w:rsid w:val="77117DBB"/>
    <w:rsid w:val="771D9620"/>
    <w:rsid w:val="77221060"/>
    <w:rsid w:val="772FC089"/>
    <w:rsid w:val="7756BBA1"/>
    <w:rsid w:val="77596C0B"/>
    <w:rsid w:val="775C5155"/>
    <w:rsid w:val="7760F795"/>
    <w:rsid w:val="7785AA74"/>
    <w:rsid w:val="778A4D84"/>
    <w:rsid w:val="77A771E5"/>
    <w:rsid w:val="77A8DD7D"/>
    <w:rsid w:val="77BC3494"/>
    <w:rsid w:val="77C172E2"/>
    <w:rsid w:val="77C3DC7F"/>
    <w:rsid w:val="77DA7AFB"/>
    <w:rsid w:val="77DB4EA2"/>
    <w:rsid w:val="77E8D925"/>
    <w:rsid w:val="77E90AF1"/>
    <w:rsid w:val="77F21DD7"/>
    <w:rsid w:val="782B514A"/>
    <w:rsid w:val="783B3C95"/>
    <w:rsid w:val="78633379"/>
    <w:rsid w:val="7867ED9D"/>
    <w:rsid w:val="7869FB36"/>
    <w:rsid w:val="786A6558"/>
    <w:rsid w:val="78939A93"/>
    <w:rsid w:val="7894490F"/>
    <w:rsid w:val="789A8CC1"/>
    <w:rsid w:val="789FBC85"/>
    <w:rsid w:val="78A5C089"/>
    <w:rsid w:val="78B763D2"/>
    <w:rsid w:val="78B9FE44"/>
    <w:rsid w:val="78CE07D4"/>
    <w:rsid w:val="78D1BA65"/>
    <w:rsid w:val="78D945F8"/>
    <w:rsid w:val="78FCC7F6"/>
    <w:rsid w:val="78FDE63F"/>
    <w:rsid w:val="7927374C"/>
    <w:rsid w:val="792849C6"/>
    <w:rsid w:val="792F0791"/>
    <w:rsid w:val="7931DDEB"/>
    <w:rsid w:val="7936B8A8"/>
    <w:rsid w:val="7938D8F4"/>
    <w:rsid w:val="7944880E"/>
    <w:rsid w:val="7957D5AE"/>
    <w:rsid w:val="795AF868"/>
    <w:rsid w:val="798D945A"/>
    <w:rsid w:val="798DF63F"/>
    <w:rsid w:val="79A944DA"/>
    <w:rsid w:val="79AE4CAB"/>
    <w:rsid w:val="79AFA786"/>
    <w:rsid w:val="79B15CD1"/>
    <w:rsid w:val="79B1ADD3"/>
    <w:rsid w:val="79B42BE4"/>
    <w:rsid w:val="79C556B2"/>
    <w:rsid w:val="79C87185"/>
    <w:rsid w:val="7A0FA1A8"/>
    <w:rsid w:val="7A218839"/>
    <w:rsid w:val="7A23349E"/>
    <w:rsid w:val="7A2D60B0"/>
    <w:rsid w:val="7A2E2132"/>
    <w:rsid w:val="7A3081BD"/>
    <w:rsid w:val="7A39B62E"/>
    <w:rsid w:val="7A3CB285"/>
    <w:rsid w:val="7A4B8146"/>
    <w:rsid w:val="7A4CCE30"/>
    <w:rsid w:val="7A528B11"/>
    <w:rsid w:val="7A673A62"/>
    <w:rsid w:val="7A6C69CE"/>
    <w:rsid w:val="7A7B47BF"/>
    <w:rsid w:val="7A7E74AF"/>
    <w:rsid w:val="7A81D15D"/>
    <w:rsid w:val="7A91D741"/>
    <w:rsid w:val="7A93266A"/>
    <w:rsid w:val="7A989857"/>
    <w:rsid w:val="7AB4164D"/>
    <w:rsid w:val="7AB6E558"/>
    <w:rsid w:val="7AD62071"/>
    <w:rsid w:val="7AEE4804"/>
    <w:rsid w:val="7AFF9D35"/>
    <w:rsid w:val="7B0843B0"/>
    <w:rsid w:val="7B248700"/>
    <w:rsid w:val="7B2D7837"/>
    <w:rsid w:val="7B553FD1"/>
    <w:rsid w:val="7B613D4C"/>
    <w:rsid w:val="7B6A0D76"/>
    <w:rsid w:val="7B78D8E8"/>
    <w:rsid w:val="7B7B833F"/>
    <w:rsid w:val="7B9E8340"/>
    <w:rsid w:val="7BA59AE3"/>
    <w:rsid w:val="7BB04D87"/>
    <w:rsid w:val="7BB20868"/>
    <w:rsid w:val="7BB8C53B"/>
    <w:rsid w:val="7BC017B3"/>
    <w:rsid w:val="7BCDE42A"/>
    <w:rsid w:val="7BD26941"/>
    <w:rsid w:val="7BE3B4AC"/>
    <w:rsid w:val="7BE751A7"/>
    <w:rsid w:val="7BEC8F52"/>
    <w:rsid w:val="7BFBA9DA"/>
    <w:rsid w:val="7C012F89"/>
    <w:rsid w:val="7C238CBC"/>
    <w:rsid w:val="7C361867"/>
    <w:rsid w:val="7C36B288"/>
    <w:rsid w:val="7C3B8398"/>
    <w:rsid w:val="7C43FAC8"/>
    <w:rsid w:val="7C820132"/>
    <w:rsid w:val="7C918D83"/>
    <w:rsid w:val="7C9214EB"/>
    <w:rsid w:val="7C993B83"/>
    <w:rsid w:val="7CA02D54"/>
    <w:rsid w:val="7CA8BB09"/>
    <w:rsid w:val="7CE27EE3"/>
    <w:rsid w:val="7CEA1213"/>
    <w:rsid w:val="7CEA7C9B"/>
    <w:rsid w:val="7CF02C65"/>
    <w:rsid w:val="7CFAD41C"/>
    <w:rsid w:val="7CFB870A"/>
    <w:rsid w:val="7D14F54E"/>
    <w:rsid w:val="7D17AEC7"/>
    <w:rsid w:val="7D1ECD47"/>
    <w:rsid w:val="7D2EE02A"/>
    <w:rsid w:val="7D619FB8"/>
    <w:rsid w:val="7D738BC4"/>
    <w:rsid w:val="7D765724"/>
    <w:rsid w:val="7D7855B3"/>
    <w:rsid w:val="7D7EE6AB"/>
    <w:rsid w:val="7D817769"/>
    <w:rsid w:val="7D89E746"/>
    <w:rsid w:val="7DA0F6FD"/>
    <w:rsid w:val="7DA1C617"/>
    <w:rsid w:val="7DDC3110"/>
    <w:rsid w:val="7DDCCD87"/>
    <w:rsid w:val="7DEAC8B6"/>
    <w:rsid w:val="7E0A29CB"/>
    <w:rsid w:val="7E16D6A5"/>
    <w:rsid w:val="7E1D1710"/>
    <w:rsid w:val="7E21C20B"/>
    <w:rsid w:val="7E39D08C"/>
    <w:rsid w:val="7E68EC19"/>
    <w:rsid w:val="7E80DC62"/>
    <w:rsid w:val="7E8A61E0"/>
    <w:rsid w:val="7E92B3AD"/>
    <w:rsid w:val="7E93CC81"/>
    <w:rsid w:val="7E95605B"/>
    <w:rsid w:val="7EAB17FF"/>
    <w:rsid w:val="7EB8F8AF"/>
    <w:rsid w:val="7EC740B2"/>
    <w:rsid w:val="7ED536E3"/>
    <w:rsid w:val="7ED92794"/>
    <w:rsid w:val="7EE2AC3F"/>
    <w:rsid w:val="7EE3F081"/>
    <w:rsid w:val="7EF064A9"/>
    <w:rsid w:val="7F15B0F3"/>
    <w:rsid w:val="7F3D9AE4"/>
    <w:rsid w:val="7F6C097A"/>
    <w:rsid w:val="7F6E534A"/>
    <w:rsid w:val="7F7D369E"/>
    <w:rsid w:val="7F8A709F"/>
    <w:rsid w:val="7F93BF8C"/>
    <w:rsid w:val="7FB7A345"/>
    <w:rsid w:val="7FC06DC3"/>
    <w:rsid w:val="7FC422B9"/>
    <w:rsid w:val="7FC6A976"/>
    <w:rsid w:val="7FD20D5A"/>
    <w:rsid w:val="7FE0141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B7049"/>
  <w15:chartTrackingRefBased/>
  <w15:docId w15:val="{6817006A-52E8-4F3E-AA18-F21E77C5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AD"/>
  </w:style>
  <w:style w:type="paragraph" w:styleId="Heading1">
    <w:name w:val="heading 1"/>
    <w:basedOn w:val="Normal"/>
    <w:next w:val="Normal"/>
    <w:link w:val="Heading1Char"/>
    <w:uiPriority w:val="9"/>
    <w:qFormat/>
    <w:rsid w:val="00AF084A"/>
    <w:pPr>
      <w:keepNext/>
      <w:keepLines/>
      <w:spacing w:before="360" w:after="240" w:line="280" w:lineRule="exact"/>
      <w:outlineLvl w:val="0"/>
    </w:pPr>
    <w:rPr>
      <w:rFonts w:ascii="Verdana" w:eastAsiaTheme="majorEastAsia" w:hAnsi="Verdana" w:cstheme="majorBidi"/>
      <w:color w:val="007BC7"/>
      <w:sz w:val="28"/>
      <w:szCs w:val="28"/>
    </w:rPr>
  </w:style>
  <w:style w:type="paragraph" w:styleId="Heading2">
    <w:name w:val="heading 2"/>
    <w:basedOn w:val="Normal"/>
    <w:next w:val="Normal"/>
    <w:link w:val="Heading2Char"/>
    <w:uiPriority w:val="9"/>
    <w:unhideWhenUsed/>
    <w:qFormat/>
    <w:rsid w:val="00AF084A"/>
    <w:pPr>
      <w:keepNext/>
      <w:keepLines/>
      <w:spacing w:before="120" w:after="80" w:line="240" w:lineRule="exact"/>
      <w:outlineLvl w:val="1"/>
    </w:pPr>
    <w:rPr>
      <w:rFonts w:ascii="Verdana" w:eastAsiaTheme="majorEastAsia" w:hAnsi="Verdana" w:cstheme="majorBidi"/>
      <w:b/>
      <w:bCs/>
      <w:color w:val="007BC7"/>
      <w:sz w:val="20"/>
      <w:szCs w:val="20"/>
    </w:rPr>
  </w:style>
  <w:style w:type="paragraph" w:styleId="Heading3">
    <w:name w:val="heading 3"/>
    <w:basedOn w:val="Normal"/>
    <w:next w:val="Normal"/>
    <w:link w:val="Heading3Char"/>
    <w:uiPriority w:val="9"/>
    <w:unhideWhenUsed/>
    <w:qFormat/>
    <w:rsid w:val="002259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120F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F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FA1"/>
  </w:style>
  <w:style w:type="paragraph" w:styleId="Footer">
    <w:name w:val="footer"/>
    <w:basedOn w:val="Normal"/>
    <w:link w:val="FooterChar"/>
    <w:uiPriority w:val="99"/>
    <w:unhideWhenUsed/>
    <w:rsid w:val="00EE5F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FA1"/>
  </w:style>
  <w:style w:type="character" w:styleId="CommentReference">
    <w:name w:val="annotation reference"/>
    <w:basedOn w:val="DefaultParagraphFont"/>
    <w:uiPriority w:val="99"/>
    <w:semiHidden/>
    <w:unhideWhenUsed/>
    <w:rsid w:val="00EE5FA1"/>
    <w:rPr>
      <w:sz w:val="16"/>
      <w:szCs w:val="16"/>
    </w:rPr>
  </w:style>
  <w:style w:type="paragraph" w:styleId="CommentText">
    <w:name w:val="annotation text"/>
    <w:basedOn w:val="Normal"/>
    <w:link w:val="CommentTextChar"/>
    <w:uiPriority w:val="99"/>
    <w:unhideWhenUsed/>
    <w:rsid w:val="00EE5FA1"/>
    <w:pPr>
      <w:spacing w:line="240" w:lineRule="auto"/>
    </w:pPr>
    <w:rPr>
      <w:sz w:val="20"/>
      <w:szCs w:val="20"/>
    </w:rPr>
  </w:style>
  <w:style w:type="character" w:customStyle="1" w:styleId="CommentTextChar">
    <w:name w:val="Comment Text Char"/>
    <w:basedOn w:val="DefaultParagraphFont"/>
    <w:link w:val="CommentText"/>
    <w:uiPriority w:val="99"/>
    <w:rsid w:val="00EE5FA1"/>
    <w:rPr>
      <w:sz w:val="20"/>
      <w:szCs w:val="20"/>
    </w:rPr>
  </w:style>
  <w:style w:type="paragraph" w:styleId="CommentSubject">
    <w:name w:val="annotation subject"/>
    <w:basedOn w:val="CommentText"/>
    <w:next w:val="CommentText"/>
    <w:link w:val="CommentSubjectChar"/>
    <w:uiPriority w:val="99"/>
    <w:semiHidden/>
    <w:unhideWhenUsed/>
    <w:rsid w:val="00EE5FA1"/>
    <w:rPr>
      <w:b/>
      <w:bCs/>
    </w:rPr>
  </w:style>
  <w:style w:type="character" w:customStyle="1" w:styleId="CommentSubjectChar">
    <w:name w:val="Comment Subject Char"/>
    <w:basedOn w:val="CommentTextChar"/>
    <w:link w:val="CommentSubject"/>
    <w:uiPriority w:val="99"/>
    <w:semiHidden/>
    <w:rsid w:val="00EE5FA1"/>
    <w:rPr>
      <w:b/>
      <w:bCs/>
      <w:sz w:val="20"/>
      <w:szCs w:val="20"/>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002B68"/>
    <w:pPr>
      <w:ind w:left="720"/>
      <w:contextualSpacing/>
    </w:pPr>
  </w:style>
  <w:style w:type="table" w:styleId="TableGrid">
    <w:name w:val="Table Grid"/>
    <w:basedOn w:val="TableNormal"/>
    <w:uiPriority w:val="59"/>
    <w:rsid w:val="00B17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71B4"/>
    <w:rPr>
      <w:color w:val="0563C1" w:themeColor="hyperlink"/>
      <w:u w:val="single"/>
    </w:rPr>
  </w:style>
  <w:style w:type="character" w:styleId="FollowedHyperlink">
    <w:name w:val="FollowedHyperlink"/>
    <w:basedOn w:val="DefaultParagraphFont"/>
    <w:uiPriority w:val="99"/>
    <w:semiHidden/>
    <w:unhideWhenUsed/>
    <w:rsid w:val="000E71B4"/>
    <w:rPr>
      <w:color w:val="954F72" w:themeColor="followedHyperlink"/>
      <w:u w:val="single"/>
    </w:rPr>
  </w:style>
  <w:style w:type="paragraph" w:styleId="BodyText">
    <w:name w:val="Body Text"/>
    <w:basedOn w:val="Normal"/>
    <w:link w:val="BodyTextChar"/>
    <w:uiPriority w:val="99"/>
    <w:unhideWhenUsed/>
    <w:rsid w:val="00E0496C"/>
    <w:pPr>
      <w:spacing w:after="120"/>
    </w:pPr>
  </w:style>
  <w:style w:type="character" w:customStyle="1" w:styleId="BodyTextChar">
    <w:name w:val="Body Text Char"/>
    <w:basedOn w:val="DefaultParagraphFont"/>
    <w:link w:val="BodyText"/>
    <w:uiPriority w:val="99"/>
    <w:rsid w:val="00E0496C"/>
  </w:style>
  <w:style w:type="paragraph" w:styleId="FootnoteText">
    <w:name w:val="footnote text"/>
    <w:basedOn w:val="Normal"/>
    <w:link w:val="FootnoteTextChar"/>
    <w:uiPriority w:val="99"/>
    <w:semiHidden/>
    <w:unhideWhenUsed/>
    <w:rsid w:val="002D5D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D11"/>
    <w:rPr>
      <w:sz w:val="20"/>
      <w:szCs w:val="20"/>
    </w:rPr>
  </w:style>
  <w:style w:type="character" w:styleId="FootnoteReference">
    <w:name w:val="footnote reference"/>
    <w:semiHidden/>
    <w:rsid w:val="002D5D11"/>
    <w:rPr>
      <w:vertAlign w:val="superscript"/>
    </w:rPr>
  </w:style>
  <w:style w:type="character" w:styleId="PageNumber">
    <w:name w:val="page number"/>
    <w:basedOn w:val="DefaultParagraphFont"/>
    <w:rsid w:val="002D5D11"/>
  </w:style>
  <w:style w:type="character" w:styleId="UnresolvedMention">
    <w:name w:val="Unresolved Mention"/>
    <w:basedOn w:val="DefaultParagraphFont"/>
    <w:uiPriority w:val="99"/>
    <w:semiHidden/>
    <w:unhideWhenUsed/>
    <w:rsid w:val="0052213D"/>
    <w:rPr>
      <w:color w:val="605E5C"/>
      <w:shd w:val="clear" w:color="auto" w:fill="E1DFDD"/>
    </w:rPr>
  </w:style>
  <w:style w:type="character" w:customStyle="1" w:styleId="acopre1">
    <w:name w:val="acopre1"/>
    <w:rsid w:val="0044448B"/>
  </w:style>
  <w:style w:type="paragraph" w:customStyle="1" w:styleId="Default">
    <w:name w:val="Default"/>
    <w:rsid w:val="0044448B"/>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styleId="Revision">
    <w:name w:val="Revision"/>
    <w:hidden/>
    <w:uiPriority w:val="99"/>
    <w:semiHidden/>
    <w:rsid w:val="00D21AD4"/>
    <w:pPr>
      <w:spacing w:after="0" w:line="240" w:lineRule="auto"/>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6969C8"/>
  </w:style>
  <w:style w:type="paragraph" w:styleId="NormalWeb">
    <w:name w:val="Normal (Web)"/>
    <w:basedOn w:val="Normal"/>
    <w:uiPriority w:val="99"/>
    <w:unhideWhenUsed/>
    <w:rsid w:val="001138F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eading1Char">
    <w:name w:val="Heading 1 Char"/>
    <w:basedOn w:val="DefaultParagraphFont"/>
    <w:link w:val="Heading1"/>
    <w:uiPriority w:val="9"/>
    <w:rsid w:val="00AF084A"/>
    <w:rPr>
      <w:rFonts w:ascii="Verdana" w:eastAsiaTheme="majorEastAsia" w:hAnsi="Verdana" w:cstheme="majorBidi"/>
      <w:color w:val="007BC7"/>
      <w:sz w:val="28"/>
      <w:szCs w:val="28"/>
    </w:rPr>
  </w:style>
  <w:style w:type="paragraph" w:styleId="Title">
    <w:name w:val="Title"/>
    <w:basedOn w:val="Normal"/>
    <w:next w:val="Normal"/>
    <w:link w:val="TitleChar"/>
    <w:uiPriority w:val="10"/>
    <w:qFormat/>
    <w:rsid w:val="002259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9D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F084A"/>
    <w:rPr>
      <w:rFonts w:ascii="Verdana" w:eastAsiaTheme="majorEastAsia" w:hAnsi="Verdana" w:cstheme="majorBidi"/>
      <w:b/>
      <w:bCs/>
      <w:color w:val="007BC7"/>
      <w:sz w:val="20"/>
      <w:szCs w:val="20"/>
    </w:rPr>
  </w:style>
  <w:style w:type="character" w:customStyle="1" w:styleId="Heading3Char">
    <w:name w:val="Heading 3 Char"/>
    <w:basedOn w:val="DefaultParagraphFont"/>
    <w:link w:val="Heading3"/>
    <w:uiPriority w:val="9"/>
    <w:rsid w:val="002259DF"/>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8223C8"/>
    <w:pPr>
      <w:outlineLvl w:val="9"/>
    </w:pPr>
    <w:rPr>
      <w:lang w:eastAsia="nl-NL"/>
    </w:rPr>
  </w:style>
  <w:style w:type="paragraph" w:styleId="TOC1">
    <w:name w:val="toc 1"/>
    <w:basedOn w:val="Normal"/>
    <w:next w:val="Normal"/>
    <w:autoRedefine/>
    <w:uiPriority w:val="39"/>
    <w:unhideWhenUsed/>
    <w:rsid w:val="009F0A52"/>
    <w:pPr>
      <w:tabs>
        <w:tab w:val="left" w:pos="440"/>
        <w:tab w:val="right" w:leader="dot" w:pos="9062"/>
      </w:tabs>
      <w:spacing w:after="40" w:line="240" w:lineRule="exact"/>
      <w:ind w:left="442" w:hanging="442"/>
    </w:pPr>
  </w:style>
  <w:style w:type="paragraph" w:styleId="TOC2">
    <w:name w:val="toc 2"/>
    <w:basedOn w:val="Normal"/>
    <w:next w:val="Normal"/>
    <w:autoRedefine/>
    <w:uiPriority w:val="39"/>
    <w:unhideWhenUsed/>
    <w:rsid w:val="009F0A52"/>
    <w:pPr>
      <w:tabs>
        <w:tab w:val="left" w:pos="880"/>
        <w:tab w:val="right" w:leader="dot" w:pos="9062"/>
      </w:tabs>
      <w:spacing w:after="40" w:line="240" w:lineRule="exact"/>
      <w:ind w:left="1179" w:hanging="442"/>
    </w:pPr>
  </w:style>
  <w:style w:type="paragraph" w:styleId="TOC3">
    <w:name w:val="toc 3"/>
    <w:basedOn w:val="Normal"/>
    <w:next w:val="Normal"/>
    <w:autoRedefine/>
    <w:uiPriority w:val="39"/>
    <w:unhideWhenUsed/>
    <w:rsid w:val="00C75283"/>
    <w:pPr>
      <w:tabs>
        <w:tab w:val="right" w:leader="dot" w:pos="9062"/>
      </w:tabs>
      <w:spacing w:after="40" w:line="240" w:lineRule="exact"/>
      <w:ind w:left="737"/>
    </w:pPr>
  </w:style>
  <w:style w:type="character" w:customStyle="1" w:styleId="normaltextrun">
    <w:name w:val="normaltextrun"/>
    <w:basedOn w:val="DefaultParagraphFont"/>
    <w:rsid w:val="00563422"/>
  </w:style>
  <w:style w:type="character" w:customStyle="1" w:styleId="eop">
    <w:name w:val="eop"/>
    <w:basedOn w:val="DefaultParagraphFont"/>
    <w:rsid w:val="00563422"/>
  </w:style>
  <w:style w:type="table" w:styleId="TableGridLight">
    <w:name w:val="Grid Table Light"/>
    <w:basedOn w:val="TableNormal"/>
    <w:uiPriority w:val="40"/>
    <w:rsid w:val="00AD1E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044AC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char">
    <w:name w:val="tabchar"/>
    <w:basedOn w:val="DefaultParagraphFont"/>
    <w:rsid w:val="00044AC9"/>
  </w:style>
  <w:style w:type="paragraph" w:styleId="NoSpacing">
    <w:name w:val="No Spacing"/>
    <w:uiPriority w:val="1"/>
    <w:qFormat/>
    <w:rsid w:val="00F93BD7"/>
    <w:pPr>
      <w:spacing w:after="0" w:line="240" w:lineRule="auto"/>
    </w:pPr>
  </w:style>
  <w:style w:type="paragraph" w:customStyle="1" w:styleId="labeled">
    <w:name w:val="labeled"/>
    <w:basedOn w:val="Normal"/>
    <w:rsid w:val="00B161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DefaultParagraphFont"/>
    <w:rsid w:val="003C17EF"/>
    <w:rPr>
      <w:rFonts w:ascii="Segoe UI" w:hAnsi="Segoe UI" w:cs="Segoe UI" w:hint="default"/>
      <w:sz w:val="18"/>
      <w:szCs w:val="18"/>
    </w:rPr>
  </w:style>
  <w:style w:type="character" w:customStyle="1" w:styleId="scxw201575402">
    <w:name w:val="scxw201575402"/>
    <w:basedOn w:val="DefaultParagraphFont"/>
    <w:rsid w:val="0004475B"/>
  </w:style>
  <w:style w:type="character" w:styleId="Mention">
    <w:name w:val="Mention"/>
    <w:basedOn w:val="DefaultParagraphFont"/>
    <w:uiPriority w:val="99"/>
    <w:unhideWhenUsed/>
    <w:rPr>
      <w:color w:val="2B579A"/>
      <w:shd w:val="clear" w:color="auto" w:fill="E6E6E6"/>
    </w:rPr>
  </w:style>
  <w:style w:type="character" w:customStyle="1" w:styleId="cskcde">
    <w:name w:val="cskcde"/>
    <w:basedOn w:val="DefaultParagraphFont"/>
    <w:rsid w:val="009F3073"/>
  </w:style>
  <w:style w:type="character" w:customStyle="1" w:styleId="hgkelc">
    <w:name w:val="hgkelc"/>
    <w:basedOn w:val="DefaultParagraphFont"/>
    <w:rsid w:val="009F3073"/>
  </w:style>
  <w:style w:type="paragraph" w:customStyle="1" w:styleId="pf0">
    <w:name w:val="pf0"/>
    <w:basedOn w:val="Normal"/>
    <w:rsid w:val="0097162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rsid w:val="00B120F3"/>
    <w:rPr>
      <w:rFonts w:asciiTheme="majorHAnsi" w:eastAsiaTheme="majorEastAsia" w:hAnsiTheme="majorHAnsi" w:cstheme="majorBidi"/>
      <w:i/>
      <w:iCs/>
      <w:color w:val="2F5496" w:themeColor="accent1" w:themeShade="BF"/>
    </w:rPr>
  </w:style>
  <w:style w:type="table" w:styleId="PlainTable1">
    <w:name w:val="Plain Table 1"/>
    <w:basedOn w:val="TableNormal"/>
    <w:uiPriority w:val="41"/>
    <w:rsid w:val="002539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EA27C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924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4131">
      <w:bodyDiv w:val="1"/>
      <w:marLeft w:val="0"/>
      <w:marRight w:val="0"/>
      <w:marTop w:val="0"/>
      <w:marBottom w:val="0"/>
      <w:divBdr>
        <w:top w:val="none" w:sz="0" w:space="0" w:color="auto"/>
        <w:left w:val="none" w:sz="0" w:space="0" w:color="auto"/>
        <w:bottom w:val="none" w:sz="0" w:space="0" w:color="auto"/>
        <w:right w:val="none" w:sz="0" w:space="0" w:color="auto"/>
      </w:divBdr>
    </w:div>
    <w:div w:id="105345542">
      <w:bodyDiv w:val="1"/>
      <w:marLeft w:val="0"/>
      <w:marRight w:val="0"/>
      <w:marTop w:val="0"/>
      <w:marBottom w:val="0"/>
      <w:divBdr>
        <w:top w:val="none" w:sz="0" w:space="0" w:color="auto"/>
        <w:left w:val="none" w:sz="0" w:space="0" w:color="auto"/>
        <w:bottom w:val="none" w:sz="0" w:space="0" w:color="auto"/>
        <w:right w:val="none" w:sz="0" w:space="0" w:color="auto"/>
      </w:divBdr>
      <w:divsChild>
        <w:div w:id="51589537">
          <w:marLeft w:val="0"/>
          <w:marRight w:val="0"/>
          <w:marTop w:val="0"/>
          <w:marBottom w:val="0"/>
          <w:divBdr>
            <w:top w:val="none" w:sz="0" w:space="0" w:color="auto"/>
            <w:left w:val="none" w:sz="0" w:space="0" w:color="auto"/>
            <w:bottom w:val="none" w:sz="0" w:space="0" w:color="auto"/>
            <w:right w:val="none" w:sz="0" w:space="0" w:color="auto"/>
          </w:divBdr>
        </w:div>
      </w:divsChild>
    </w:div>
    <w:div w:id="110168310">
      <w:bodyDiv w:val="1"/>
      <w:marLeft w:val="0"/>
      <w:marRight w:val="0"/>
      <w:marTop w:val="0"/>
      <w:marBottom w:val="0"/>
      <w:divBdr>
        <w:top w:val="none" w:sz="0" w:space="0" w:color="auto"/>
        <w:left w:val="none" w:sz="0" w:space="0" w:color="auto"/>
        <w:bottom w:val="none" w:sz="0" w:space="0" w:color="auto"/>
        <w:right w:val="none" w:sz="0" w:space="0" w:color="auto"/>
      </w:divBdr>
    </w:div>
    <w:div w:id="111632430">
      <w:bodyDiv w:val="1"/>
      <w:marLeft w:val="0"/>
      <w:marRight w:val="0"/>
      <w:marTop w:val="0"/>
      <w:marBottom w:val="0"/>
      <w:divBdr>
        <w:top w:val="none" w:sz="0" w:space="0" w:color="auto"/>
        <w:left w:val="none" w:sz="0" w:space="0" w:color="auto"/>
        <w:bottom w:val="none" w:sz="0" w:space="0" w:color="auto"/>
        <w:right w:val="none" w:sz="0" w:space="0" w:color="auto"/>
      </w:divBdr>
    </w:div>
    <w:div w:id="226039312">
      <w:bodyDiv w:val="1"/>
      <w:marLeft w:val="0"/>
      <w:marRight w:val="0"/>
      <w:marTop w:val="0"/>
      <w:marBottom w:val="0"/>
      <w:divBdr>
        <w:top w:val="none" w:sz="0" w:space="0" w:color="auto"/>
        <w:left w:val="none" w:sz="0" w:space="0" w:color="auto"/>
        <w:bottom w:val="none" w:sz="0" w:space="0" w:color="auto"/>
        <w:right w:val="none" w:sz="0" w:space="0" w:color="auto"/>
      </w:divBdr>
      <w:divsChild>
        <w:div w:id="383022053">
          <w:marLeft w:val="0"/>
          <w:marRight w:val="0"/>
          <w:marTop w:val="0"/>
          <w:marBottom w:val="0"/>
          <w:divBdr>
            <w:top w:val="none" w:sz="0" w:space="0" w:color="auto"/>
            <w:left w:val="none" w:sz="0" w:space="0" w:color="auto"/>
            <w:bottom w:val="none" w:sz="0" w:space="0" w:color="auto"/>
            <w:right w:val="none" w:sz="0" w:space="0" w:color="auto"/>
          </w:divBdr>
          <w:divsChild>
            <w:div w:id="2019581525">
              <w:marLeft w:val="0"/>
              <w:marRight w:val="0"/>
              <w:marTop w:val="0"/>
              <w:marBottom w:val="0"/>
              <w:divBdr>
                <w:top w:val="none" w:sz="0" w:space="0" w:color="auto"/>
                <w:left w:val="none" w:sz="0" w:space="0" w:color="auto"/>
                <w:bottom w:val="none" w:sz="0" w:space="0" w:color="auto"/>
                <w:right w:val="none" w:sz="0" w:space="0" w:color="auto"/>
              </w:divBdr>
            </w:div>
          </w:divsChild>
        </w:div>
        <w:div w:id="1622758835">
          <w:marLeft w:val="0"/>
          <w:marRight w:val="0"/>
          <w:marTop w:val="0"/>
          <w:marBottom w:val="0"/>
          <w:divBdr>
            <w:top w:val="none" w:sz="0" w:space="0" w:color="auto"/>
            <w:left w:val="none" w:sz="0" w:space="0" w:color="auto"/>
            <w:bottom w:val="none" w:sz="0" w:space="0" w:color="auto"/>
            <w:right w:val="none" w:sz="0" w:space="0" w:color="auto"/>
          </w:divBdr>
          <w:divsChild>
            <w:div w:id="2146391258">
              <w:marLeft w:val="0"/>
              <w:marRight w:val="0"/>
              <w:marTop w:val="0"/>
              <w:marBottom w:val="0"/>
              <w:divBdr>
                <w:top w:val="none" w:sz="0" w:space="0" w:color="auto"/>
                <w:left w:val="none" w:sz="0" w:space="0" w:color="auto"/>
                <w:bottom w:val="none" w:sz="0" w:space="0" w:color="auto"/>
                <w:right w:val="none" w:sz="0" w:space="0" w:color="auto"/>
              </w:divBdr>
            </w:div>
          </w:divsChild>
        </w:div>
        <w:div w:id="2064257539">
          <w:marLeft w:val="0"/>
          <w:marRight w:val="0"/>
          <w:marTop w:val="0"/>
          <w:marBottom w:val="0"/>
          <w:divBdr>
            <w:top w:val="none" w:sz="0" w:space="0" w:color="auto"/>
            <w:left w:val="none" w:sz="0" w:space="0" w:color="auto"/>
            <w:bottom w:val="none" w:sz="0" w:space="0" w:color="auto"/>
            <w:right w:val="none" w:sz="0" w:space="0" w:color="auto"/>
          </w:divBdr>
          <w:divsChild>
            <w:div w:id="13146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4316">
      <w:bodyDiv w:val="1"/>
      <w:marLeft w:val="0"/>
      <w:marRight w:val="0"/>
      <w:marTop w:val="0"/>
      <w:marBottom w:val="0"/>
      <w:divBdr>
        <w:top w:val="none" w:sz="0" w:space="0" w:color="auto"/>
        <w:left w:val="none" w:sz="0" w:space="0" w:color="auto"/>
        <w:bottom w:val="none" w:sz="0" w:space="0" w:color="auto"/>
        <w:right w:val="none" w:sz="0" w:space="0" w:color="auto"/>
      </w:divBdr>
    </w:div>
    <w:div w:id="243075015">
      <w:bodyDiv w:val="1"/>
      <w:marLeft w:val="0"/>
      <w:marRight w:val="0"/>
      <w:marTop w:val="0"/>
      <w:marBottom w:val="0"/>
      <w:divBdr>
        <w:top w:val="none" w:sz="0" w:space="0" w:color="auto"/>
        <w:left w:val="none" w:sz="0" w:space="0" w:color="auto"/>
        <w:bottom w:val="none" w:sz="0" w:space="0" w:color="auto"/>
        <w:right w:val="none" w:sz="0" w:space="0" w:color="auto"/>
      </w:divBdr>
    </w:div>
    <w:div w:id="258219605">
      <w:bodyDiv w:val="1"/>
      <w:marLeft w:val="0"/>
      <w:marRight w:val="0"/>
      <w:marTop w:val="0"/>
      <w:marBottom w:val="0"/>
      <w:divBdr>
        <w:top w:val="none" w:sz="0" w:space="0" w:color="auto"/>
        <w:left w:val="none" w:sz="0" w:space="0" w:color="auto"/>
        <w:bottom w:val="none" w:sz="0" w:space="0" w:color="auto"/>
        <w:right w:val="none" w:sz="0" w:space="0" w:color="auto"/>
      </w:divBdr>
    </w:div>
    <w:div w:id="258875906">
      <w:bodyDiv w:val="1"/>
      <w:marLeft w:val="0"/>
      <w:marRight w:val="0"/>
      <w:marTop w:val="0"/>
      <w:marBottom w:val="0"/>
      <w:divBdr>
        <w:top w:val="none" w:sz="0" w:space="0" w:color="auto"/>
        <w:left w:val="none" w:sz="0" w:space="0" w:color="auto"/>
        <w:bottom w:val="none" w:sz="0" w:space="0" w:color="auto"/>
        <w:right w:val="none" w:sz="0" w:space="0" w:color="auto"/>
      </w:divBdr>
    </w:div>
    <w:div w:id="266889693">
      <w:bodyDiv w:val="1"/>
      <w:marLeft w:val="0"/>
      <w:marRight w:val="0"/>
      <w:marTop w:val="0"/>
      <w:marBottom w:val="0"/>
      <w:divBdr>
        <w:top w:val="none" w:sz="0" w:space="0" w:color="auto"/>
        <w:left w:val="none" w:sz="0" w:space="0" w:color="auto"/>
        <w:bottom w:val="none" w:sz="0" w:space="0" w:color="auto"/>
        <w:right w:val="none" w:sz="0" w:space="0" w:color="auto"/>
      </w:divBdr>
    </w:div>
    <w:div w:id="306790619">
      <w:bodyDiv w:val="1"/>
      <w:marLeft w:val="0"/>
      <w:marRight w:val="0"/>
      <w:marTop w:val="0"/>
      <w:marBottom w:val="0"/>
      <w:divBdr>
        <w:top w:val="none" w:sz="0" w:space="0" w:color="auto"/>
        <w:left w:val="none" w:sz="0" w:space="0" w:color="auto"/>
        <w:bottom w:val="none" w:sz="0" w:space="0" w:color="auto"/>
        <w:right w:val="none" w:sz="0" w:space="0" w:color="auto"/>
      </w:divBdr>
      <w:divsChild>
        <w:div w:id="36782548">
          <w:marLeft w:val="0"/>
          <w:marRight w:val="0"/>
          <w:marTop w:val="0"/>
          <w:marBottom w:val="0"/>
          <w:divBdr>
            <w:top w:val="none" w:sz="0" w:space="0" w:color="auto"/>
            <w:left w:val="none" w:sz="0" w:space="0" w:color="auto"/>
            <w:bottom w:val="none" w:sz="0" w:space="0" w:color="auto"/>
            <w:right w:val="none" w:sz="0" w:space="0" w:color="auto"/>
          </w:divBdr>
          <w:divsChild>
            <w:div w:id="401175336">
              <w:marLeft w:val="0"/>
              <w:marRight w:val="0"/>
              <w:marTop w:val="0"/>
              <w:marBottom w:val="0"/>
              <w:divBdr>
                <w:top w:val="none" w:sz="0" w:space="0" w:color="auto"/>
                <w:left w:val="none" w:sz="0" w:space="0" w:color="auto"/>
                <w:bottom w:val="none" w:sz="0" w:space="0" w:color="auto"/>
                <w:right w:val="none" w:sz="0" w:space="0" w:color="auto"/>
              </w:divBdr>
            </w:div>
          </w:divsChild>
        </w:div>
        <w:div w:id="99686502">
          <w:marLeft w:val="0"/>
          <w:marRight w:val="0"/>
          <w:marTop w:val="0"/>
          <w:marBottom w:val="0"/>
          <w:divBdr>
            <w:top w:val="none" w:sz="0" w:space="0" w:color="auto"/>
            <w:left w:val="none" w:sz="0" w:space="0" w:color="auto"/>
            <w:bottom w:val="none" w:sz="0" w:space="0" w:color="auto"/>
            <w:right w:val="none" w:sz="0" w:space="0" w:color="auto"/>
          </w:divBdr>
          <w:divsChild>
            <w:div w:id="599265908">
              <w:marLeft w:val="0"/>
              <w:marRight w:val="0"/>
              <w:marTop w:val="0"/>
              <w:marBottom w:val="0"/>
              <w:divBdr>
                <w:top w:val="none" w:sz="0" w:space="0" w:color="auto"/>
                <w:left w:val="none" w:sz="0" w:space="0" w:color="auto"/>
                <w:bottom w:val="none" w:sz="0" w:space="0" w:color="auto"/>
                <w:right w:val="none" w:sz="0" w:space="0" w:color="auto"/>
              </w:divBdr>
            </w:div>
          </w:divsChild>
        </w:div>
        <w:div w:id="313946805">
          <w:marLeft w:val="0"/>
          <w:marRight w:val="0"/>
          <w:marTop w:val="0"/>
          <w:marBottom w:val="0"/>
          <w:divBdr>
            <w:top w:val="none" w:sz="0" w:space="0" w:color="auto"/>
            <w:left w:val="none" w:sz="0" w:space="0" w:color="auto"/>
            <w:bottom w:val="none" w:sz="0" w:space="0" w:color="auto"/>
            <w:right w:val="none" w:sz="0" w:space="0" w:color="auto"/>
          </w:divBdr>
          <w:divsChild>
            <w:div w:id="1637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8109">
      <w:bodyDiv w:val="1"/>
      <w:marLeft w:val="0"/>
      <w:marRight w:val="0"/>
      <w:marTop w:val="0"/>
      <w:marBottom w:val="0"/>
      <w:divBdr>
        <w:top w:val="none" w:sz="0" w:space="0" w:color="auto"/>
        <w:left w:val="none" w:sz="0" w:space="0" w:color="auto"/>
        <w:bottom w:val="none" w:sz="0" w:space="0" w:color="auto"/>
        <w:right w:val="none" w:sz="0" w:space="0" w:color="auto"/>
      </w:divBdr>
    </w:div>
    <w:div w:id="393043314">
      <w:bodyDiv w:val="1"/>
      <w:marLeft w:val="0"/>
      <w:marRight w:val="0"/>
      <w:marTop w:val="0"/>
      <w:marBottom w:val="0"/>
      <w:divBdr>
        <w:top w:val="none" w:sz="0" w:space="0" w:color="auto"/>
        <w:left w:val="none" w:sz="0" w:space="0" w:color="auto"/>
        <w:bottom w:val="none" w:sz="0" w:space="0" w:color="auto"/>
        <w:right w:val="none" w:sz="0" w:space="0" w:color="auto"/>
      </w:divBdr>
    </w:div>
    <w:div w:id="428737512">
      <w:bodyDiv w:val="1"/>
      <w:marLeft w:val="0"/>
      <w:marRight w:val="0"/>
      <w:marTop w:val="0"/>
      <w:marBottom w:val="0"/>
      <w:divBdr>
        <w:top w:val="none" w:sz="0" w:space="0" w:color="auto"/>
        <w:left w:val="none" w:sz="0" w:space="0" w:color="auto"/>
        <w:bottom w:val="none" w:sz="0" w:space="0" w:color="auto"/>
        <w:right w:val="none" w:sz="0" w:space="0" w:color="auto"/>
      </w:divBdr>
    </w:div>
    <w:div w:id="444034783">
      <w:bodyDiv w:val="1"/>
      <w:marLeft w:val="0"/>
      <w:marRight w:val="0"/>
      <w:marTop w:val="0"/>
      <w:marBottom w:val="0"/>
      <w:divBdr>
        <w:top w:val="none" w:sz="0" w:space="0" w:color="auto"/>
        <w:left w:val="none" w:sz="0" w:space="0" w:color="auto"/>
        <w:bottom w:val="none" w:sz="0" w:space="0" w:color="auto"/>
        <w:right w:val="none" w:sz="0" w:space="0" w:color="auto"/>
      </w:divBdr>
    </w:div>
    <w:div w:id="471407453">
      <w:bodyDiv w:val="1"/>
      <w:marLeft w:val="0"/>
      <w:marRight w:val="0"/>
      <w:marTop w:val="0"/>
      <w:marBottom w:val="0"/>
      <w:divBdr>
        <w:top w:val="none" w:sz="0" w:space="0" w:color="auto"/>
        <w:left w:val="none" w:sz="0" w:space="0" w:color="auto"/>
        <w:bottom w:val="none" w:sz="0" w:space="0" w:color="auto"/>
        <w:right w:val="none" w:sz="0" w:space="0" w:color="auto"/>
      </w:divBdr>
    </w:div>
    <w:div w:id="482090136">
      <w:bodyDiv w:val="1"/>
      <w:marLeft w:val="0"/>
      <w:marRight w:val="0"/>
      <w:marTop w:val="0"/>
      <w:marBottom w:val="0"/>
      <w:divBdr>
        <w:top w:val="none" w:sz="0" w:space="0" w:color="auto"/>
        <w:left w:val="none" w:sz="0" w:space="0" w:color="auto"/>
        <w:bottom w:val="none" w:sz="0" w:space="0" w:color="auto"/>
        <w:right w:val="none" w:sz="0" w:space="0" w:color="auto"/>
      </w:divBdr>
      <w:divsChild>
        <w:div w:id="96489219">
          <w:marLeft w:val="0"/>
          <w:marRight w:val="0"/>
          <w:marTop w:val="0"/>
          <w:marBottom w:val="0"/>
          <w:divBdr>
            <w:top w:val="none" w:sz="0" w:space="0" w:color="auto"/>
            <w:left w:val="none" w:sz="0" w:space="0" w:color="auto"/>
            <w:bottom w:val="none" w:sz="0" w:space="0" w:color="auto"/>
            <w:right w:val="none" w:sz="0" w:space="0" w:color="auto"/>
          </w:divBdr>
        </w:div>
        <w:div w:id="775052629">
          <w:marLeft w:val="0"/>
          <w:marRight w:val="0"/>
          <w:marTop w:val="0"/>
          <w:marBottom w:val="0"/>
          <w:divBdr>
            <w:top w:val="none" w:sz="0" w:space="0" w:color="auto"/>
            <w:left w:val="none" w:sz="0" w:space="0" w:color="auto"/>
            <w:bottom w:val="none" w:sz="0" w:space="0" w:color="auto"/>
            <w:right w:val="none" w:sz="0" w:space="0" w:color="auto"/>
          </w:divBdr>
        </w:div>
        <w:div w:id="925188430">
          <w:marLeft w:val="0"/>
          <w:marRight w:val="0"/>
          <w:marTop w:val="0"/>
          <w:marBottom w:val="0"/>
          <w:divBdr>
            <w:top w:val="none" w:sz="0" w:space="0" w:color="auto"/>
            <w:left w:val="none" w:sz="0" w:space="0" w:color="auto"/>
            <w:bottom w:val="none" w:sz="0" w:space="0" w:color="auto"/>
            <w:right w:val="none" w:sz="0" w:space="0" w:color="auto"/>
          </w:divBdr>
        </w:div>
        <w:div w:id="1058430584">
          <w:marLeft w:val="0"/>
          <w:marRight w:val="0"/>
          <w:marTop w:val="0"/>
          <w:marBottom w:val="0"/>
          <w:divBdr>
            <w:top w:val="none" w:sz="0" w:space="0" w:color="auto"/>
            <w:left w:val="none" w:sz="0" w:space="0" w:color="auto"/>
            <w:bottom w:val="none" w:sz="0" w:space="0" w:color="auto"/>
            <w:right w:val="none" w:sz="0" w:space="0" w:color="auto"/>
          </w:divBdr>
        </w:div>
        <w:div w:id="1080058864">
          <w:marLeft w:val="0"/>
          <w:marRight w:val="0"/>
          <w:marTop w:val="0"/>
          <w:marBottom w:val="0"/>
          <w:divBdr>
            <w:top w:val="none" w:sz="0" w:space="0" w:color="auto"/>
            <w:left w:val="none" w:sz="0" w:space="0" w:color="auto"/>
            <w:bottom w:val="none" w:sz="0" w:space="0" w:color="auto"/>
            <w:right w:val="none" w:sz="0" w:space="0" w:color="auto"/>
          </w:divBdr>
        </w:div>
        <w:div w:id="1150514213">
          <w:marLeft w:val="0"/>
          <w:marRight w:val="0"/>
          <w:marTop w:val="0"/>
          <w:marBottom w:val="0"/>
          <w:divBdr>
            <w:top w:val="none" w:sz="0" w:space="0" w:color="auto"/>
            <w:left w:val="none" w:sz="0" w:space="0" w:color="auto"/>
            <w:bottom w:val="none" w:sz="0" w:space="0" w:color="auto"/>
            <w:right w:val="none" w:sz="0" w:space="0" w:color="auto"/>
          </w:divBdr>
        </w:div>
        <w:div w:id="1234507997">
          <w:marLeft w:val="0"/>
          <w:marRight w:val="0"/>
          <w:marTop w:val="0"/>
          <w:marBottom w:val="0"/>
          <w:divBdr>
            <w:top w:val="none" w:sz="0" w:space="0" w:color="auto"/>
            <w:left w:val="none" w:sz="0" w:space="0" w:color="auto"/>
            <w:bottom w:val="none" w:sz="0" w:space="0" w:color="auto"/>
            <w:right w:val="none" w:sz="0" w:space="0" w:color="auto"/>
          </w:divBdr>
        </w:div>
        <w:div w:id="1818649243">
          <w:marLeft w:val="0"/>
          <w:marRight w:val="0"/>
          <w:marTop w:val="0"/>
          <w:marBottom w:val="0"/>
          <w:divBdr>
            <w:top w:val="none" w:sz="0" w:space="0" w:color="auto"/>
            <w:left w:val="none" w:sz="0" w:space="0" w:color="auto"/>
            <w:bottom w:val="none" w:sz="0" w:space="0" w:color="auto"/>
            <w:right w:val="none" w:sz="0" w:space="0" w:color="auto"/>
          </w:divBdr>
        </w:div>
      </w:divsChild>
    </w:div>
    <w:div w:id="503858206">
      <w:bodyDiv w:val="1"/>
      <w:marLeft w:val="0"/>
      <w:marRight w:val="0"/>
      <w:marTop w:val="0"/>
      <w:marBottom w:val="0"/>
      <w:divBdr>
        <w:top w:val="none" w:sz="0" w:space="0" w:color="auto"/>
        <w:left w:val="none" w:sz="0" w:space="0" w:color="auto"/>
        <w:bottom w:val="none" w:sz="0" w:space="0" w:color="auto"/>
        <w:right w:val="none" w:sz="0" w:space="0" w:color="auto"/>
      </w:divBdr>
    </w:div>
    <w:div w:id="629091626">
      <w:bodyDiv w:val="1"/>
      <w:marLeft w:val="0"/>
      <w:marRight w:val="0"/>
      <w:marTop w:val="0"/>
      <w:marBottom w:val="0"/>
      <w:divBdr>
        <w:top w:val="none" w:sz="0" w:space="0" w:color="auto"/>
        <w:left w:val="none" w:sz="0" w:space="0" w:color="auto"/>
        <w:bottom w:val="none" w:sz="0" w:space="0" w:color="auto"/>
        <w:right w:val="none" w:sz="0" w:space="0" w:color="auto"/>
      </w:divBdr>
    </w:div>
    <w:div w:id="755438661">
      <w:bodyDiv w:val="1"/>
      <w:marLeft w:val="0"/>
      <w:marRight w:val="0"/>
      <w:marTop w:val="0"/>
      <w:marBottom w:val="0"/>
      <w:divBdr>
        <w:top w:val="none" w:sz="0" w:space="0" w:color="auto"/>
        <w:left w:val="none" w:sz="0" w:space="0" w:color="auto"/>
        <w:bottom w:val="none" w:sz="0" w:space="0" w:color="auto"/>
        <w:right w:val="none" w:sz="0" w:space="0" w:color="auto"/>
      </w:divBdr>
    </w:div>
    <w:div w:id="821700820">
      <w:bodyDiv w:val="1"/>
      <w:marLeft w:val="0"/>
      <w:marRight w:val="0"/>
      <w:marTop w:val="0"/>
      <w:marBottom w:val="0"/>
      <w:divBdr>
        <w:top w:val="none" w:sz="0" w:space="0" w:color="auto"/>
        <w:left w:val="none" w:sz="0" w:space="0" w:color="auto"/>
        <w:bottom w:val="none" w:sz="0" w:space="0" w:color="auto"/>
        <w:right w:val="none" w:sz="0" w:space="0" w:color="auto"/>
      </w:divBdr>
    </w:div>
    <w:div w:id="893469778">
      <w:bodyDiv w:val="1"/>
      <w:marLeft w:val="0"/>
      <w:marRight w:val="0"/>
      <w:marTop w:val="0"/>
      <w:marBottom w:val="0"/>
      <w:divBdr>
        <w:top w:val="none" w:sz="0" w:space="0" w:color="auto"/>
        <w:left w:val="none" w:sz="0" w:space="0" w:color="auto"/>
        <w:bottom w:val="none" w:sz="0" w:space="0" w:color="auto"/>
        <w:right w:val="none" w:sz="0" w:space="0" w:color="auto"/>
      </w:divBdr>
    </w:div>
    <w:div w:id="917179070">
      <w:bodyDiv w:val="1"/>
      <w:marLeft w:val="0"/>
      <w:marRight w:val="0"/>
      <w:marTop w:val="0"/>
      <w:marBottom w:val="0"/>
      <w:divBdr>
        <w:top w:val="none" w:sz="0" w:space="0" w:color="auto"/>
        <w:left w:val="none" w:sz="0" w:space="0" w:color="auto"/>
        <w:bottom w:val="none" w:sz="0" w:space="0" w:color="auto"/>
        <w:right w:val="none" w:sz="0" w:space="0" w:color="auto"/>
      </w:divBdr>
    </w:div>
    <w:div w:id="920216308">
      <w:bodyDiv w:val="1"/>
      <w:marLeft w:val="0"/>
      <w:marRight w:val="0"/>
      <w:marTop w:val="0"/>
      <w:marBottom w:val="0"/>
      <w:divBdr>
        <w:top w:val="none" w:sz="0" w:space="0" w:color="auto"/>
        <w:left w:val="none" w:sz="0" w:space="0" w:color="auto"/>
        <w:bottom w:val="none" w:sz="0" w:space="0" w:color="auto"/>
        <w:right w:val="none" w:sz="0" w:space="0" w:color="auto"/>
      </w:divBdr>
      <w:divsChild>
        <w:div w:id="36585241">
          <w:marLeft w:val="0"/>
          <w:marRight w:val="0"/>
          <w:marTop w:val="0"/>
          <w:marBottom w:val="0"/>
          <w:divBdr>
            <w:top w:val="none" w:sz="0" w:space="0" w:color="auto"/>
            <w:left w:val="none" w:sz="0" w:space="0" w:color="auto"/>
            <w:bottom w:val="none" w:sz="0" w:space="0" w:color="auto"/>
            <w:right w:val="none" w:sz="0" w:space="0" w:color="auto"/>
          </w:divBdr>
          <w:divsChild>
            <w:div w:id="769157291">
              <w:marLeft w:val="0"/>
              <w:marRight w:val="0"/>
              <w:marTop w:val="0"/>
              <w:marBottom w:val="0"/>
              <w:divBdr>
                <w:top w:val="none" w:sz="0" w:space="0" w:color="auto"/>
                <w:left w:val="none" w:sz="0" w:space="0" w:color="auto"/>
                <w:bottom w:val="none" w:sz="0" w:space="0" w:color="auto"/>
                <w:right w:val="none" w:sz="0" w:space="0" w:color="auto"/>
              </w:divBdr>
            </w:div>
          </w:divsChild>
        </w:div>
        <w:div w:id="470100926">
          <w:marLeft w:val="0"/>
          <w:marRight w:val="0"/>
          <w:marTop w:val="0"/>
          <w:marBottom w:val="0"/>
          <w:divBdr>
            <w:top w:val="none" w:sz="0" w:space="0" w:color="auto"/>
            <w:left w:val="none" w:sz="0" w:space="0" w:color="auto"/>
            <w:bottom w:val="none" w:sz="0" w:space="0" w:color="auto"/>
            <w:right w:val="none" w:sz="0" w:space="0" w:color="auto"/>
          </w:divBdr>
          <w:divsChild>
            <w:div w:id="786044286">
              <w:marLeft w:val="0"/>
              <w:marRight w:val="0"/>
              <w:marTop w:val="0"/>
              <w:marBottom w:val="0"/>
              <w:divBdr>
                <w:top w:val="none" w:sz="0" w:space="0" w:color="auto"/>
                <w:left w:val="none" w:sz="0" w:space="0" w:color="auto"/>
                <w:bottom w:val="none" w:sz="0" w:space="0" w:color="auto"/>
                <w:right w:val="none" w:sz="0" w:space="0" w:color="auto"/>
              </w:divBdr>
            </w:div>
          </w:divsChild>
        </w:div>
        <w:div w:id="2028748549">
          <w:marLeft w:val="0"/>
          <w:marRight w:val="0"/>
          <w:marTop w:val="0"/>
          <w:marBottom w:val="0"/>
          <w:divBdr>
            <w:top w:val="none" w:sz="0" w:space="0" w:color="auto"/>
            <w:left w:val="none" w:sz="0" w:space="0" w:color="auto"/>
            <w:bottom w:val="none" w:sz="0" w:space="0" w:color="auto"/>
            <w:right w:val="none" w:sz="0" w:space="0" w:color="auto"/>
          </w:divBdr>
          <w:divsChild>
            <w:div w:id="4438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920">
      <w:bodyDiv w:val="1"/>
      <w:marLeft w:val="0"/>
      <w:marRight w:val="0"/>
      <w:marTop w:val="0"/>
      <w:marBottom w:val="0"/>
      <w:divBdr>
        <w:top w:val="none" w:sz="0" w:space="0" w:color="auto"/>
        <w:left w:val="none" w:sz="0" w:space="0" w:color="auto"/>
        <w:bottom w:val="none" w:sz="0" w:space="0" w:color="auto"/>
        <w:right w:val="none" w:sz="0" w:space="0" w:color="auto"/>
      </w:divBdr>
    </w:div>
    <w:div w:id="1132527867">
      <w:bodyDiv w:val="1"/>
      <w:marLeft w:val="0"/>
      <w:marRight w:val="0"/>
      <w:marTop w:val="0"/>
      <w:marBottom w:val="0"/>
      <w:divBdr>
        <w:top w:val="none" w:sz="0" w:space="0" w:color="auto"/>
        <w:left w:val="none" w:sz="0" w:space="0" w:color="auto"/>
        <w:bottom w:val="none" w:sz="0" w:space="0" w:color="auto"/>
        <w:right w:val="none" w:sz="0" w:space="0" w:color="auto"/>
      </w:divBdr>
    </w:div>
    <w:div w:id="1165894441">
      <w:bodyDiv w:val="1"/>
      <w:marLeft w:val="0"/>
      <w:marRight w:val="0"/>
      <w:marTop w:val="0"/>
      <w:marBottom w:val="0"/>
      <w:divBdr>
        <w:top w:val="none" w:sz="0" w:space="0" w:color="auto"/>
        <w:left w:val="none" w:sz="0" w:space="0" w:color="auto"/>
        <w:bottom w:val="none" w:sz="0" w:space="0" w:color="auto"/>
        <w:right w:val="none" w:sz="0" w:space="0" w:color="auto"/>
      </w:divBdr>
    </w:div>
    <w:div w:id="1194028595">
      <w:bodyDiv w:val="1"/>
      <w:marLeft w:val="0"/>
      <w:marRight w:val="0"/>
      <w:marTop w:val="0"/>
      <w:marBottom w:val="0"/>
      <w:divBdr>
        <w:top w:val="none" w:sz="0" w:space="0" w:color="auto"/>
        <w:left w:val="none" w:sz="0" w:space="0" w:color="auto"/>
        <w:bottom w:val="none" w:sz="0" w:space="0" w:color="auto"/>
        <w:right w:val="none" w:sz="0" w:space="0" w:color="auto"/>
      </w:divBdr>
    </w:div>
    <w:div w:id="1203666734">
      <w:bodyDiv w:val="1"/>
      <w:marLeft w:val="0"/>
      <w:marRight w:val="0"/>
      <w:marTop w:val="0"/>
      <w:marBottom w:val="0"/>
      <w:divBdr>
        <w:top w:val="none" w:sz="0" w:space="0" w:color="auto"/>
        <w:left w:val="none" w:sz="0" w:space="0" w:color="auto"/>
        <w:bottom w:val="none" w:sz="0" w:space="0" w:color="auto"/>
        <w:right w:val="none" w:sz="0" w:space="0" w:color="auto"/>
      </w:divBdr>
      <w:divsChild>
        <w:div w:id="9263505">
          <w:marLeft w:val="0"/>
          <w:marRight w:val="0"/>
          <w:marTop w:val="0"/>
          <w:marBottom w:val="0"/>
          <w:divBdr>
            <w:top w:val="none" w:sz="0" w:space="0" w:color="auto"/>
            <w:left w:val="none" w:sz="0" w:space="0" w:color="auto"/>
            <w:bottom w:val="none" w:sz="0" w:space="0" w:color="auto"/>
            <w:right w:val="none" w:sz="0" w:space="0" w:color="auto"/>
          </w:divBdr>
          <w:divsChild>
            <w:div w:id="777682796">
              <w:marLeft w:val="0"/>
              <w:marRight w:val="0"/>
              <w:marTop w:val="0"/>
              <w:marBottom w:val="0"/>
              <w:divBdr>
                <w:top w:val="none" w:sz="0" w:space="0" w:color="auto"/>
                <w:left w:val="none" w:sz="0" w:space="0" w:color="auto"/>
                <w:bottom w:val="none" w:sz="0" w:space="0" w:color="auto"/>
                <w:right w:val="none" w:sz="0" w:space="0" w:color="auto"/>
              </w:divBdr>
              <w:divsChild>
                <w:div w:id="149391276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8332898">
          <w:marLeft w:val="0"/>
          <w:marRight w:val="0"/>
          <w:marTop w:val="0"/>
          <w:marBottom w:val="0"/>
          <w:divBdr>
            <w:top w:val="none" w:sz="0" w:space="0" w:color="auto"/>
            <w:left w:val="none" w:sz="0" w:space="0" w:color="auto"/>
            <w:bottom w:val="none" w:sz="0" w:space="0" w:color="auto"/>
            <w:right w:val="none" w:sz="0" w:space="0" w:color="auto"/>
          </w:divBdr>
          <w:divsChild>
            <w:div w:id="1019772352">
              <w:marLeft w:val="0"/>
              <w:marRight w:val="0"/>
              <w:marTop w:val="0"/>
              <w:marBottom w:val="0"/>
              <w:divBdr>
                <w:top w:val="none" w:sz="0" w:space="0" w:color="auto"/>
                <w:left w:val="none" w:sz="0" w:space="0" w:color="auto"/>
                <w:bottom w:val="none" w:sz="0" w:space="0" w:color="auto"/>
                <w:right w:val="none" w:sz="0" w:space="0" w:color="auto"/>
              </w:divBdr>
              <w:divsChild>
                <w:div w:id="8991179">
                  <w:marLeft w:val="0"/>
                  <w:marRight w:val="0"/>
                  <w:marTop w:val="0"/>
                  <w:marBottom w:val="0"/>
                  <w:divBdr>
                    <w:top w:val="none" w:sz="0" w:space="0" w:color="auto"/>
                    <w:left w:val="none" w:sz="0" w:space="0" w:color="auto"/>
                    <w:bottom w:val="none" w:sz="0" w:space="0" w:color="auto"/>
                    <w:right w:val="none" w:sz="0" w:space="0" w:color="auto"/>
                  </w:divBdr>
                  <w:divsChild>
                    <w:div w:id="1585800476">
                      <w:marLeft w:val="0"/>
                      <w:marRight w:val="0"/>
                      <w:marTop w:val="0"/>
                      <w:marBottom w:val="0"/>
                      <w:divBdr>
                        <w:top w:val="none" w:sz="0" w:space="0" w:color="auto"/>
                        <w:left w:val="none" w:sz="0" w:space="0" w:color="auto"/>
                        <w:bottom w:val="none" w:sz="0" w:space="0" w:color="auto"/>
                        <w:right w:val="none" w:sz="0" w:space="0" w:color="auto"/>
                      </w:divBdr>
                      <w:divsChild>
                        <w:div w:id="111100628">
                          <w:marLeft w:val="0"/>
                          <w:marRight w:val="0"/>
                          <w:marTop w:val="0"/>
                          <w:marBottom w:val="0"/>
                          <w:divBdr>
                            <w:top w:val="none" w:sz="0" w:space="0" w:color="auto"/>
                            <w:left w:val="none" w:sz="0" w:space="0" w:color="auto"/>
                            <w:bottom w:val="none" w:sz="0" w:space="0" w:color="auto"/>
                            <w:right w:val="none" w:sz="0" w:space="0" w:color="auto"/>
                          </w:divBdr>
                          <w:divsChild>
                            <w:div w:id="5955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634236">
      <w:bodyDiv w:val="1"/>
      <w:marLeft w:val="0"/>
      <w:marRight w:val="0"/>
      <w:marTop w:val="0"/>
      <w:marBottom w:val="0"/>
      <w:divBdr>
        <w:top w:val="none" w:sz="0" w:space="0" w:color="auto"/>
        <w:left w:val="none" w:sz="0" w:space="0" w:color="auto"/>
        <w:bottom w:val="none" w:sz="0" w:space="0" w:color="auto"/>
        <w:right w:val="none" w:sz="0" w:space="0" w:color="auto"/>
      </w:divBdr>
    </w:div>
    <w:div w:id="1217552031">
      <w:bodyDiv w:val="1"/>
      <w:marLeft w:val="0"/>
      <w:marRight w:val="0"/>
      <w:marTop w:val="0"/>
      <w:marBottom w:val="0"/>
      <w:divBdr>
        <w:top w:val="none" w:sz="0" w:space="0" w:color="auto"/>
        <w:left w:val="none" w:sz="0" w:space="0" w:color="auto"/>
        <w:bottom w:val="none" w:sz="0" w:space="0" w:color="auto"/>
        <w:right w:val="none" w:sz="0" w:space="0" w:color="auto"/>
      </w:divBdr>
    </w:div>
    <w:div w:id="1245721260">
      <w:bodyDiv w:val="1"/>
      <w:marLeft w:val="0"/>
      <w:marRight w:val="0"/>
      <w:marTop w:val="0"/>
      <w:marBottom w:val="0"/>
      <w:divBdr>
        <w:top w:val="none" w:sz="0" w:space="0" w:color="auto"/>
        <w:left w:val="none" w:sz="0" w:space="0" w:color="auto"/>
        <w:bottom w:val="none" w:sz="0" w:space="0" w:color="auto"/>
        <w:right w:val="none" w:sz="0" w:space="0" w:color="auto"/>
      </w:divBdr>
    </w:div>
    <w:div w:id="1265262206">
      <w:bodyDiv w:val="1"/>
      <w:marLeft w:val="0"/>
      <w:marRight w:val="0"/>
      <w:marTop w:val="0"/>
      <w:marBottom w:val="0"/>
      <w:divBdr>
        <w:top w:val="none" w:sz="0" w:space="0" w:color="auto"/>
        <w:left w:val="none" w:sz="0" w:space="0" w:color="auto"/>
        <w:bottom w:val="none" w:sz="0" w:space="0" w:color="auto"/>
        <w:right w:val="none" w:sz="0" w:space="0" w:color="auto"/>
      </w:divBdr>
    </w:div>
    <w:div w:id="1329478702">
      <w:bodyDiv w:val="1"/>
      <w:marLeft w:val="0"/>
      <w:marRight w:val="0"/>
      <w:marTop w:val="0"/>
      <w:marBottom w:val="0"/>
      <w:divBdr>
        <w:top w:val="none" w:sz="0" w:space="0" w:color="auto"/>
        <w:left w:val="none" w:sz="0" w:space="0" w:color="auto"/>
        <w:bottom w:val="none" w:sz="0" w:space="0" w:color="auto"/>
        <w:right w:val="none" w:sz="0" w:space="0" w:color="auto"/>
      </w:divBdr>
    </w:div>
    <w:div w:id="1366296828">
      <w:bodyDiv w:val="1"/>
      <w:marLeft w:val="0"/>
      <w:marRight w:val="0"/>
      <w:marTop w:val="0"/>
      <w:marBottom w:val="0"/>
      <w:divBdr>
        <w:top w:val="none" w:sz="0" w:space="0" w:color="auto"/>
        <w:left w:val="none" w:sz="0" w:space="0" w:color="auto"/>
        <w:bottom w:val="none" w:sz="0" w:space="0" w:color="auto"/>
        <w:right w:val="none" w:sz="0" w:space="0" w:color="auto"/>
      </w:divBdr>
    </w:div>
    <w:div w:id="1390031911">
      <w:bodyDiv w:val="1"/>
      <w:marLeft w:val="0"/>
      <w:marRight w:val="0"/>
      <w:marTop w:val="0"/>
      <w:marBottom w:val="0"/>
      <w:divBdr>
        <w:top w:val="none" w:sz="0" w:space="0" w:color="auto"/>
        <w:left w:val="none" w:sz="0" w:space="0" w:color="auto"/>
        <w:bottom w:val="none" w:sz="0" w:space="0" w:color="auto"/>
        <w:right w:val="none" w:sz="0" w:space="0" w:color="auto"/>
      </w:divBdr>
      <w:divsChild>
        <w:div w:id="150292827">
          <w:marLeft w:val="0"/>
          <w:marRight w:val="0"/>
          <w:marTop w:val="0"/>
          <w:marBottom w:val="0"/>
          <w:divBdr>
            <w:top w:val="none" w:sz="0" w:space="0" w:color="auto"/>
            <w:left w:val="none" w:sz="0" w:space="0" w:color="auto"/>
            <w:bottom w:val="none" w:sz="0" w:space="0" w:color="auto"/>
            <w:right w:val="none" w:sz="0" w:space="0" w:color="auto"/>
          </w:divBdr>
        </w:div>
        <w:div w:id="200287567">
          <w:marLeft w:val="0"/>
          <w:marRight w:val="0"/>
          <w:marTop w:val="0"/>
          <w:marBottom w:val="0"/>
          <w:divBdr>
            <w:top w:val="none" w:sz="0" w:space="0" w:color="auto"/>
            <w:left w:val="none" w:sz="0" w:space="0" w:color="auto"/>
            <w:bottom w:val="none" w:sz="0" w:space="0" w:color="auto"/>
            <w:right w:val="none" w:sz="0" w:space="0" w:color="auto"/>
          </w:divBdr>
        </w:div>
        <w:div w:id="542982412">
          <w:marLeft w:val="0"/>
          <w:marRight w:val="0"/>
          <w:marTop w:val="0"/>
          <w:marBottom w:val="0"/>
          <w:divBdr>
            <w:top w:val="none" w:sz="0" w:space="0" w:color="auto"/>
            <w:left w:val="none" w:sz="0" w:space="0" w:color="auto"/>
            <w:bottom w:val="none" w:sz="0" w:space="0" w:color="auto"/>
            <w:right w:val="none" w:sz="0" w:space="0" w:color="auto"/>
          </w:divBdr>
        </w:div>
        <w:div w:id="674768043">
          <w:marLeft w:val="0"/>
          <w:marRight w:val="0"/>
          <w:marTop w:val="0"/>
          <w:marBottom w:val="0"/>
          <w:divBdr>
            <w:top w:val="none" w:sz="0" w:space="0" w:color="auto"/>
            <w:left w:val="none" w:sz="0" w:space="0" w:color="auto"/>
            <w:bottom w:val="none" w:sz="0" w:space="0" w:color="auto"/>
            <w:right w:val="none" w:sz="0" w:space="0" w:color="auto"/>
          </w:divBdr>
        </w:div>
        <w:div w:id="678580496">
          <w:marLeft w:val="0"/>
          <w:marRight w:val="0"/>
          <w:marTop w:val="0"/>
          <w:marBottom w:val="0"/>
          <w:divBdr>
            <w:top w:val="none" w:sz="0" w:space="0" w:color="auto"/>
            <w:left w:val="none" w:sz="0" w:space="0" w:color="auto"/>
            <w:bottom w:val="none" w:sz="0" w:space="0" w:color="auto"/>
            <w:right w:val="none" w:sz="0" w:space="0" w:color="auto"/>
          </w:divBdr>
        </w:div>
        <w:div w:id="736827446">
          <w:marLeft w:val="0"/>
          <w:marRight w:val="0"/>
          <w:marTop w:val="0"/>
          <w:marBottom w:val="0"/>
          <w:divBdr>
            <w:top w:val="none" w:sz="0" w:space="0" w:color="auto"/>
            <w:left w:val="none" w:sz="0" w:space="0" w:color="auto"/>
            <w:bottom w:val="none" w:sz="0" w:space="0" w:color="auto"/>
            <w:right w:val="none" w:sz="0" w:space="0" w:color="auto"/>
          </w:divBdr>
        </w:div>
        <w:div w:id="777530433">
          <w:marLeft w:val="0"/>
          <w:marRight w:val="0"/>
          <w:marTop w:val="0"/>
          <w:marBottom w:val="0"/>
          <w:divBdr>
            <w:top w:val="none" w:sz="0" w:space="0" w:color="auto"/>
            <w:left w:val="none" w:sz="0" w:space="0" w:color="auto"/>
            <w:bottom w:val="none" w:sz="0" w:space="0" w:color="auto"/>
            <w:right w:val="none" w:sz="0" w:space="0" w:color="auto"/>
          </w:divBdr>
        </w:div>
        <w:div w:id="832835470">
          <w:marLeft w:val="0"/>
          <w:marRight w:val="0"/>
          <w:marTop w:val="0"/>
          <w:marBottom w:val="0"/>
          <w:divBdr>
            <w:top w:val="none" w:sz="0" w:space="0" w:color="auto"/>
            <w:left w:val="none" w:sz="0" w:space="0" w:color="auto"/>
            <w:bottom w:val="none" w:sz="0" w:space="0" w:color="auto"/>
            <w:right w:val="none" w:sz="0" w:space="0" w:color="auto"/>
          </w:divBdr>
        </w:div>
        <w:div w:id="892429345">
          <w:marLeft w:val="0"/>
          <w:marRight w:val="0"/>
          <w:marTop w:val="0"/>
          <w:marBottom w:val="0"/>
          <w:divBdr>
            <w:top w:val="none" w:sz="0" w:space="0" w:color="auto"/>
            <w:left w:val="none" w:sz="0" w:space="0" w:color="auto"/>
            <w:bottom w:val="none" w:sz="0" w:space="0" w:color="auto"/>
            <w:right w:val="none" w:sz="0" w:space="0" w:color="auto"/>
          </w:divBdr>
        </w:div>
        <w:div w:id="895091474">
          <w:marLeft w:val="0"/>
          <w:marRight w:val="0"/>
          <w:marTop w:val="0"/>
          <w:marBottom w:val="0"/>
          <w:divBdr>
            <w:top w:val="none" w:sz="0" w:space="0" w:color="auto"/>
            <w:left w:val="none" w:sz="0" w:space="0" w:color="auto"/>
            <w:bottom w:val="none" w:sz="0" w:space="0" w:color="auto"/>
            <w:right w:val="none" w:sz="0" w:space="0" w:color="auto"/>
          </w:divBdr>
        </w:div>
        <w:div w:id="1109275704">
          <w:marLeft w:val="0"/>
          <w:marRight w:val="0"/>
          <w:marTop w:val="0"/>
          <w:marBottom w:val="0"/>
          <w:divBdr>
            <w:top w:val="none" w:sz="0" w:space="0" w:color="auto"/>
            <w:left w:val="none" w:sz="0" w:space="0" w:color="auto"/>
            <w:bottom w:val="none" w:sz="0" w:space="0" w:color="auto"/>
            <w:right w:val="none" w:sz="0" w:space="0" w:color="auto"/>
          </w:divBdr>
        </w:div>
        <w:div w:id="1129590398">
          <w:marLeft w:val="0"/>
          <w:marRight w:val="0"/>
          <w:marTop w:val="0"/>
          <w:marBottom w:val="0"/>
          <w:divBdr>
            <w:top w:val="none" w:sz="0" w:space="0" w:color="auto"/>
            <w:left w:val="none" w:sz="0" w:space="0" w:color="auto"/>
            <w:bottom w:val="none" w:sz="0" w:space="0" w:color="auto"/>
            <w:right w:val="none" w:sz="0" w:space="0" w:color="auto"/>
          </w:divBdr>
        </w:div>
        <w:div w:id="1257711583">
          <w:marLeft w:val="0"/>
          <w:marRight w:val="0"/>
          <w:marTop w:val="0"/>
          <w:marBottom w:val="0"/>
          <w:divBdr>
            <w:top w:val="none" w:sz="0" w:space="0" w:color="auto"/>
            <w:left w:val="none" w:sz="0" w:space="0" w:color="auto"/>
            <w:bottom w:val="none" w:sz="0" w:space="0" w:color="auto"/>
            <w:right w:val="none" w:sz="0" w:space="0" w:color="auto"/>
          </w:divBdr>
        </w:div>
        <w:div w:id="1356274214">
          <w:marLeft w:val="0"/>
          <w:marRight w:val="0"/>
          <w:marTop w:val="0"/>
          <w:marBottom w:val="0"/>
          <w:divBdr>
            <w:top w:val="none" w:sz="0" w:space="0" w:color="auto"/>
            <w:left w:val="none" w:sz="0" w:space="0" w:color="auto"/>
            <w:bottom w:val="none" w:sz="0" w:space="0" w:color="auto"/>
            <w:right w:val="none" w:sz="0" w:space="0" w:color="auto"/>
          </w:divBdr>
        </w:div>
        <w:div w:id="1418207721">
          <w:marLeft w:val="0"/>
          <w:marRight w:val="0"/>
          <w:marTop w:val="0"/>
          <w:marBottom w:val="0"/>
          <w:divBdr>
            <w:top w:val="none" w:sz="0" w:space="0" w:color="auto"/>
            <w:left w:val="none" w:sz="0" w:space="0" w:color="auto"/>
            <w:bottom w:val="none" w:sz="0" w:space="0" w:color="auto"/>
            <w:right w:val="none" w:sz="0" w:space="0" w:color="auto"/>
          </w:divBdr>
        </w:div>
        <w:div w:id="1441796512">
          <w:marLeft w:val="0"/>
          <w:marRight w:val="0"/>
          <w:marTop w:val="0"/>
          <w:marBottom w:val="0"/>
          <w:divBdr>
            <w:top w:val="none" w:sz="0" w:space="0" w:color="auto"/>
            <w:left w:val="none" w:sz="0" w:space="0" w:color="auto"/>
            <w:bottom w:val="none" w:sz="0" w:space="0" w:color="auto"/>
            <w:right w:val="none" w:sz="0" w:space="0" w:color="auto"/>
          </w:divBdr>
        </w:div>
        <w:div w:id="1483499710">
          <w:marLeft w:val="0"/>
          <w:marRight w:val="0"/>
          <w:marTop w:val="0"/>
          <w:marBottom w:val="0"/>
          <w:divBdr>
            <w:top w:val="none" w:sz="0" w:space="0" w:color="auto"/>
            <w:left w:val="none" w:sz="0" w:space="0" w:color="auto"/>
            <w:bottom w:val="none" w:sz="0" w:space="0" w:color="auto"/>
            <w:right w:val="none" w:sz="0" w:space="0" w:color="auto"/>
          </w:divBdr>
        </w:div>
        <w:div w:id="1562251169">
          <w:marLeft w:val="0"/>
          <w:marRight w:val="0"/>
          <w:marTop w:val="0"/>
          <w:marBottom w:val="0"/>
          <w:divBdr>
            <w:top w:val="none" w:sz="0" w:space="0" w:color="auto"/>
            <w:left w:val="none" w:sz="0" w:space="0" w:color="auto"/>
            <w:bottom w:val="none" w:sz="0" w:space="0" w:color="auto"/>
            <w:right w:val="none" w:sz="0" w:space="0" w:color="auto"/>
          </w:divBdr>
        </w:div>
        <w:div w:id="1715889871">
          <w:marLeft w:val="0"/>
          <w:marRight w:val="0"/>
          <w:marTop w:val="0"/>
          <w:marBottom w:val="0"/>
          <w:divBdr>
            <w:top w:val="none" w:sz="0" w:space="0" w:color="auto"/>
            <w:left w:val="none" w:sz="0" w:space="0" w:color="auto"/>
            <w:bottom w:val="none" w:sz="0" w:space="0" w:color="auto"/>
            <w:right w:val="none" w:sz="0" w:space="0" w:color="auto"/>
          </w:divBdr>
        </w:div>
        <w:div w:id="1754666464">
          <w:marLeft w:val="0"/>
          <w:marRight w:val="0"/>
          <w:marTop w:val="0"/>
          <w:marBottom w:val="0"/>
          <w:divBdr>
            <w:top w:val="none" w:sz="0" w:space="0" w:color="auto"/>
            <w:left w:val="none" w:sz="0" w:space="0" w:color="auto"/>
            <w:bottom w:val="none" w:sz="0" w:space="0" w:color="auto"/>
            <w:right w:val="none" w:sz="0" w:space="0" w:color="auto"/>
          </w:divBdr>
        </w:div>
        <w:div w:id="1850481355">
          <w:marLeft w:val="0"/>
          <w:marRight w:val="0"/>
          <w:marTop w:val="0"/>
          <w:marBottom w:val="0"/>
          <w:divBdr>
            <w:top w:val="none" w:sz="0" w:space="0" w:color="auto"/>
            <w:left w:val="none" w:sz="0" w:space="0" w:color="auto"/>
            <w:bottom w:val="none" w:sz="0" w:space="0" w:color="auto"/>
            <w:right w:val="none" w:sz="0" w:space="0" w:color="auto"/>
          </w:divBdr>
        </w:div>
        <w:div w:id="1868523765">
          <w:marLeft w:val="0"/>
          <w:marRight w:val="0"/>
          <w:marTop w:val="0"/>
          <w:marBottom w:val="0"/>
          <w:divBdr>
            <w:top w:val="none" w:sz="0" w:space="0" w:color="auto"/>
            <w:left w:val="none" w:sz="0" w:space="0" w:color="auto"/>
            <w:bottom w:val="none" w:sz="0" w:space="0" w:color="auto"/>
            <w:right w:val="none" w:sz="0" w:space="0" w:color="auto"/>
          </w:divBdr>
        </w:div>
        <w:div w:id="1948804379">
          <w:marLeft w:val="0"/>
          <w:marRight w:val="0"/>
          <w:marTop w:val="0"/>
          <w:marBottom w:val="0"/>
          <w:divBdr>
            <w:top w:val="none" w:sz="0" w:space="0" w:color="auto"/>
            <w:left w:val="none" w:sz="0" w:space="0" w:color="auto"/>
            <w:bottom w:val="none" w:sz="0" w:space="0" w:color="auto"/>
            <w:right w:val="none" w:sz="0" w:space="0" w:color="auto"/>
          </w:divBdr>
        </w:div>
        <w:div w:id="2056156031">
          <w:marLeft w:val="0"/>
          <w:marRight w:val="0"/>
          <w:marTop w:val="0"/>
          <w:marBottom w:val="0"/>
          <w:divBdr>
            <w:top w:val="none" w:sz="0" w:space="0" w:color="auto"/>
            <w:left w:val="none" w:sz="0" w:space="0" w:color="auto"/>
            <w:bottom w:val="none" w:sz="0" w:space="0" w:color="auto"/>
            <w:right w:val="none" w:sz="0" w:space="0" w:color="auto"/>
          </w:divBdr>
        </w:div>
        <w:div w:id="2068872550">
          <w:marLeft w:val="0"/>
          <w:marRight w:val="0"/>
          <w:marTop w:val="0"/>
          <w:marBottom w:val="0"/>
          <w:divBdr>
            <w:top w:val="none" w:sz="0" w:space="0" w:color="auto"/>
            <w:left w:val="none" w:sz="0" w:space="0" w:color="auto"/>
            <w:bottom w:val="none" w:sz="0" w:space="0" w:color="auto"/>
            <w:right w:val="none" w:sz="0" w:space="0" w:color="auto"/>
          </w:divBdr>
        </w:div>
      </w:divsChild>
    </w:div>
    <w:div w:id="1393507042">
      <w:bodyDiv w:val="1"/>
      <w:marLeft w:val="0"/>
      <w:marRight w:val="0"/>
      <w:marTop w:val="0"/>
      <w:marBottom w:val="0"/>
      <w:divBdr>
        <w:top w:val="none" w:sz="0" w:space="0" w:color="auto"/>
        <w:left w:val="none" w:sz="0" w:space="0" w:color="auto"/>
        <w:bottom w:val="none" w:sz="0" w:space="0" w:color="auto"/>
        <w:right w:val="none" w:sz="0" w:space="0" w:color="auto"/>
      </w:divBdr>
    </w:div>
    <w:div w:id="1393700309">
      <w:bodyDiv w:val="1"/>
      <w:marLeft w:val="0"/>
      <w:marRight w:val="0"/>
      <w:marTop w:val="0"/>
      <w:marBottom w:val="0"/>
      <w:divBdr>
        <w:top w:val="none" w:sz="0" w:space="0" w:color="auto"/>
        <w:left w:val="none" w:sz="0" w:space="0" w:color="auto"/>
        <w:bottom w:val="none" w:sz="0" w:space="0" w:color="auto"/>
        <w:right w:val="none" w:sz="0" w:space="0" w:color="auto"/>
      </w:divBdr>
    </w:div>
    <w:div w:id="1416200018">
      <w:bodyDiv w:val="1"/>
      <w:marLeft w:val="0"/>
      <w:marRight w:val="0"/>
      <w:marTop w:val="0"/>
      <w:marBottom w:val="0"/>
      <w:divBdr>
        <w:top w:val="none" w:sz="0" w:space="0" w:color="auto"/>
        <w:left w:val="none" w:sz="0" w:space="0" w:color="auto"/>
        <w:bottom w:val="none" w:sz="0" w:space="0" w:color="auto"/>
        <w:right w:val="none" w:sz="0" w:space="0" w:color="auto"/>
      </w:divBdr>
    </w:div>
    <w:div w:id="1420978903">
      <w:bodyDiv w:val="1"/>
      <w:marLeft w:val="0"/>
      <w:marRight w:val="0"/>
      <w:marTop w:val="0"/>
      <w:marBottom w:val="0"/>
      <w:divBdr>
        <w:top w:val="none" w:sz="0" w:space="0" w:color="auto"/>
        <w:left w:val="none" w:sz="0" w:space="0" w:color="auto"/>
        <w:bottom w:val="none" w:sz="0" w:space="0" w:color="auto"/>
        <w:right w:val="none" w:sz="0" w:space="0" w:color="auto"/>
      </w:divBdr>
    </w:div>
    <w:div w:id="1422796271">
      <w:bodyDiv w:val="1"/>
      <w:marLeft w:val="0"/>
      <w:marRight w:val="0"/>
      <w:marTop w:val="0"/>
      <w:marBottom w:val="0"/>
      <w:divBdr>
        <w:top w:val="none" w:sz="0" w:space="0" w:color="auto"/>
        <w:left w:val="none" w:sz="0" w:space="0" w:color="auto"/>
        <w:bottom w:val="none" w:sz="0" w:space="0" w:color="auto"/>
        <w:right w:val="none" w:sz="0" w:space="0" w:color="auto"/>
      </w:divBdr>
    </w:div>
    <w:div w:id="1429350924">
      <w:bodyDiv w:val="1"/>
      <w:marLeft w:val="0"/>
      <w:marRight w:val="0"/>
      <w:marTop w:val="0"/>
      <w:marBottom w:val="0"/>
      <w:divBdr>
        <w:top w:val="none" w:sz="0" w:space="0" w:color="auto"/>
        <w:left w:val="none" w:sz="0" w:space="0" w:color="auto"/>
        <w:bottom w:val="none" w:sz="0" w:space="0" w:color="auto"/>
        <w:right w:val="none" w:sz="0" w:space="0" w:color="auto"/>
      </w:divBdr>
    </w:div>
    <w:div w:id="1484661995">
      <w:bodyDiv w:val="1"/>
      <w:marLeft w:val="0"/>
      <w:marRight w:val="0"/>
      <w:marTop w:val="0"/>
      <w:marBottom w:val="0"/>
      <w:divBdr>
        <w:top w:val="none" w:sz="0" w:space="0" w:color="auto"/>
        <w:left w:val="none" w:sz="0" w:space="0" w:color="auto"/>
        <w:bottom w:val="none" w:sz="0" w:space="0" w:color="auto"/>
        <w:right w:val="none" w:sz="0" w:space="0" w:color="auto"/>
      </w:divBdr>
    </w:div>
    <w:div w:id="1551531525">
      <w:bodyDiv w:val="1"/>
      <w:marLeft w:val="0"/>
      <w:marRight w:val="0"/>
      <w:marTop w:val="0"/>
      <w:marBottom w:val="0"/>
      <w:divBdr>
        <w:top w:val="none" w:sz="0" w:space="0" w:color="auto"/>
        <w:left w:val="none" w:sz="0" w:space="0" w:color="auto"/>
        <w:bottom w:val="none" w:sz="0" w:space="0" w:color="auto"/>
        <w:right w:val="none" w:sz="0" w:space="0" w:color="auto"/>
      </w:divBdr>
    </w:div>
    <w:div w:id="1584021819">
      <w:bodyDiv w:val="1"/>
      <w:marLeft w:val="0"/>
      <w:marRight w:val="0"/>
      <w:marTop w:val="0"/>
      <w:marBottom w:val="0"/>
      <w:divBdr>
        <w:top w:val="none" w:sz="0" w:space="0" w:color="auto"/>
        <w:left w:val="none" w:sz="0" w:space="0" w:color="auto"/>
        <w:bottom w:val="none" w:sz="0" w:space="0" w:color="auto"/>
        <w:right w:val="none" w:sz="0" w:space="0" w:color="auto"/>
      </w:divBdr>
    </w:div>
    <w:div w:id="1599481493">
      <w:bodyDiv w:val="1"/>
      <w:marLeft w:val="0"/>
      <w:marRight w:val="0"/>
      <w:marTop w:val="0"/>
      <w:marBottom w:val="0"/>
      <w:divBdr>
        <w:top w:val="none" w:sz="0" w:space="0" w:color="auto"/>
        <w:left w:val="none" w:sz="0" w:space="0" w:color="auto"/>
        <w:bottom w:val="none" w:sz="0" w:space="0" w:color="auto"/>
        <w:right w:val="none" w:sz="0" w:space="0" w:color="auto"/>
      </w:divBdr>
    </w:div>
    <w:div w:id="1604462134">
      <w:bodyDiv w:val="1"/>
      <w:marLeft w:val="0"/>
      <w:marRight w:val="0"/>
      <w:marTop w:val="0"/>
      <w:marBottom w:val="0"/>
      <w:divBdr>
        <w:top w:val="none" w:sz="0" w:space="0" w:color="auto"/>
        <w:left w:val="none" w:sz="0" w:space="0" w:color="auto"/>
        <w:bottom w:val="none" w:sz="0" w:space="0" w:color="auto"/>
        <w:right w:val="none" w:sz="0" w:space="0" w:color="auto"/>
      </w:divBdr>
      <w:divsChild>
        <w:div w:id="634145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395108">
      <w:bodyDiv w:val="1"/>
      <w:marLeft w:val="0"/>
      <w:marRight w:val="0"/>
      <w:marTop w:val="0"/>
      <w:marBottom w:val="0"/>
      <w:divBdr>
        <w:top w:val="none" w:sz="0" w:space="0" w:color="auto"/>
        <w:left w:val="none" w:sz="0" w:space="0" w:color="auto"/>
        <w:bottom w:val="none" w:sz="0" w:space="0" w:color="auto"/>
        <w:right w:val="none" w:sz="0" w:space="0" w:color="auto"/>
      </w:divBdr>
    </w:div>
    <w:div w:id="1640846141">
      <w:bodyDiv w:val="1"/>
      <w:marLeft w:val="0"/>
      <w:marRight w:val="0"/>
      <w:marTop w:val="0"/>
      <w:marBottom w:val="0"/>
      <w:divBdr>
        <w:top w:val="none" w:sz="0" w:space="0" w:color="auto"/>
        <w:left w:val="none" w:sz="0" w:space="0" w:color="auto"/>
        <w:bottom w:val="none" w:sz="0" w:space="0" w:color="auto"/>
        <w:right w:val="none" w:sz="0" w:space="0" w:color="auto"/>
      </w:divBdr>
    </w:div>
    <w:div w:id="1757632130">
      <w:bodyDiv w:val="1"/>
      <w:marLeft w:val="0"/>
      <w:marRight w:val="0"/>
      <w:marTop w:val="0"/>
      <w:marBottom w:val="0"/>
      <w:divBdr>
        <w:top w:val="none" w:sz="0" w:space="0" w:color="auto"/>
        <w:left w:val="none" w:sz="0" w:space="0" w:color="auto"/>
        <w:bottom w:val="none" w:sz="0" w:space="0" w:color="auto"/>
        <w:right w:val="none" w:sz="0" w:space="0" w:color="auto"/>
      </w:divBdr>
    </w:div>
    <w:div w:id="1761632139">
      <w:bodyDiv w:val="1"/>
      <w:marLeft w:val="0"/>
      <w:marRight w:val="0"/>
      <w:marTop w:val="0"/>
      <w:marBottom w:val="0"/>
      <w:divBdr>
        <w:top w:val="none" w:sz="0" w:space="0" w:color="auto"/>
        <w:left w:val="none" w:sz="0" w:space="0" w:color="auto"/>
        <w:bottom w:val="none" w:sz="0" w:space="0" w:color="auto"/>
        <w:right w:val="none" w:sz="0" w:space="0" w:color="auto"/>
      </w:divBdr>
    </w:div>
    <w:div w:id="1827552791">
      <w:bodyDiv w:val="1"/>
      <w:marLeft w:val="0"/>
      <w:marRight w:val="0"/>
      <w:marTop w:val="0"/>
      <w:marBottom w:val="0"/>
      <w:divBdr>
        <w:top w:val="none" w:sz="0" w:space="0" w:color="auto"/>
        <w:left w:val="none" w:sz="0" w:space="0" w:color="auto"/>
        <w:bottom w:val="none" w:sz="0" w:space="0" w:color="auto"/>
        <w:right w:val="none" w:sz="0" w:space="0" w:color="auto"/>
      </w:divBdr>
    </w:div>
    <w:div w:id="1931692354">
      <w:bodyDiv w:val="1"/>
      <w:marLeft w:val="0"/>
      <w:marRight w:val="0"/>
      <w:marTop w:val="0"/>
      <w:marBottom w:val="0"/>
      <w:divBdr>
        <w:top w:val="none" w:sz="0" w:space="0" w:color="auto"/>
        <w:left w:val="none" w:sz="0" w:space="0" w:color="auto"/>
        <w:bottom w:val="none" w:sz="0" w:space="0" w:color="auto"/>
        <w:right w:val="none" w:sz="0" w:space="0" w:color="auto"/>
      </w:divBdr>
    </w:div>
    <w:div w:id="1979413232">
      <w:bodyDiv w:val="1"/>
      <w:marLeft w:val="0"/>
      <w:marRight w:val="0"/>
      <w:marTop w:val="0"/>
      <w:marBottom w:val="0"/>
      <w:divBdr>
        <w:top w:val="none" w:sz="0" w:space="0" w:color="auto"/>
        <w:left w:val="none" w:sz="0" w:space="0" w:color="auto"/>
        <w:bottom w:val="none" w:sz="0" w:space="0" w:color="auto"/>
        <w:right w:val="none" w:sz="0" w:space="0" w:color="auto"/>
      </w:divBdr>
    </w:div>
    <w:div w:id="2012294669">
      <w:bodyDiv w:val="1"/>
      <w:marLeft w:val="0"/>
      <w:marRight w:val="0"/>
      <w:marTop w:val="0"/>
      <w:marBottom w:val="0"/>
      <w:divBdr>
        <w:top w:val="none" w:sz="0" w:space="0" w:color="auto"/>
        <w:left w:val="none" w:sz="0" w:space="0" w:color="auto"/>
        <w:bottom w:val="none" w:sz="0" w:space="0" w:color="auto"/>
        <w:right w:val="none" w:sz="0" w:space="0" w:color="auto"/>
      </w:divBdr>
      <w:divsChild>
        <w:div w:id="61758561">
          <w:marLeft w:val="0"/>
          <w:marRight w:val="0"/>
          <w:marTop w:val="0"/>
          <w:marBottom w:val="0"/>
          <w:divBdr>
            <w:top w:val="none" w:sz="0" w:space="0" w:color="auto"/>
            <w:left w:val="none" w:sz="0" w:space="0" w:color="auto"/>
            <w:bottom w:val="none" w:sz="0" w:space="0" w:color="auto"/>
            <w:right w:val="none" w:sz="0" w:space="0" w:color="auto"/>
          </w:divBdr>
        </w:div>
        <w:div w:id="324282452">
          <w:marLeft w:val="0"/>
          <w:marRight w:val="0"/>
          <w:marTop w:val="0"/>
          <w:marBottom w:val="0"/>
          <w:divBdr>
            <w:top w:val="none" w:sz="0" w:space="0" w:color="auto"/>
            <w:left w:val="none" w:sz="0" w:space="0" w:color="auto"/>
            <w:bottom w:val="none" w:sz="0" w:space="0" w:color="auto"/>
            <w:right w:val="none" w:sz="0" w:space="0" w:color="auto"/>
          </w:divBdr>
        </w:div>
        <w:div w:id="372929142">
          <w:marLeft w:val="0"/>
          <w:marRight w:val="0"/>
          <w:marTop w:val="0"/>
          <w:marBottom w:val="0"/>
          <w:divBdr>
            <w:top w:val="none" w:sz="0" w:space="0" w:color="auto"/>
            <w:left w:val="none" w:sz="0" w:space="0" w:color="auto"/>
            <w:bottom w:val="none" w:sz="0" w:space="0" w:color="auto"/>
            <w:right w:val="none" w:sz="0" w:space="0" w:color="auto"/>
          </w:divBdr>
        </w:div>
        <w:div w:id="584456670">
          <w:marLeft w:val="0"/>
          <w:marRight w:val="0"/>
          <w:marTop w:val="0"/>
          <w:marBottom w:val="0"/>
          <w:divBdr>
            <w:top w:val="none" w:sz="0" w:space="0" w:color="auto"/>
            <w:left w:val="none" w:sz="0" w:space="0" w:color="auto"/>
            <w:bottom w:val="none" w:sz="0" w:space="0" w:color="auto"/>
            <w:right w:val="none" w:sz="0" w:space="0" w:color="auto"/>
          </w:divBdr>
        </w:div>
        <w:div w:id="587621883">
          <w:marLeft w:val="0"/>
          <w:marRight w:val="0"/>
          <w:marTop w:val="0"/>
          <w:marBottom w:val="0"/>
          <w:divBdr>
            <w:top w:val="none" w:sz="0" w:space="0" w:color="auto"/>
            <w:left w:val="none" w:sz="0" w:space="0" w:color="auto"/>
            <w:bottom w:val="none" w:sz="0" w:space="0" w:color="auto"/>
            <w:right w:val="none" w:sz="0" w:space="0" w:color="auto"/>
          </w:divBdr>
        </w:div>
        <w:div w:id="648049960">
          <w:marLeft w:val="0"/>
          <w:marRight w:val="0"/>
          <w:marTop w:val="0"/>
          <w:marBottom w:val="0"/>
          <w:divBdr>
            <w:top w:val="none" w:sz="0" w:space="0" w:color="auto"/>
            <w:left w:val="none" w:sz="0" w:space="0" w:color="auto"/>
            <w:bottom w:val="none" w:sz="0" w:space="0" w:color="auto"/>
            <w:right w:val="none" w:sz="0" w:space="0" w:color="auto"/>
          </w:divBdr>
        </w:div>
        <w:div w:id="695084329">
          <w:marLeft w:val="0"/>
          <w:marRight w:val="0"/>
          <w:marTop w:val="0"/>
          <w:marBottom w:val="0"/>
          <w:divBdr>
            <w:top w:val="none" w:sz="0" w:space="0" w:color="auto"/>
            <w:left w:val="none" w:sz="0" w:space="0" w:color="auto"/>
            <w:bottom w:val="none" w:sz="0" w:space="0" w:color="auto"/>
            <w:right w:val="none" w:sz="0" w:space="0" w:color="auto"/>
          </w:divBdr>
        </w:div>
        <w:div w:id="784278331">
          <w:marLeft w:val="0"/>
          <w:marRight w:val="0"/>
          <w:marTop w:val="0"/>
          <w:marBottom w:val="0"/>
          <w:divBdr>
            <w:top w:val="none" w:sz="0" w:space="0" w:color="auto"/>
            <w:left w:val="none" w:sz="0" w:space="0" w:color="auto"/>
            <w:bottom w:val="none" w:sz="0" w:space="0" w:color="auto"/>
            <w:right w:val="none" w:sz="0" w:space="0" w:color="auto"/>
          </w:divBdr>
        </w:div>
        <w:div w:id="799225281">
          <w:marLeft w:val="0"/>
          <w:marRight w:val="0"/>
          <w:marTop w:val="0"/>
          <w:marBottom w:val="0"/>
          <w:divBdr>
            <w:top w:val="none" w:sz="0" w:space="0" w:color="auto"/>
            <w:left w:val="none" w:sz="0" w:space="0" w:color="auto"/>
            <w:bottom w:val="none" w:sz="0" w:space="0" w:color="auto"/>
            <w:right w:val="none" w:sz="0" w:space="0" w:color="auto"/>
          </w:divBdr>
        </w:div>
        <w:div w:id="850490582">
          <w:marLeft w:val="0"/>
          <w:marRight w:val="0"/>
          <w:marTop w:val="0"/>
          <w:marBottom w:val="0"/>
          <w:divBdr>
            <w:top w:val="none" w:sz="0" w:space="0" w:color="auto"/>
            <w:left w:val="none" w:sz="0" w:space="0" w:color="auto"/>
            <w:bottom w:val="none" w:sz="0" w:space="0" w:color="auto"/>
            <w:right w:val="none" w:sz="0" w:space="0" w:color="auto"/>
          </w:divBdr>
        </w:div>
        <w:div w:id="884367205">
          <w:marLeft w:val="0"/>
          <w:marRight w:val="0"/>
          <w:marTop w:val="0"/>
          <w:marBottom w:val="0"/>
          <w:divBdr>
            <w:top w:val="none" w:sz="0" w:space="0" w:color="auto"/>
            <w:left w:val="none" w:sz="0" w:space="0" w:color="auto"/>
            <w:bottom w:val="none" w:sz="0" w:space="0" w:color="auto"/>
            <w:right w:val="none" w:sz="0" w:space="0" w:color="auto"/>
          </w:divBdr>
        </w:div>
        <w:div w:id="1078407838">
          <w:marLeft w:val="0"/>
          <w:marRight w:val="0"/>
          <w:marTop w:val="0"/>
          <w:marBottom w:val="0"/>
          <w:divBdr>
            <w:top w:val="none" w:sz="0" w:space="0" w:color="auto"/>
            <w:left w:val="none" w:sz="0" w:space="0" w:color="auto"/>
            <w:bottom w:val="none" w:sz="0" w:space="0" w:color="auto"/>
            <w:right w:val="none" w:sz="0" w:space="0" w:color="auto"/>
          </w:divBdr>
        </w:div>
        <w:div w:id="1262450714">
          <w:marLeft w:val="0"/>
          <w:marRight w:val="0"/>
          <w:marTop w:val="0"/>
          <w:marBottom w:val="0"/>
          <w:divBdr>
            <w:top w:val="none" w:sz="0" w:space="0" w:color="auto"/>
            <w:left w:val="none" w:sz="0" w:space="0" w:color="auto"/>
            <w:bottom w:val="none" w:sz="0" w:space="0" w:color="auto"/>
            <w:right w:val="none" w:sz="0" w:space="0" w:color="auto"/>
          </w:divBdr>
        </w:div>
        <w:div w:id="1279144160">
          <w:marLeft w:val="0"/>
          <w:marRight w:val="0"/>
          <w:marTop w:val="0"/>
          <w:marBottom w:val="0"/>
          <w:divBdr>
            <w:top w:val="none" w:sz="0" w:space="0" w:color="auto"/>
            <w:left w:val="none" w:sz="0" w:space="0" w:color="auto"/>
            <w:bottom w:val="none" w:sz="0" w:space="0" w:color="auto"/>
            <w:right w:val="none" w:sz="0" w:space="0" w:color="auto"/>
          </w:divBdr>
        </w:div>
        <w:div w:id="1342702375">
          <w:marLeft w:val="0"/>
          <w:marRight w:val="0"/>
          <w:marTop w:val="0"/>
          <w:marBottom w:val="0"/>
          <w:divBdr>
            <w:top w:val="none" w:sz="0" w:space="0" w:color="auto"/>
            <w:left w:val="none" w:sz="0" w:space="0" w:color="auto"/>
            <w:bottom w:val="none" w:sz="0" w:space="0" w:color="auto"/>
            <w:right w:val="none" w:sz="0" w:space="0" w:color="auto"/>
          </w:divBdr>
        </w:div>
        <w:div w:id="1484465677">
          <w:marLeft w:val="0"/>
          <w:marRight w:val="0"/>
          <w:marTop w:val="0"/>
          <w:marBottom w:val="0"/>
          <w:divBdr>
            <w:top w:val="none" w:sz="0" w:space="0" w:color="auto"/>
            <w:left w:val="none" w:sz="0" w:space="0" w:color="auto"/>
            <w:bottom w:val="none" w:sz="0" w:space="0" w:color="auto"/>
            <w:right w:val="none" w:sz="0" w:space="0" w:color="auto"/>
          </w:divBdr>
        </w:div>
        <w:div w:id="1489008854">
          <w:marLeft w:val="0"/>
          <w:marRight w:val="0"/>
          <w:marTop w:val="0"/>
          <w:marBottom w:val="0"/>
          <w:divBdr>
            <w:top w:val="none" w:sz="0" w:space="0" w:color="auto"/>
            <w:left w:val="none" w:sz="0" w:space="0" w:color="auto"/>
            <w:bottom w:val="none" w:sz="0" w:space="0" w:color="auto"/>
            <w:right w:val="none" w:sz="0" w:space="0" w:color="auto"/>
          </w:divBdr>
        </w:div>
        <w:div w:id="2078092949">
          <w:marLeft w:val="0"/>
          <w:marRight w:val="0"/>
          <w:marTop w:val="0"/>
          <w:marBottom w:val="0"/>
          <w:divBdr>
            <w:top w:val="none" w:sz="0" w:space="0" w:color="auto"/>
            <w:left w:val="none" w:sz="0" w:space="0" w:color="auto"/>
            <w:bottom w:val="none" w:sz="0" w:space="0" w:color="auto"/>
            <w:right w:val="none" w:sz="0" w:space="0" w:color="auto"/>
          </w:divBdr>
        </w:div>
        <w:div w:id="2092504497">
          <w:marLeft w:val="0"/>
          <w:marRight w:val="0"/>
          <w:marTop w:val="0"/>
          <w:marBottom w:val="0"/>
          <w:divBdr>
            <w:top w:val="none" w:sz="0" w:space="0" w:color="auto"/>
            <w:left w:val="none" w:sz="0" w:space="0" w:color="auto"/>
            <w:bottom w:val="none" w:sz="0" w:space="0" w:color="auto"/>
            <w:right w:val="none" w:sz="0" w:space="0" w:color="auto"/>
          </w:divBdr>
        </w:div>
      </w:divsChild>
    </w:div>
    <w:div w:id="2046952469">
      <w:bodyDiv w:val="1"/>
      <w:marLeft w:val="0"/>
      <w:marRight w:val="0"/>
      <w:marTop w:val="0"/>
      <w:marBottom w:val="0"/>
      <w:divBdr>
        <w:top w:val="none" w:sz="0" w:space="0" w:color="auto"/>
        <w:left w:val="none" w:sz="0" w:space="0" w:color="auto"/>
        <w:bottom w:val="none" w:sz="0" w:space="0" w:color="auto"/>
        <w:right w:val="none" w:sz="0" w:space="0" w:color="auto"/>
      </w:divBdr>
    </w:div>
    <w:div w:id="20887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rvo.nl/onderwerpen/beleid-duurzame-energie/protocol-monitorin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pbl.nl/system/files/document/2025-01/pbl-2024-klimaat-en-energieverkenning-2024-5490.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nplw.nl/participatiesamenwerken/bewoners+betrekken/defaul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rvo.nl/warmtew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m.nl/system/files/documents/tarievenbesluit-warmte-2025-met-wijzigingen-warmtebesluit-en-regeling.pdf" TargetMode="External"/><Relationship Id="rId5" Type="http://schemas.openxmlformats.org/officeDocument/2006/relationships/numbering" Target="numbering.xml"/><Relationship Id="rId15" Type="http://schemas.openxmlformats.org/officeDocument/2006/relationships/hyperlink" Target="https://wetten.overheid.nl/BWBR0005181/2024-01-01" TargetMode="External"/><Relationship Id="rId23" Type="http://schemas.openxmlformats.org/officeDocument/2006/relationships/hyperlink" Target="https://www.rvo.nl/subsidies-financiering/wis/bereken-uw-subsidi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vo.nl/onderwerpen/verduurzaming-warmtevoorziening/publicaties-warmte-en-koude/rapportage-duurzaamhe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05181/2024-01-01" TargetMode="External"/><Relationship Id="rId22" Type="http://schemas.openxmlformats.org/officeDocument/2006/relationships/hyperlink" Target="https://www.pbl.nl/downloads/pbl-2024-tabellenbijlage-klimaat-en-energieverkenning-2024-5492ods" TargetMode="External"/><Relationship Id="rId27" Type="http://schemas.openxmlformats.org/officeDocument/2006/relationships/footer" Target="footer3.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86871F3-4E72-471D-A543-B36A4BD2D556}">
    <t:Anchor>
      <t:Comment id="106095077"/>
    </t:Anchor>
    <t:History>
      <t:Event id="{7A2BF3FA-4BA5-4DEA-90FC-34C8E999375C}" time="2024-04-07T19:21:22.209Z">
        <t:Attribution userId="S::jacqueline.hooijschuur@rvo.nl::af3833b2-8b1d-4390-9d07-ba2b1670c34e" userProvider="AD" userName="Hooijschuur, ir. J.W.M. (Jacqueline)"/>
        <t:Anchor>
          <t:Comment id="164396078"/>
        </t:Anchor>
        <t:Create/>
      </t:Event>
      <t:Event id="{6041D828-73E8-42DE-9655-CA4E54F3C833}" time="2024-04-07T19:21:22.209Z">
        <t:Attribution userId="S::jacqueline.hooijschuur@rvo.nl::af3833b2-8b1d-4390-9d07-ba2b1670c34e" userProvider="AD" userName="Hooijschuur, ir. J.W.M. (Jacqueline)"/>
        <t:Anchor>
          <t:Comment id="164396078"/>
        </t:Anchor>
        <t:Assign userId="S::madeleine.dehaast2@rvo.nl::28312ab1-1067-4c0a-8d67-2090bae6f327" userProvider="AD" userName="Haast, M.A. de (Madeleine)"/>
      </t:Event>
      <t:Event id="{38B5B916-8F6E-4013-8F18-9E81C5C78915}" time="2024-04-07T19:21:22.209Z">
        <t:Attribution userId="S::jacqueline.hooijschuur@rvo.nl::af3833b2-8b1d-4390-9d07-ba2b1670c34e" userProvider="AD" userName="Hooijschuur, ir. J.W.M. (Jacqueline)"/>
        <t:Anchor>
          <t:Comment id="164396078"/>
        </t:Anchor>
        <t:SetTitle title="…die voor de risico's in de ondergrond een overzicht vereist en aan de juridische risico's minder strikte eisen stelt. Voor ik (of Evy) hier tijd in gaat steken, wil ik graag van @Haast, M.A. de (Madeleine) horen of ze zich daar in kan vinden."/>
      </t:Event>
    </t:History>
  </t:Task>
  <t:Task id="{7FAE9673-3DE3-4FA0-9CED-24D7FC050C13}">
    <t:Anchor>
      <t:Comment id="1020779474"/>
    </t:Anchor>
    <t:History>
      <t:Event id="{9D17E767-6A98-4B15-B58A-2EC3205FD566}" time="2024-04-07T19:21:22.209Z">
        <t:Attribution userId="S::jacqueline.hooijschuur@rvo.nl::af3833b2-8b1d-4390-9d07-ba2b1670c34e" userProvider="AD" userName="Hooijschuur, ir. J.W.M. (Jacqueline)"/>
        <t:Anchor>
          <t:Comment id="2060167861"/>
        </t:Anchor>
        <t:Create/>
      </t:Event>
      <t:Event id="{D2C48BE7-EE47-4B72-8C57-407C82EB40B1}" time="2024-04-07T19:21:22.209Z">
        <t:Attribution userId="S::jacqueline.hooijschuur@rvo.nl::af3833b2-8b1d-4390-9d07-ba2b1670c34e" userProvider="AD" userName="Hooijschuur, ir. J.W.M. (Jacqueline)"/>
        <t:Anchor>
          <t:Comment id="2060167861"/>
        </t:Anchor>
        <t:Assign userId="S::madeleine.dehaast2@rvo.nl::28312ab1-1067-4c0a-8d67-2090bae6f327" userProvider="AD" userName="Haast, M.A. de (Madeleine)"/>
      </t:Event>
      <t:Event id="{A7D663C6-6AEE-4DB7-B7CE-33B27E3C945B}" time="2024-04-07T19:21:22.209Z">
        <t:Attribution userId="S::jacqueline.hooijschuur@rvo.nl::af3833b2-8b1d-4390-9d07-ba2b1670c34e" userProvider="AD" userName="Hooijschuur, ir. J.W.M. (Jacqueline)"/>
        <t:Anchor>
          <t:Comment id="2060167861"/>
        </t:Anchor>
        <t:SetTitle title="…die voor de risico's in de ondergrond een overzicht vereist en aan de juridische risico's minder strikte eisen stelt. Voor ik (of Evy) hier tijd in gaat steken, wil ik graag van @Haast, M.A. de (Madeleine) horen of ze zich daar in kan vinden."/>
      </t:Event>
    </t:History>
  </t:Task>
  <t:Task id="{56E14CC5-58D1-4CF9-9078-F95BC3CA3B05}">
    <t:Anchor>
      <t:Comment id="1806696463"/>
    </t:Anchor>
    <t:History>
      <t:Event id="{0A207306-DBA5-4F2D-B79A-D9CDECD5AE6D}" time="2024-04-08T15:14:01.594Z">
        <t:Attribution userId="S::madeleine.dehaast2@rvo.nl::28312ab1-1067-4c0a-8d67-2090bae6f327" userProvider="AD" userName="Haast, M.A. de (Madeleine)"/>
        <t:Anchor>
          <t:Comment id="1806696463"/>
        </t:Anchor>
        <t:Create/>
      </t:Event>
      <t:Event id="{7DEE198C-E6BF-438B-AE17-495A52649544}" time="2024-04-08T15:14:01.594Z">
        <t:Attribution userId="S::madeleine.dehaast2@rvo.nl::28312ab1-1067-4c0a-8d67-2090bae6f327" userProvider="AD" userName="Haast, M.A. de (Madeleine)"/>
        <t:Anchor>
          <t:Comment id="1806696463"/>
        </t:Anchor>
        <t:Assign userId="S::evy.jansen@rvo.nl::f50cdd2f-6f9f-47ca-93af-ae811b174bdb" userProvider="AD" userName="Jansen, E.C. (Evy)"/>
      </t:Event>
      <t:Event id="{33354B5A-11ED-43DD-980C-F1605A8C8474}" time="2024-04-08T15:14:01.594Z">
        <t:Attribution userId="S::madeleine.dehaast2@rvo.nl::28312ab1-1067-4c0a-8d67-2090bae6f327" userProvider="AD" userName="Haast, M.A. de (Madeleine)"/>
        <t:Anchor>
          <t:Comment id="1806696463"/>
        </t:Anchor>
        <t:SetTitle title="Nieuw voorstel @Jansen, E.C. (Evy)"/>
      </t:Event>
    </t:History>
  </t:Task>
  <t:Task id="{BFF16747-2ABB-4E2E-926D-C6945DCB8DBA}">
    <t:Anchor>
      <t:Comment id="1236093478"/>
    </t:Anchor>
    <t:History>
      <t:Event id="{63D20AE5-78DB-4DE5-B2D3-739FB147F8DE}" time="2025-05-19T13:58:14.627Z">
        <t:Attribution userId="S::madeleine.dehaast2@rvo.nl::28312ab1-1067-4c0a-8d67-2090bae6f327" userProvider="AD" userName="Haast, M.A. de (Madeleine)"/>
        <t:Anchor>
          <t:Comment id="551349087"/>
        </t:Anchor>
        <t:Create/>
      </t:Event>
      <t:Event id="{254D5745-F97F-4AA8-9A95-8DBCBED960B9}" time="2025-05-19T13:58:14.627Z">
        <t:Attribution userId="S::madeleine.dehaast2@rvo.nl::28312ab1-1067-4c0a-8d67-2090bae6f327" userProvider="AD" userName="Haast, M.A. de (Madeleine)"/>
        <t:Anchor>
          <t:Comment id="551349087"/>
        </t:Anchor>
        <t:Assign userId="S::jose.vankoppen@rvo.nl::54353c84-30bf-44ff-8a14-c70f81f5d6fb" userProvider="AD" userName="Koppen, dr. J.K.J. van (José)"/>
      </t:Event>
      <t:Event id="{D78074B6-4F7B-4130-AD75-486C8B7675C6}" time="2025-05-19T13:58:14.627Z">
        <t:Attribution userId="S::madeleine.dehaast2@rvo.nl::28312ab1-1067-4c0a-8d67-2090bae6f327" userProvider="AD" userName="Haast, M.A. de (Madeleine)"/>
        <t:Anchor>
          <t:Comment id="551349087"/>
        </t:Anchor>
        <t:SetTitle title="@Koppen, dr. J.K.J. van (José) willen we aan het begin een begrippenlijst?"/>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54526b-21f7-40be-9a18-f7fbe3bcb4c1" xsi:nil="true"/>
    <datum xmlns="5e8af631-3e57-4dba-b4a7-9e4edb8f0cce" xsi:nil="true"/>
    <lcf76f155ced4ddcb4097134ff3c332f xmlns="5e8af631-3e57-4dba-b4a7-9e4edb8f0cc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F44CA9E168D549A5CE82ECB51B0643" ma:contentTypeVersion="14" ma:contentTypeDescription="Een nieuw document maken." ma:contentTypeScope="" ma:versionID="2a0780d078d37c705b4ec9a0d8fda74e">
  <xsd:schema xmlns:xsd="http://www.w3.org/2001/XMLSchema" xmlns:xs="http://www.w3.org/2001/XMLSchema" xmlns:p="http://schemas.microsoft.com/office/2006/metadata/properties" xmlns:ns2="5e8af631-3e57-4dba-b4a7-9e4edb8f0cce" xmlns:ns3="3354526b-21f7-40be-9a18-f7fbe3bcb4c1" targetNamespace="http://schemas.microsoft.com/office/2006/metadata/properties" ma:root="true" ma:fieldsID="aa8a5facf5ef5acf8ceee704253f8a71" ns2:_="" ns3:_="">
    <xsd:import namespace="5e8af631-3e57-4dba-b4a7-9e4edb8f0cce"/>
    <xsd:import namespace="3354526b-21f7-40be-9a18-f7fbe3bcb4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af631-3e57-4dba-b4a7-9e4edb8f0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eb5d102-68e6-440d-87f4-7086294590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datum" ma:index="21"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54526b-21f7-40be-9a18-f7fbe3bcb4c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5002e6c-4a48-4350-be1b-c3150d7f2b3f}" ma:internalName="TaxCatchAll" ma:showField="CatchAllData" ma:web="3354526b-21f7-40be-9a18-f7fbe3bcb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95809-99D6-4A31-B2BF-A781FCB1F51B}">
  <ds:schemaRefs>
    <ds:schemaRef ds:uri="http://schemas.openxmlformats.org/officeDocument/2006/bibliography"/>
  </ds:schemaRefs>
</ds:datastoreItem>
</file>

<file path=customXml/itemProps2.xml><?xml version="1.0" encoding="utf-8"?>
<ds:datastoreItem xmlns:ds="http://schemas.openxmlformats.org/officeDocument/2006/customXml" ds:itemID="{893DE51C-75FB-4586-BFF8-830086F91E23}">
  <ds:schemaRefs>
    <ds:schemaRef ds:uri="http://schemas.microsoft.com/sharepoint/v3/contenttype/forms"/>
  </ds:schemaRefs>
</ds:datastoreItem>
</file>

<file path=customXml/itemProps3.xml><?xml version="1.0" encoding="utf-8"?>
<ds:datastoreItem xmlns:ds="http://schemas.openxmlformats.org/officeDocument/2006/customXml" ds:itemID="{7E98521F-0D56-468D-9383-AB2B69365276}">
  <ds:schemaRefs>
    <ds:schemaRef ds:uri="http://schemas.microsoft.com/office/2006/metadata/properties"/>
    <ds:schemaRef ds:uri="http://schemas.microsoft.com/office/infopath/2007/PartnerControls"/>
    <ds:schemaRef ds:uri="3354526b-21f7-40be-9a18-f7fbe3bcb4c1"/>
    <ds:schemaRef ds:uri="5e8af631-3e57-4dba-b4a7-9e4edb8f0cce"/>
  </ds:schemaRefs>
</ds:datastoreItem>
</file>

<file path=customXml/itemProps4.xml><?xml version="1.0" encoding="utf-8"?>
<ds:datastoreItem xmlns:ds="http://schemas.openxmlformats.org/officeDocument/2006/customXml" ds:itemID="{DB44E9F8-9EBE-4260-8332-C8151374F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af631-3e57-4dba-b4a7-9e4edb8f0cce"/>
    <ds:schemaRef ds:uri="3354526b-21f7-40be-9a18-f7fbe3bcb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8113</Words>
  <Characters>46247</Characters>
  <Application>Microsoft Office Word</Application>
  <DocSecurity>4</DocSecurity>
  <Lines>385</Lines>
  <Paragraphs>108</Paragraphs>
  <ScaleCrop>false</ScaleCrop>
  <Company>Ministerie van Economische Zaken en Klimaat</Company>
  <LinksUpToDate>false</LinksUpToDate>
  <CharactersWithSpaces>54252</CharactersWithSpaces>
  <SharedDoc>false</SharedDoc>
  <HLinks>
    <vt:vector size="318" baseType="variant">
      <vt:variant>
        <vt:i4>3145846</vt:i4>
      </vt:variant>
      <vt:variant>
        <vt:i4>288</vt:i4>
      </vt:variant>
      <vt:variant>
        <vt:i4>0</vt:i4>
      </vt:variant>
      <vt:variant>
        <vt:i4>5</vt:i4>
      </vt:variant>
      <vt:variant>
        <vt:lpwstr>https://www.acm.nl/system/files/documents/tarievenbesluit-warmte-2025-met-wijzigingen-warmtebesluit-en-regeling.pdf</vt:lpwstr>
      </vt:variant>
      <vt:variant>
        <vt:lpwstr/>
      </vt:variant>
      <vt:variant>
        <vt:i4>4849693</vt:i4>
      </vt:variant>
      <vt:variant>
        <vt:i4>285</vt:i4>
      </vt:variant>
      <vt:variant>
        <vt:i4>0</vt:i4>
      </vt:variant>
      <vt:variant>
        <vt:i4>5</vt:i4>
      </vt:variant>
      <vt:variant>
        <vt:lpwstr>https://www.rvo.nl/subsidies-financiering/wis/bereken-uw-subsidie</vt:lpwstr>
      </vt:variant>
      <vt:variant>
        <vt:lpwstr/>
      </vt:variant>
      <vt:variant>
        <vt:i4>8192097</vt:i4>
      </vt:variant>
      <vt:variant>
        <vt:i4>282</vt:i4>
      </vt:variant>
      <vt:variant>
        <vt:i4>0</vt:i4>
      </vt:variant>
      <vt:variant>
        <vt:i4>5</vt:i4>
      </vt:variant>
      <vt:variant>
        <vt:lpwstr>https://www.pbl.nl/downloads/pbl-2024-tabellenbijlage-klimaat-en-energieverkenning-2024-5492ods</vt:lpwstr>
      </vt:variant>
      <vt:variant>
        <vt:lpwstr/>
      </vt:variant>
      <vt:variant>
        <vt:i4>5701722</vt:i4>
      </vt:variant>
      <vt:variant>
        <vt:i4>279</vt:i4>
      </vt:variant>
      <vt:variant>
        <vt:i4>0</vt:i4>
      </vt:variant>
      <vt:variant>
        <vt:i4>5</vt:i4>
      </vt:variant>
      <vt:variant>
        <vt:lpwstr>https://www.pbl.nl/system/files/document/2025-01/pbl-2024-klimaat-en-energieverkenning-2024-5490.pdf</vt:lpwstr>
      </vt:variant>
      <vt:variant>
        <vt:lpwstr/>
      </vt:variant>
      <vt:variant>
        <vt:i4>8061026</vt:i4>
      </vt:variant>
      <vt:variant>
        <vt:i4>276</vt:i4>
      </vt:variant>
      <vt:variant>
        <vt:i4>0</vt:i4>
      </vt:variant>
      <vt:variant>
        <vt:i4>5</vt:i4>
      </vt:variant>
      <vt:variant>
        <vt:lpwstr>http://www.rvo.nl/warmtewet</vt:lpwstr>
      </vt:variant>
      <vt:variant>
        <vt:lpwstr/>
      </vt:variant>
      <vt:variant>
        <vt:i4>8061029</vt:i4>
      </vt:variant>
      <vt:variant>
        <vt:i4>273</vt:i4>
      </vt:variant>
      <vt:variant>
        <vt:i4>0</vt:i4>
      </vt:variant>
      <vt:variant>
        <vt:i4>5</vt:i4>
      </vt:variant>
      <vt:variant>
        <vt:lpwstr>https://www.rvo.nl/onderwerpen/verduurzaming-warmtevoorziening/publicaties-warmte-en-koude/rapportage-duurzaamheid</vt:lpwstr>
      </vt:variant>
      <vt:variant>
        <vt:lpwstr/>
      </vt:variant>
      <vt:variant>
        <vt:i4>6291503</vt:i4>
      </vt:variant>
      <vt:variant>
        <vt:i4>270</vt:i4>
      </vt:variant>
      <vt:variant>
        <vt:i4>0</vt:i4>
      </vt:variant>
      <vt:variant>
        <vt:i4>5</vt:i4>
      </vt:variant>
      <vt:variant>
        <vt:lpwstr>https://www.rvo.nl/onderwerpen/beleid-duurzame-energie/protocol-monitoring</vt:lpwstr>
      </vt:variant>
      <vt:variant>
        <vt:lpwstr/>
      </vt:variant>
      <vt:variant>
        <vt:i4>2752571</vt:i4>
      </vt:variant>
      <vt:variant>
        <vt:i4>267</vt:i4>
      </vt:variant>
      <vt:variant>
        <vt:i4>0</vt:i4>
      </vt:variant>
      <vt:variant>
        <vt:i4>5</vt:i4>
      </vt:variant>
      <vt:variant>
        <vt:lpwstr>https://www.nplw.nl/participatiesamenwerken/bewoners+betrekken/default.aspx</vt:lpwstr>
      </vt:variant>
      <vt:variant>
        <vt:lpwstr/>
      </vt:variant>
      <vt:variant>
        <vt:i4>720962</vt:i4>
      </vt:variant>
      <vt:variant>
        <vt:i4>264</vt:i4>
      </vt:variant>
      <vt:variant>
        <vt:i4>0</vt:i4>
      </vt:variant>
      <vt:variant>
        <vt:i4>5</vt:i4>
      </vt:variant>
      <vt:variant>
        <vt:lpwstr>https://wetten.overheid.nl/BWBR0005181/2024-01-01</vt:lpwstr>
      </vt:variant>
      <vt:variant>
        <vt:lpwstr/>
      </vt:variant>
      <vt:variant>
        <vt:i4>720962</vt:i4>
      </vt:variant>
      <vt:variant>
        <vt:i4>261</vt:i4>
      </vt:variant>
      <vt:variant>
        <vt:i4>0</vt:i4>
      </vt:variant>
      <vt:variant>
        <vt:i4>5</vt:i4>
      </vt:variant>
      <vt:variant>
        <vt:lpwstr>https://wetten.overheid.nl/BWBR0005181/2024-01-01</vt:lpwstr>
      </vt:variant>
      <vt:variant>
        <vt:lpwstr/>
      </vt:variant>
      <vt:variant>
        <vt:i4>1245234</vt:i4>
      </vt:variant>
      <vt:variant>
        <vt:i4>254</vt:i4>
      </vt:variant>
      <vt:variant>
        <vt:i4>0</vt:i4>
      </vt:variant>
      <vt:variant>
        <vt:i4>5</vt:i4>
      </vt:variant>
      <vt:variant>
        <vt:lpwstr/>
      </vt:variant>
      <vt:variant>
        <vt:lpwstr>_Toc198825905</vt:lpwstr>
      </vt:variant>
      <vt:variant>
        <vt:i4>1245234</vt:i4>
      </vt:variant>
      <vt:variant>
        <vt:i4>248</vt:i4>
      </vt:variant>
      <vt:variant>
        <vt:i4>0</vt:i4>
      </vt:variant>
      <vt:variant>
        <vt:i4>5</vt:i4>
      </vt:variant>
      <vt:variant>
        <vt:lpwstr/>
      </vt:variant>
      <vt:variant>
        <vt:lpwstr>_Toc198825904</vt:lpwstr>
      </vt:variant>
      <vt:variant>
        <vt:i4>1245234</vt:i4>
      </vt:variant>
      <vt:variant>
        <vt:i4>242</vt:i4>
      </vt:variant>
      <vt:variant>
        <vt:i4>0</vt:i4>
      </vt:variant>
      <vt:variant>
        <vt:i4>5</vt:i4>
      </vt:variant>
      <vt:variant>
        <vt:lpwstr/>
      </vt:variant>
      <vt:variant>
        <vt:lpwstr>_Toc198825903</vt:lpwstr>
      </vt:variant>
      <vt:variant>
        <vt:i4>1245234</vt:i4>
      </vt:variant>
      <vt:variant>
        <vt:i4>236</vt:i4>
      </vt:variant>
      <vt:variant>
        <vt:i4>0</vt:i4>
      </vt:variant>
      <vt:variant>
        <vt:i4>5</vt:i4>
      </vt:variant>
      <vt:variant>
        <vt:lpwstr/>
      </vt:variant>
      <vt:variant>
        <vt:lpwstr>_Toc198825902</vt:lpwstr>
      </vt:variant>
      <vt:variant>
        <vt:i4>1245234</vt:i4>
      </vt:variant>
      <vt:variant>
        <vt:i4>230</vt:i4>
      </vt:variant>
      <vt:variant>
        <vt:i4>0</vt:i4>
      </vt:variant>
      <vt:variant>
        <vt:i4>5</vt:i4>
      </vt:variant>
      <vt:variant>
        <vt:lpwstr/>
      </vt:variant>
      <vt:variant>
        <vt:lpwstr>_Toc198825901</vt:lpwstr>
      </vt:variant>
      <vt:variant>
        <vt:i4>1245234</vt:i4>
      </vt:variant>
      <vt:variant>
        <vt:i4>224</vt:i4>
      </vt:variant>
      <vt:variant>
        <vt:i4>0</vt:i4>
      </vt:variant>
      <vt:variant>
        <vt:i4>5</vt:i4>
      </vt:variant>
      <vt:variant>
        <vt:lpwstr/>
      </vt:variant>
      <vt:variant>
        <vt:lpwstr>_Toc198825900</vt:lpwstr>
      </vt:variant>
      <vt:variant>
        <vt:i4>1703987</vt:i4>
      </vt:variant>
      <vt:variant>
        <vt:i4>218</vt:i4>
      </vt:variant>
      <vt:variant>
        <vt:i4>0</vt:i4>
      </vt:variant>
      <vt:variant>
        <vt:i4>5</vt:i4>
      </vt:variant>
      <vt:variant>
        <vt:lpwstr/>
      </vt:variant>
      <vt:variant>
        <vt:lpwstr>_Toc198825899</vt:lpwstr>
      </vt:variant>
      <vt:variant>
        <vt:i4>1703987</vt:i4>
      </vt:variant>
      <vt:variant>
        <vt:i4>212</vt:i4>
      </vt:variant>
      <vt:variant>
        <vt:i4>0</vt:i4>
      </vt:variant>
      <vt:variant>
        <vt:i4>5</vt:i4>
      </vt:variant>
      <vt:variant>
        <vt:lpwstr/>
      </vt:variant>
      <vt:variant>
        <vt:lpwstr>_Toc198825898</vt:lpwstr>
      </vt:variant>
      <vt:variant>
        <vt:i4>1703987</vt:i4>
      </vt:variant>
      <vt:variant>
        <vt:i4>206</vt:i4>
      </vt:variant>
      <vt:variant>
        <vt:i4>0</vt:i4>
      </vt:variant>
      <vt:variant>
        <vt:i4>5</vt:i4>
      </vt:variant>
      <vt:variant>
        <vt:lpwstr/>
      </vt:variant>
      <vt:variant>
        <vt:lpwstr>_Toc198825897</vt:lpwstr>
      </vt:variant>
      <vt:variant>
        <vt:i4>1703987</vt:i4>
      </vt:variant>
      <vt:variant>
        <vt:i4>200</vt:i4>
      </vt:variant>
      <vt:variant>
        <vt:i4>0</vt:i4>
      </vt:variant>
      <vt:variant>
        <vt:i4>5</vt:i4>
      </vt:variant>
      <vt:variant>
        <vt:lpwstr/>
      </vt:variant>
      <vt:variant>
        <vt:lpwstr>_Toc198825896</vt:lpwstr>
      </vt:variant>
      <vt:variant>
        <vt:i4>1703987</vt:i4>
      </vt:variant>
      <vt:variant>
        <vt:i4>194</vt:i4>
      </vt:variant>
      <vt:variant>
        <vt:i4>0</vt:i4>
      </vt:variant>
      <vt:variant>
        <vt:i4>5</vt:i4>
      </vt:variant>
      <vt:variant>
        <vt:lpwstr/>
      </vt:variant>
      <vt:variant>
        <vt:lpwstr>_Toc198825895</vt:lpwstr>
      </vt:variant>
      <vt:variant>
        <vt:i4>1703987</vt:i4>
      </vt:variant>
      <vt:variant>
        <vt:i4>188</vt:i4>
      </vt:variant>
      <vt:variant>
        <vt:i4>0</vt:i4>
      </vt:variant>
      <vt:variant>
        <vt:i4>5</vt:i4>
      </vt:variant>
      <vt:variant>
        <vt:lpwstr/>
      </vt:variant>
      <vt:variant>
        <vt:lpwstr>_Toc198825894</vt:lpwstr>
      </vt:variant>
      <vt:variant>
        <vt:i4>1703987</vt:i4>
      </vt:variant>
      <vt:variant>
        <vt:i4>182</vt:i4>
      </vt:variant>
      <vt:variant>
        <vt:i4>0</vt:i4>
      </vt:variant>
      <vt:variant>
        <vt:i4>5</vt:i4>
      </vt:variant>
      <vt:variant>
        <vt:lpwstr/>
      </vt:variant>
      <vt:variant>
        <vt:lpwstr>_Toc198825893</vt:lpwstr>
      </vt:variant>
      <vt:variant>
        <vt:i4>1703987</vt:i4>
      </vt:variant>
      <vt:variant>
        <vt:i4>176</vt:i4>
      </vt:variant>
      <vt:variant>
        <vt:i4>0</vt:i4>
      </vt:variant>
      <vt:variant>
        <vt:i4>5</vt:i4>
      </vt:variant>
      <vt:variant>
        <vt:lpwstr/>
      </vt:variant>
      <vt:variant>
        <vt:lpwstr>_Toc198825892</vt:lpwstr>
      </vt:variant>
      <vt:variant>
        <vt:i4>1703987</vt:i4>
      </vt:variant>
      <vt:variant>
        <vt:i4>170</vt:i4>
      </vt:variant>
      <vt:variant>
        <vt:i4>0</vt:i4>
      </vt:variant>
      <vt:variant>
        <vt:i4>5</vt:i4>
      </vt:variant>
      <vt:variant>
        <vt:lpwstr/>
      </vt:variant>
      <vt:variant>
        <vt:lpwstr>_Toc198825891</vt:lpwstr>
      </vt:variant>
      <vt:variant>
        <vt:i4>1703987</vt:i4>
      </vt:variant>
      <vt:variant>
        <vt:i4>164</vt:i4>
      </vt:variant>
      <vt:variant>
        <vt:i4>0</vt:i4>
      </vt:variant>
      <vt:variant>
        <vt:i4>5</vt:i4>
      </vt:variant>
      <vt:variant>
        <vt:lpwstr/>
      </vt:variant>
      <vt:variant>
        <vt:lpwstr>_Toc198825890</vt:lpwstr>
      </vt:variant>
      <vt:variant>
        <vt:i4>1769523</vt:i4>
      </vt:variant>
      <vt:variant>
        <vt:i4>158</vt:i4>
      </vt:variant>
      <vt:variant>
        <vt:i4>0</vt:i4>
      </vt:variant>
      <vt:variant>
        <vt:i4>5</vt:i4>
      </vt:variant>
      <vt:variant>
        <vt:lpwstr/>
      </vt:variant>
      <vt:variant>
        <vt:lpwstr>_Toc198825889</vt:lpwstr>
      </vt:variant>
      <vt:variant>
        <vt:i4>1769523</vt:i4>
      </vt:variant>
      <vt:variant>
        <vt:i4>152</vt:i4>
      </vt:variant>
      <vt:variant>
        <vt:i4>0</vt:i4>
      </vt:variant>
      <vt:variant>
        <vt:i4>5</vt:i4>
      </vt:variant>
      <vt:variant>
        <vt:lpwstr/>
      </vt:variant>
      <vt:variant>
        <vt:lpwstr>_Toc198825888</vt:lpwstr>
      </vt:variant>
      <vt:variant>
        <vt:i4>1769523</vt:i4>
      </vt:variant>
      <vt:variant>
        <vt:i4>146</vt:i4>
      </vt:variant>
      <vt:variant>
        <vt:i4>0</vt:i4>
      </vt:variant>
      <vt:variant>
        <vt:i4>5</vt:i4>
      </vt:variant>
      <vt:variant>
        <vt:lpwstr/>
      </vt:variant>
      <vt:variant>
        <vt:lpwstr>_Toc198825887</vt:lpwstr>
      </vt:variant>
      <vt:variant>
        <vt:i4>1769523</vt:i4>
      </vt:variant>
      <vt:variant>
        <vt:i4>140</vt:i4>
      </vt:variant>
      <vt:variant>
        <vt:i4>0</vt:i4>
      </vt:variant>
      <vt:variant>
        <vt:i4>5</vt:i4>
      </vt:variant>
      <vt:variant>
        <vt:lpwstr/>
      </vt:variant>
      <vt:variant>
        <vt:lpwstr>_Toc198825886</vt:lpwstr>
      </vt:variant>
      <vt:variant>
        <vt:i4>1769523</vt:i4>
      </vt:variant>
      <vt:variant>
        <vt:i4>134</vt:i4>
      </vt:variant>
      <vt:variant>
        <vt:i4>0</vt:i4>
      </vt:variant>
      <vt:variant>
        <vt:i4>5</vt:i4>
      </vt:variant>
      <vt:variant>
        <vt:lpwstr/>
      </vt:variant>
      <vt:variant>
        <vt:lpwstr>_Toc198825885</vt:lpwstr>
      </vt:variant>
      <vt:variant>
        <vt:i4>1769523</vt:i4>
      </vt:variant>
      <vt:variant>
        <vt:i4>128</vt:i4>
      </vt:variant>
      <vt:variant>
        <vt:i4>0</vt:i4>
      </vt:variant>
      <vt:variant>
        <vt:i4>5</vt:i4>
      </vt:variant>
      <vt:variant>
        <vt:lpwstr/>
      </vt:variant>
      <vt:variant>
        <vt:lpwstr>_Toc198825884</vt:lpwstr>
      </vt:variant>
      <vt:variant>
        <vt:i4>1769523</vt:i4>
      </vt:variant>
      <vt:variant>
        <vt:i4>122</vt:i4>
      </vt:variant>
      <vt:variant>
        <vt:i4>0</vt:i4>
      </vt:variant>
      <vt:variant>
        <vt:i4>5</vt:i4>
      </vt:variant>
      <vt:variant>
        <vt:lpwstr/>
      </vt:variant>
      <vt:variant>
        <vt:lpwstr>_Toc198825883</vt:lpwstr>
      </vt:variant>
      <vt:variant>
        <vt:i4>1769523</vt:i4>
      </vt:variant>
      <vt:variant>
        <vt:i4>116</vt:i4>
      </vt:variant>
      <vt:variant>
        <vt:i4>0</vt:i4>
      </vt:variant>
      <vt:variant>
        <vt:i4>5</vt:i4>
      </vt:variant>
      <vt:variant>
        <vt:lpwstr/>
      </vt:variant>
      <vt:variant>
        <vt:lpwstr>_Toc198825882</vt:lpwstr>
      </vt:variant>
      <vt:variant>
        <vt:i4>1769523</vt:i4>
      </vt:variant>
      <vt:variant>
        <vt:i4>110</vt:i4>
      </vt:variant>
      <vt:variant>
        <vt:i4>0</vt:i4>
      </vt:variant>
      <vt:variant>
        <vt:i4>5</vt:i4>
      </vt:variant>
      <vt:variant>
        <vt:lpwstr/>
      </vt:variant>
      <vt:variant>
        <vt:lpwstr>_Toc198825881</vt:lpwstr>
      </vt:variant>
      <vt:variant>
        <vt:i4>1769523</vt:i4>
      </vt:variant>
      <vt:variant>
        <vt:i4>104</vt:i4>
      </vt:variant>
      <vt:variant>
        <vt:i4>0</vt:i4>
      </vt:variant>
      <vt:variant>
        <vt:i4>5</vt:i4>
      </vt:variant>
      <vt:variant>
        <vt:lpwstr/>
      </vt:variant>
      <vt:variant>
        <vt:lpwstr>_Toc198825880</vt:lpwstr>
      </vt:variant>
      <vt:variant>
        <vt:i4>1310771</vt:i4>
      </vt:variant>
      <vt:variant>
        <vt:i4>98</vt:i4>
      </vt:variant>
      <vt:variant>
        <vt:i4>0</vt:i4>
      </vt:variant>
      <vt:variant>
        <vt:i4>5</vt:i4>
      </vt:variant>
      <vt:variant>
        <vt:lpwstr/>
      </vt:variant>
      <vt:variant>
        <vt:lpwstr>_Toc198825879</vt:lpwstr>
      </vt:variant>
      <vt:variant>
        <vt:i4>1310771</vt:i4>
      </vt:variant>
      <vt:variant>
        <vt:i4>92</vt:i4>
      </vt:variant>
      <vt:variant>
        <vt:i4>0</vt:i4>
      </vt:variant>
      <vt:variant>
        <vt:i4>5</vt:i4>
      </vt:variant>
      <vt:variant>
        <vt:lpwstr/>
      </vt:variant>
      <vt:variant>
        <vt:lpwstr>_Toc198825878</vt:lpwstr>
      </vt:variant>
      <vt:variant>
        <vt:i4>1310771</vt:i4>
      </vt:variant>
      <vt:variant>
        <vt:i4>86</vt:i4>
      </vt:variant>
      <vt:variant>
        <vt:i4>0</vt:i4>
      </vt:variant>
      <vt:variant>
        <vt:i4>5</vt:i4>
      </vt:variant>
      <vt:variant>
        <vt:lpwstr/>
      </vt:variant>
      <vt:variant>
        <vt:lpwstr>_Toc198825877</vt:lpwstr>
      </vt:variant>
      <vt:variant>
        <vt:i4>1310771</vt:i4>
      </vt:variant>
      <vt:variant>
        <vt:i4>80</vt:i4>
      </vt:variant>
      <vt:variant>
        <vt:i4>0</vt:i4>
      </vt:variant>
      <vt:variant>
        <vt:i4>5</vt:i4>
      </vt:variant>
      <vt:variant>
        <vt:lpwstr/>
      </vt:variant>
      <vt:variant>
        <vt:lpwstr>_Toc198825876</vt:lpwstr>
      </vt:variant>
      <vt:variant>
        <vt:i4>1310771</vt:i4>
      </vt:variant>
      <vt:variant>
        <vt:i4>74</vt:i4>
      </vt:variant>
      <vt:variant>
        <vt:i4>0</vt:i4>
      </vt:variant>
      <vt:variant>
        <vt:i4>5</vt:i4>
      </vt:variant>
      <vt:variant>
        <vt:lpwstr/>
      </vt:variant>
      <vt:variant>
        <vt:lpwstr>_Toc198825875</vt:lpwstr>
      </vt:variant>
      <vt:variant>
        <vt:i4>1310771</vt:i4>
      </vt:variant>
      <vt:variant>
        <vt:i4>68</vt:i4>
      </vt:variant>
      <vt:variant>
        <vt:i4>0</vt:i4>
      </vt:variant>
      <vt:variant>
        <vt:i4>5</vt:i4>
      </vt:variant>
      <vt:variant>
        <vt:lpwstr/>
      </vt:variant>
      <vt:variant>
        <vt:lpwstr>_Toc198825874</vt:lpwstr>
      </vt:variant>
      <vt:variant>
        <vt:i4>1310771</vt:i4>
      </vt:variant>
      <vt:variant>
        <vt:i4>62</vt:i4>
      </vt:variant>
      <vt:variant>
        <vt:i4>0</vt:i4>
      </vt:variant>
      <vt:variant>
        <vt:i4>5</vt:i4>
      </vt:variant>
      <vt:variant>
        <vt:lpwstr/>
      </vt:variant>
      <vt:variant>
        <vt:lpwstr>_Toc198825873</vt:lpwstr>
      </vt:variant>
      <vt:variant>
        <vt:i4>1310771</vt:i4>
      </vt:variant>
      <vt:variant>
        <vt:i4>56</vt:i4>
      </vt:variant>
      <vt:variant>
        <vt:i4>0</vt:i4>
      </vt:variant>
      <vt:variant>
        <vt:i4>5</vt:i4>
      </vt:variant>
      <vt:variant>
        <vt:lpwstr/>
      </vt:variant>
      <vt:variant>
        <vt:lpwstr>_Toc198825872</vt:lpwstr>
      </vt:variant>
      <vt:variant>
        <vt:i4>1310771</vt:i4>
      </vt:variant>
      <vt:variant>
        <vt:i4>50</vt:i4>
      </vt:variant>
      <vt:variant>
        <vt:i4>0</vt:i4>
      </vt:variant>
      <vt:variant>
        <vt:i4>5</vt:i4>
      </vt:variant>
      <vt:variant>
        <vt:lpwstr/>
      </vt:variant>
      <vt:variant>
        <vt:lpwstr>_Toc198825871</vt:lpwstr>
      </vt:variant>
      <vt:variant>
        <vt:i4>1310771</vt:i4>
      </vt:variant>
      <vt:variant>
        <vt:i4>44</vt:i4>
      </vt:variant>
      <vt:variant>
        <vt:i4>0</vt:i4>
      </vt:variant>
      <vt:variant>
        <vt:i4>5</vt:i4>
      </vt:variant>
      <vt:variant>
        <vt:lpwstr/>
      </vt:variant>
      <vt:variant>
        <vt:lpwstr>_Toc198825870</vt:lpwstr>
      </vt:variant>
      <vt:variant>
        <vt:i4>1376307</vt:i4>
      </vt:variant>
      <vt:variant>
        <vt:i4>38</vt:i4>
      </vt:variant>
      <vt:variant>
        <vt:i4>0</vt:i4>
      </vt:variant>
      <vt:variant>
        <vt:i4>5</vt:i4>
      </vt:variant>
      <vt:variant>
        <vt:lpwstr/>
      </vt:variant>
      <vt:variant>
        <vt:lpwstr>_Toc198825869</vt:lpwstr>
      </vt:variant>
      <vt:variant>
        <vt:i4>1376307</vt:i4>
      </vt:variant>
      <vt:variant>
        <vt:i4>32</vt:i4>
      </vt:variant>
      <vt:variant>
        <vt:i4>0</vt:i4>
      </vt:variant>
      <vt:variant>
        <vt:i4>5</vt:i4>
      </vt:variant>
      <vt:variant>
        <vt:lpwstr/>
      </vt:variant>
      <vt:variant>
        <vt:lpwstr>_Toc198825868</vt:lpwstr>
      </vt:variant>
      <vt:variant>
        <vt:i4>1376307</vt:i4>
      </vt:variant>
      <vt:variant>
        <vt:i4>26</vt:i4>
      </vt:variant>
      <vt:variant>
        <vt:i4>0</vt:i4>
      </vt:variant>
      <vt:variant>
        <vt:i4>5</vt:i4>
      </vt:variant>
      <vt:variant>
        <vt:lpwstr/>
      </vt:variant>
      <vt:variant>
        <vt:lpwstr>_Toc198825867</vt:lpwstr>
      </vt:variant>
      <vt:variant>
        <vt:i4>1376307</vt:i4>
      </vt:variant>
      <vt:variant>
        <vt:i4>20</vt:i4>
      </vt:variant>
      <vt:variant>
        <vt:i4>0</vt:i4>
      </vt:variant>
      <vt:variant>
        <vt:i4>5</vt:i4>
      </vt:variant>
      <vt:variant>
        <vt:lpwstr/>
      </vt:variant>
      <vt:variant>
        <vt:lpwstr>_Toc198825866</vt:lpwstr>
      </vt:variant>
      <vt:variant>
        <vt:i4>1376307</vt:i4>
      </vt:variant>
      <vt:variant>
        <vt:i4>14</vt:i4>
      </vt:variant>
      <vt:variant>
        <vt:i4>0</vt:i4>
      </vt:variant>
      <vt:variant>
        <vt:i4>5</vt:i4>
      </vt:variant>
      <vt:variant>
        <vt:lpwstr/>
      </vt:variant>
      <vt:variant>
        <vt:lpwstr>_Toc198825865</vt:lpwstr>
      </vt:variant>
      <vt:variant>
        <vt:i4>1376307</vt:i4>
      </vt:variant>
      <vt:variant>
        <vt:i4>8</vt:i4>
      </vt:variant>
      <vt:variant>
        <vt:i4>0</vt:i4>
      </vt:variant>
      <vt:variant>
        <vt:i4>5</vt:i4>
      </vt:variant>
      <vt:variant>
        <vt:lpwstr/>
      </vt:variant>
      <vt:variant>
        <vt:lpwstr>_Toc198825864</vt:lpwstr>
      </vt:variant>
      <vt:variant>
        <vt:i4>1376307</vt:i4>
      </vt:variant>
      <vt:variant>
        <vt:i4>2</vt:i4>
      </vt:variant>
      <vt:variant>
        <vt:i4>0</vt:i4>
      </vt:variant>
      <vt:variant>
        <vt:i4>5</vt:i4>
      </vt:variant>
      <vt:variant>
        <vt:lpwstr/>
      </vt:variant>
      <vt:variant>
        <vt:lpwstr>_Toc198825863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Projectplan WIS 2024</dc:title>
  <dc:subject/>
  <dc:creator>Rijksdienst voor Ondernemend Nederland</dc:creator>
  <cp:keywords/>
  <dc:description/>
  <cp:lastModifiedBy>Hulsman, L. (Luuk)</cp:lastModifiedBy>
  <cp:revision>10</cp:revision>
  <dcterms:created xsi:type="dcterms:W3CDTF">2025-06-05T18:56:00Z</dcterms:created>
  <dcterms:modified xsi:type="dcterms:W3CDTF">2025-06-05T12:25:00Z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MSIP_Label_acd88dc2-102c-473d-aa45-6161565a3617_Enabled">
    <vt:lpwstr>true</vt:lpwstr>
  </property>
  <property fmtid="{D5CDD505-2E9C-101B-9397-08002B2CF9AE}" pid="6" name="MSIP_Label_acd88dc2-102c-473d-aa45-6161565a3617_SetDate">
    <vt:lpwstr>2022-11-14T13:52:52Z</vt:lpwstr>
  </property>
  <property fmtid="{D5CDD505-2E9C-101B-9397-08002B2CF9AE}" pid="7" name="MSIP_Label_acd88dc2-102c-473d-aa45-6161565a3617_Method">
    <vt:lpwstr>Standard</vt:lpwstr>
  </property>
  <property fmtid="{D5CDD505-2E9C-101B-9397-08002B2CF9AE}" pid="8" name="MSIP_Label_acd88dc2-102c-473d-aa45-6161565a3617_Name">
    <vt:lpwstr>Sublabel-Interngebruik-onversleuteld</vt:lpwstr>
  </property>
  <property fmtid="{D5CDD505-2E9C-101B-9397-08002B2CF9AE}" pid="9" name="MSIP_Label_acd88dc2-102c-473d-aa45-6161565a3617_SiteId">
    <vt:lpwstr>1321633e-f6b9-44e2-a44f-59b9d264ecb7</vt:lpwstr>
  </property>
  <property fmtid="{D5CDD505-2E9C-101B-9397-08002B2CF9AE}" pid="10" name="MSIP_Label_acd88dc2-102c-473d-aa45-6161565a3617_ActionId">
    <vt:lpwstr>351e062a-a8a7-4268-9445-3c8e52669bc1</vt:lpwstr>
  </property>
  <property fmtid="{D5CDD505-2E9C-101B-9397-08002B2CF9AE}" pid="11" name="MSIP_Label_acd88dc2-102c-473d-aa45-6161565a3617_ContentBits">
    <vt:lpwstr>2</vt:lpwstr>
  </property>
  <property fmtid="{D5CDD505-2E9C-101B-9397-08002B2CF9AE}" pid="12" name="ContentTypeId">
    <vt:lpwstr>0x01010024F44CA9E168D549A5CE82ECB51B0643</vt:lpwstr>
  </property>
  <property fmtid="{D5CDD505-2E9C-101B-9397-08002B2CF9AE}" pid="13" name="MediaServiceImageTags">
    <vt:lpwstr/>
  </property>
</Properties>
</file>