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0F709" w14:textId="1BF952AD" w:rsidR="005F7DFA" w:rsidRPr="00851722" w:rsidRDefault="005F7DFA" w:rsidP="005F7DFA">
      <w:pPr>
        <w:rPr>
          <w:color w:val="auto"/>
        </w:rPr>
      </w:pPr>
      <w:r w:rsidRPr="00851722">
        <w:rPr>
          <w:color w:val="auto"/>
        </w:rPr>
        <w:t xml:space="preserve">Voor de aanvraag van de Woningbouwimpuls moet u de </w:t>
      </w:r>
      <w:r w:rsidR="00874E93">
        <w:rPr>
          <w:color w:val="auto"/>
        </w:rPr>
        <w:t>‘Indieningsspreadsheet 7</w:t>
      </w:r>
      <w:r w:rsidR="00874E93" w:rsidRPr="00874E93">
        <w:rPr>
          <w:color w:val="auto"/>
          <w:vertAlign w:val="superscript"/>
        </w:rPr>
        <w:t>e</w:t>
      </w:r>
      <w:r w:rsidR="00874E93">
        <w:rPr>
          <w:color w:val="auto"/>
        </w:rPr>
        <w:t xml:space="preserve"> tranche Woningbouwimpuls’</w:t>
      </w:r>
      <w:r w:rsidRPr="00851722">
        <w:rPr>
          <w:color w:val="auto"/>
        </w:rPr>
        <w:t xml:space="preserve"> invullen. In aanvulling op de </w:t>
      </w:r>
      <w:r w:rsidR="00874E93">
        <w:rPr>
          <w:color w:val="auto"/>
        </w:rPr>
        <w:t>indieningsspreadsheet</w:t>
      </w:r>
      <w:r w:rsidRPr="00851722">
        <w:rPr>
          <w:color w:val="auto"/>
        </w:rPr>
        <w:t xml:space="preserve"> wordt in </w:t>
      </w:r>
      <w:r w:rsidR="00874E93">
        <w:rPr>
          <w:color w:val="auto"/>
        </w:rPr>
        <w:t>deze bijlage</w:t>
      </w:r>
      <w:r w:rsidRPr="00851722">
        <w:rPr>
          <w:color w:val="auto"/>
        </w:rPr>
        <w:t xml:space="preserve"> een nadere toelichting op de opgenomen begrotingsposten gevraagd. Onderstaand is een voorstel gedaan voor een indeling van dit document waarin u elke begrotingsregel afzonderlijk kunt toelichten. Als u geen bedragen geraamd heeft onder een betreffende kosten- of opbrengstenpost, dan hoeft u de toelichting voor dit onderdeel niet in te vullen. Waar nodig vragen wij u te verwijzen naar aanvullende bijlagen die opgevraagd kunnen worden bij de beoordeling. Deze documenten hoeft u nu niet bij de aanvraag toe te voegen. Geef in onderstaand tabel een overzicht van de documenten. De totale maximale omvang van bijlage 4 ‘</w:t>
      </w:r>
      <w:r w:rsidR="00874E93">
        <w:rPr>
          <w:color w:val="auto"/>
        </w:rPr>
        <w:t>T</w:t>
      </w:r>
      <w:r w:rsidRPr="00851722">
        <w:rPr>
          <w:color w:val="auto"/>
        </w:rPr>
        <w:t>oelichting businesscase</w:t>
      </w:r>
      <w:r w:rsidR="00874E93">
        <w:rPr>
          <w:color w:val="auto"/>
        </w:rPr>
        <w:t xml:space="preserve"> Woningbouwimpuls</w:t>
      </w:r>
      <w:r w:rsidRPr="00851722">
        <w:rPr>
          <w:color w:val="auto"/>
        </w:rPr>
        <w:t>‘ bedraagt 10 pagina’s.</w:t>
      </w:r>
    </w:p>
    <w:p w14:paraId="0741D948" w14:textId="77777777" w:rsidR="005F7DFA" w:rsidRPr="00851722" w:rsidRDefault="005F7DFA" w:rsidP="005F7DFA">
      <w:pPr>
        <w:rPr>
          <w:color w:val="auto"/>
        </w:rPr>
      </w:pPr>
    </w:p>
    <w:p w14:paraId="04395DCD" w14:textId="77777777" w:rsidR="005F7DFA" w:rsidRPr="00851722" w:rsidRDefault="005F7DFA" w:rsidP="005F7DFA">
      <w:pPr>
        <w:rPr>
          <w:color w:val="auto"/>
        </w:rPr>
      </w:pPr>
      <w:r w:rsidRPr="00851722">
        <w:rPr>
          <w:color w:val="auto"/>
        </w:rPr>
        <w:t xml:space="preserve">Voor begrotingsposten waar sprake is van een boekwaarde, vragen wij u om toe te lichten dat hier sprake is van investeringen die specifiek voor van het project gedaan zijn en dat ze 100% toerekenbaar zijn aan de woningen in de aanvraag (in het geval van fysieke maatregelen). Voor zover de boekwaarde toeziet op historische plankosten, vragen wij u toe te lichten dat deze passen binnen de kostensoortenlijst als bedoeld in de Regeling plankosten Exploitatieplan. </w:t>
      </w:r>
    </w:p>
    <w:p w14:paraId="27D02F41" w14:textId="77777777" w:rsidR="005F7DFA" w:rsidRPr="00851722" w:rsidRDefault="005F7DFA" w:rsidP="005F7DFA">
      <w:pPr>
        <w:rPr>
          <w:color w:val="auto"/>
        </w:rPr>
      </w:pPr>
    </w:p>
    <w:tbl>
      <w:tblPr>
        <w:tblStyle w:val="Tabelraster"/>
        <w:tblW w:w="0" w:type="auto"/>
        <w:tblLook w:val="04A0" w:firstRow="1" w:lastRow="0" w:firstColumn="1" w:lastColumn="0" w:noHBand="0" w:noVBand="1"/>
      </w:tblPr>
      <w:tblGrid>
        <w:gridCol w:w="1259"/>
        <w:gridCol w:w="4163"/>
        <w:gridCol w:w="1915"/>
      </w:tblGrid>
      <w:tr w:rsidR="005F7DFA" w:rsidRPr="00851722" w14:paraId="4EC03DE9" w14:textId="77777777">
        <w:tc>
          <w:tcPr>
            <w:tcW w:w="1259" w:type="dxa"/>
          </w:tcPr>
          <w:p w14:paraId="78B1A9C6" w14:textId="77777777" w:rsidR="005F7DFA" w:rsidRPr="00851722" w:rsidRDefault="005F7DFA">
            <w:pPr>
              <w:rPr>
                <w:b/>
                <w:color w:val="auto"/>
              </w:rPr>
            </w:pPr>
            <w:r w:rsidRPr="00851722">
              <w:rPr>
                <w:b/>
                <w:color w:val="auto"/>
              </w:rPr>
              <w:t>Onderdeel</w:t>
            </w:r>
          </w:p>
        </w:tc>
        <w:tc>
          <w:tcPr>
            <w:tcW w:w="6249" w:type="dxa"/>
          </w:tcPr>
          <w:p w14:paraId="52CB16FA" w14:textId="77777777" w:rsidR="005F7DFA" w:rsidRPr="00851722" w:rsidRDefault="005F7DFA">
            <w:pPr>
              <w:rPr>
                <w:b/>
                <w:color w:val="auto"/>
              </w:rPr>
            </w:pPr>
            <w:r w:rsidRPr="00851722">
              <w:rPr>
                <w:b/>
                <w:color w:val="auto"/>
              </w:rPr>
              <w:t>Naam</w:t>
            </w:r>
          </w:p>
        </w:tc>
        <w:tc>
          <w:tcPr>
            <w:tcW w:w="2241" w:type="dxa"/>
          </w:tcPr>
          <w:p w14:paraId="543D4D03" w14:textId="77777777" w:rsidR="005F7DFA" w:rsidRPr="00851722" w:rsidRDefault="005F7DFA">
            <w:pPr>
              <w:rPr>
                <w:b/>
                <w:color w:val="auto"/>
              </w:rPr>
            </w:pPr>
            <w:r w:rsidRPr="00851722">
              <w:rPr>
                <w:b/>
                <w:color w:val="auto"/>
              </w:rPr>
              <w:t>Datum vaststelling</w:t>
            </w:r>
          </w:p>
        </w:tc>
      </w:tr>
      <w:tr w:rsidR="005F7DFA" w:rsidRPr="00851722" w14:paraId="06F62386" w14:textId="77777777">
        <w:tc>
          <w:tcPr>
            <w:tcW w:w="1259" w:type="dxa"/>
          </w:tcPr>
          <w:p w14:paraId="4013FAF9" w14:textId="77777777" w:rsidR="005F7DFA" w:rsidRPr="00851722" w:rsidRDefault="005F7DFA">
            <w:pPr>
              <w:rPr>
                <w:color w:val="auto"/>
              </w:rPr>
            </w:pPr>
            <w:r w:rsidRPr="00851722">
              <w:rPr>
                <w:color w:val="auto"/>
              </w:rPr>
              <w:t>1.1.</w:t>
            </w:r>
          </w:p>
        </w:tc>
        <w:tc>
          <w:tcPr>
            <w:tcW w:w="6249" w:type="dxa"/>
          </w:tcPr>
          <w:p w14:paraId="598FE870" w14:textId="77777777" w:rsidR="005F7DFA" w:rsidRPr="00851722" w:rsidRDefault="005F7DFA">
            <w:pPr>
              <w:rPr>
                <w:color w:val="auto"/>
              </w:rPr>
            </w:pPr>
          </w:p>
        </w:tc>
        <w:tc>
          <w:tcPr>
            <w:tcW w:w="2241" w:type="dxa"/>
          </w:tcPr>
          <w:p w14:paraId="00D5038F" w14:textId="77777777" w:rsidR="005F7DFA" w:rsidRPr="00851722" w:rsidRDefault="005F7DFA">
            <w:pPr>
              <w:rPr>
                <w:color w:val="auto"/>
              </w:rPr>
            </w:pPr>
          </w:p>
        </w:tc>
      </w:tr>
      <w:tr w:rsidR="005F7DFA" w:rsidRPr="00851722" w14:paraId="421A00F4" w14:textId="77777777">
        <w:tc>
          <w:tcPr>
            <w:tcW w:w="1259" w:type="dxa"/>
          </w:tcPr>
          <w:p w14:paraId="2BBD835B" w14:textId="77777777" w:rsidR="005F7DFA" w:rsidRPr="00851722" w:rsidRDefault="005F7DFA">
            <w:pPr>
              <w:rPr>
                <w:color w:val="auto"/>
              </w:rPr>
            </w:pPr>
            <w:r w:rsidRPr="00851722">
              <w:rPr>
                <w:color w:val="auto"/>
              </w:rPr>
              <w:t>1.2.</w:t>
            </w:r>
          </w:p>
        </w:tc>
        <w:tc>
          <w:tcPr>
            <w:tcW w:w="6249" w:type="dxa"/>
          </w:tcPr>
          <w:p w14:paraId="2064F777" w14:textId="77777777" w:rsidR="005F7DFA" w:rsidRPr="00851722" w:rsidRDefault="005F7DFA">
            <w:pPr>
              <w:rPr>
                <w:color w:val="auto"/>
              </w:rPr>
            </w:pPr>
          </w:p>
        </w:tc>
        <w:tc>
          <w:tcPr>
            <w:tcW w:w="2241" w:type="dxa"/>
          </w:tcPr>
          <w:p w14:paraId="5C76514E" w14:textId="77777777" w:rsidR="005F7DFA" w:rsidRPr="00851722" w:rsidRDefault="005F7DFA">
            <w:pPr>
              <w:rPr>
                <w:color w:val="auto"/>
              </w:rPr>
            </w:pPr>
          </w:p>
        </w:tc>
      </w:tr>
      <w:tr w:rsidR="005F7DFA" w:rsidRPr="00851722" w14:paraId="5D74B6DC" w14:textId="77777777">
        <w:tc>
          <w:tcPr>
            <w:tcW w:w="1259" w:type="dxa"/>
          </w:tcPr>
          <w:p w14:paraId="7AA36A1A" w14:textId="77777777" w:rsidR="005F7DFA" w:rsidRPr="00851722" w:rsidRDefault="005F7DFA">
            <w:pPr>
              <w:rPr>
                <w:color w:val="auto"/>
              </w:rPr>
            </w:pPr>
            <w:r w:rsidRPr="00851722">
              <w:rPr>
                <w:color w:val="auto"/>
              </w:rPr>
              <w:t>Etc.</w:t>
            </w:r>
          </w:p>
        </w:tc>
        <w:tc>
          <w:tcPr>
            <w:tcW w:w="6249" w:type="dxa"/>
          </w:tcPr>
          <w:p w14:paraId="6A2A6300" w14:textId="77777777" w:rsidR="005F7DFA" w:rsidRPr="00851722" w:rsidRDefault="005F7DFA">
            <w:pPr>
              <w:rPr>
                <w:color w:val="auto"/>
              </w:rPr>
            </w:pPr>
          </w:p>
        </w:tc>
        <w:tc>
          <w:tcPr>
            <w:tcW w:w="2241" w:type="dxa"/>
          </w:tcPr>
          <w:p w14:paraId="7724E511" w14:textId="77777777" w:rsidR="005F7DFA" w:rsidRPr="00851722" w:rsidRDefault="005F7DFA">
            <w:pPr>
              <w:rPr>
                <w:color w:val="auto"/>
              </w:rPr>
            </w:pPr>
          </w:p>
        </w:tc>
      </w:tr>
      <w:tr w:rsidR="005F7DFA" w:rsidRPr="00851722" w14:paraId="18CBC0CA" w14:textId="77777777">
        <w:tc>
          <w:tcPr>
            <w:tcW w:w="1259" w:type="dxa"/>
          </w:tcPr>
          <w:p w14:paraId="6197EF29" w14:textId="77777777" w:rsidR="005F7DFA" w:rsidRPr="00851722" w:rsidRDefault="005F7DFA">
            <w:pPr>
              <w:rPr>
                <w:color w:val="auto"/>
              </w:rPr>
            </w:pPr>
          </w:p>
        </w:tc>
        <w:tc>
          <w:tcPr>
            <w:tcW w:w="6249" w:type="dxa"/>
          </w:tcPr>
          <w:p w14:paraId="1CBEDE8C" w14:textId="77777777" w:rsidR="005F7DFA" w:rsidRPr="00851722" w:rsidRDefault="005F7DFA">
            <w:pPr>
              <w:rPr>
                <w:color w:val="auto"/>
              </w:rPr>
            </w:pPr>
          </w:p>
        </w:tc>
        <w:tc>
          <w:tcPr>
            <w:tcW w:w="2241" w:type="dxa"/>
          </w:tcPr>
          <w:p w14:paraId="616C74DA" w14:textId="77777777" w:rsidR="005F7DFA" w:rsidRPr="00851722" w:rsidRDefault="005F7DFA">
            <w:pPr>
              <w:rPr>
                <w:color w:val="auto"/>
              </w:rPr>
            </w:pPr>
          </w:p>
        </w:tc>
      </w:tr>
      <w:tr w:rsidR="005F7DFA" w:rsidRPr="00851722" w14:paraId="02669E06" w14:textId="77777777">
        <w:tc>
          <w:tcPr>
            <w:tcW w:w="1259" w:type="dxa"/>
          </w:tcPr>
          <w:p w14:paraId="5BAFC6F2" w14:textId="77777777" w:rsidR="005F7DFA" w:rsidRPr="00851722" w:rsidRDefault="005F7DFA">
            <w:pPr>
              <w:rPr>
                <w:color w:val="auto"/>
              </w:rPr>
            </w:pPr>
          </w:p>
        </w:tc>
        <w:tc>
          <w:tcPr>
            <w:tcW w:w="6249" w:type="dxa"/>
          </w:tcPr>
          <w:p w14:paraId="01700949" w14:textId="77777777" w:rsidR="005F7DFA" w:rsidRPr="00851722" w:rsidRDefault="005F7DFA">
            <w:pPr>
              <w:rPr>
                <w:color w:val="auto"/>
              </w:rPr>
            </w:pPr>
          </w:p>
        </w:tc>
        <w:tc>
          <w:tcPr>
            <w:tcW w:w="2241" w:type="dxa"/>
          </w:tcPr>
          <w:p w14:paraId="4220E10E" w14:textId="77777777" w:rsidR="005F7DFA" w:rsidRPr="00851722" w:rsidRDefault="005F7DFA">
            <w:pPr>
              <w:rPr>
                <w:color w:val="auto"/>
              </w:rPr>
            </w:pPr>
          </w:p>
        </w:tc>
      </w:tr>
      <w:tr w:rsidR="005F7DFA" w:rsidRPr="00851722" w14:paraId="5EF7A064" w14:textId="77777777">
        <w:tc>
          <w:tcPr>
            <w:tcW w:w="1259" w:type="dxa"/>
          </w:tcPr>
          <w:p w14:paraId="35C8F325" w14:textId="77777777" w:rsidR="005F7DFA" w:rsidRPr="00851722" w:rsidRDefault="005F7DFA">
            <w:pPr>
              <w:rPr>
                <w:color w:val="auto"/>
              </w:rPr>
            </w:pPr>
          </w:p>
        </w:tc>
        <w:tc>
          <w:tcPr>
            <w:tcW w:w="6249" w:type="dxa"/>
          </w:tcPr>
          <w:p w14:paraId="7924974D" w14:textId="77777777" w:rsidR="005F7DFA" w:rsidRPr="00851722" w:rsidRDefault="005F7DFA">
            <w:pPr>
              <w:rPr>
                <w:color w:val="auto"/>
              </w:rPr>
            </w:pPr>
          </w:p>
        </w:tc>
        <w:tc>
          <w:tcPr>
            <w:tcW w:w="2241" w:type="dxa"/>
          </w:tcPr>
          <w:p w14:paraId="0BCD530C" w14:textId="77777777" w:rsidR="005F7DFA" w:rsidRPr="00851722" w:rsidRDefault="005F7DFA">
            <w:pPr>
              <w:rPr>
                <w:color w:val="auto"/>
              </w:rPr>
            </w:pPr>
          </w:p>
        </w:tc>
      </w:tr>
      <w:tr w:rsidR="005F7DFA" w:rsidRPr="00851722" w14:paraId="685B43AC" w14:textId="77777777">
        <w:tc>
          <w:tcPr>
            <w:tcW w:w="1259" w:type="dxa"/>
          </w:tcPr>
          <w:p w14:paraId="5CD0FC89" w14:textId="77777777" w:rsidR="005F7DFA" w:rsidRPr="00851722" w:rsidRDefault="005F7DFA">
            <w:pPr>
              <w:rPr>
                <w:color w:val="auto"/>
              </w:rPr>
            </w:pPr>
          </w:p>
        </w:tc>
        <w:tc>
          <w:tcPr>
            <w:tcW w:w="6249" w:type="dxa"/>
          </w:tcPr>
          <w:p w14:paraId="5874F64D" w14:textId="77777777" w:rsidR="005F7DFA" w:rsidRPr="00851722" w:rsidRDefault="005F7DFA">
            <w:pPr>
              <w:rPr>
                <w:color w:val="auto"/>
              </w:rPr>
            </w:pPr>
          </w:p>
        </w:tc>
        <w:tc>
          <w:tcPr>
            <w:tcW w:w="2241" w:type="dxa"/>
          </w:tcPr>
          <w:p w14:paraId="1A19BC58" w14:textId="77777777" w:rsidR="005F7DFA" w:rsidRPr="00851722" w:rsidRDefault="005F7DFA">
            <w:pPr>
              <w:rPr>
                <w:color w:val="auto"/>
              </w:rPr>
            </w:pPr>
          </w:p>
        </w:tc>
      </w:tr>
      <w:tr w:rsidR="00874E93" w:rsidRPr="00851722" w14:paraId="6009F188" w14:textId="77777777">
        <w:tc>
          <w:tcPr>
            <w:tcW w:w="1259" w:type="dxa"/>
          </w:tcPr>
          <w:p w14:paraId="23ECCFC3" w14:textId="77777777" w:rsidR="00874E93" w:rsidRPr="00851722" w:rsidRDefault="00874E93">
            <w:pPr>
              <w:rPr>
                <w:color w:val="auto"/>
              </w:rPr>
            </w:pPr>
          </w:p>
        </w:tc>
        <w:tc>
          <w:tcPr>
            <w:tcW w:w="6249" w:type="dxa"/>
          </w:tcPr>
          <w:p w14:paraId="4EEB3E1C" w14:textId="77777777" w:rsidR="00874E93" w:rsidRPr="00851722" w:rsidRDefault="00874E93">
            <w:pPr>
              <w:rPr>
                <w:color w:val="auto"/>
              </w:rPr>
            </w:pPr>
          </w:p>
        </w:tc>
        <w:tc>
          <w:tcPr>
            <w:tcW w:w="2241" w:type="dxa"/>
          </w:tcPr>
          <w:p w14:paraId="31BAA2F2" w14:textId="77777777" w:rsidR="00874E93" w:rsidRPr="00851722" w:rsidRDefault="00874E93">
            <w:pPr>
              <w:rPr>
                <w:color w:val="auto"/>
              </w:rPr>
            </w:pPr>
          </w:p>
        </w:tc>
      </w:tr>
    </w:tbl>
    <w:p w14:paraId="1040172C" w14:textId="77777777" w:rsidR="005F7DFA" w:rsidRDefault="005F7DFA" w:rsidP="005F7DFA">
      <w:pPr>
        <w:rPr>
          <w:b/>
          <w:bCs/>
          <w:color w:val="auto"/>
        </w:rPr>
      </w:pPr>
    </w:p>
    <w:p w14:paraId="6D3AA0A5" w14:textId="77777777" w:rsidR="00874E93" w:rsidRDefault="00874E93" w:rsidP="005F7DFA">
      <w:pPr>
        <w:rPr>
          <w:b/>
          <w:bCs/>
          <w:color w:val="auto"/>
        </w:rPr>
      </w:pPr>
    </w:p>
    <w:p w14:paraId="7B375E72" w14:textId="77777777" w:rsidR="00874E93" w:rsidRPr="00851722" w:rsidRDefault="00874E93" w:rsidP="005F7DFA">
      <w:pPr>
        <w:rPr>
          <w:b/>
          <w:bCs/>
          <w:color w:val="auto"/>
        </w:rPr>
      </w:pPr>
    </w:p>
    <w:p w14:paraId="05C5A5DD" w14:textId="77777777" w:rsidR="005F7DFA" w:rsidRPr="00851722" w:rsidRDefault="005F7DFA" w:rsidP="005F7DFA">
      <w:pPr>
        <w:rPr>
          <w:b/>
          <w:bCs/>
          <w:color w:val="auto"/>
        </w:rPr>
      </w:pPr>
    </w:p>
    <w:p w14:paraId="0A78CF94" w14:textId="56A84093" w:rsidR="005F7DFA" w:rsidRPr="00851722" w:rsidRDefault="005F7DFA" w:rsidP="00682FBC">
      <w:pPr>
        <w:pStyle w:val="Lijstalinea"/>
        <w:numPr>
          <w:ilvl w:val="0"/>
          <w:numId w:val="48"/>
        </w:numPr>
        <w:rPr>
          <w:rFonts w:ascii="Verdana" w:hAnsi="Verdana"/>
          <w:b/>
          <w:bCs/>
          <w:color w:val="auto"/>
          <w:sz w:val="20"/>
          <w:szCs w:val="20"/>
        </w:rPr>
      </w:pPr>
      <w:r w:rsidRPr="00851722">
        <w:rPr>
          <w:rFonts w:ascii="Verdana" w:hAnsi="Verdana"/>
          <w:b/>
          <w:bCs/>
          <w:color w:val="auto"/>
          <w:sz w:val="20"/>
          <w:szCs w:val="20"/>
        </w:rPr>
        <w:t xml:space="preserve">Toelichting bij </w:t>
      </w:r>
      <w:r w:rsidR="00682FBC" w:rsidRPr="00851722">
        <w:rPr>
          <w:rFonts w:ascii="Verdana" w:hAnsi="Verdana"/>
          <w:b/>
          <w:bCs/>
          <w:color w:val="auto"/>
          <w:sz w:val="20"/>
          <w:szCs w:val="20"/>
        </w:rPr>
        <w:t>financiële</w:t>
      </w:r>
      <w:r w:rsidRPr="00851722">
        <w:rPr>
          <w:rFonts w:ascii="Verdana" w:hAnsi="Verdana"/>
          <w:b/>
          <w:bCs/>
          <w:color w:val="auto"/>
          <w:sz w:val="20"/>
          <w:szCs w:val="20"/>
        </w:rPr>
        <w:t xml:space="preserve"> businesscase</w:t>
      </w:r>
    </w:p>
    <w:p w14:paraId="57C00E65" w14:textId="77777777" w:rsidR="005F7DFA" w:rsidRPr="00851722" w:rsidRDefault="005F7DFA" w:rsidP="005F7DFA">
      <w:pPr>
        <w:rPr>
          <w:b/>
          <w:bCs/>
          <w:color w:val="auto"/>
        </w:rPr>
      </w:pPr>
    </w:p>
    <w:p w14:paraId="7DF52A47" w14:textId="19680BBC" w:rsidR="005F7DFA" w:rsidRPr="00851722"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851722">
        <w:rPr>
          <w:rFonts w:ascii="Verdana" w:hAnsi="Verdana"/>
          <w:b/>
          <w:bCs/>
          <w:color w:val="auto"/>
          <w:sz w:val="18"/>
          <w:szCs w:val="18"/>
        </w:rPr>
        <w:t>Verwerving / inbrengwaarde</w:t>
      </w:r>
    </w:p>
    <w:p w14:paraId="4163F415" w14:textId="77777777" w:rsidR="005F7DFA" w:rsidRPr="00851722" w:rsidRDefault="005F7DFA" w:rsidP="005F7DFA">
      <w:pPr>
        <w:pStyle w:val="Lijstalinea"/>
        <w:numPr>
          <w:ilvl w:val="0"/>
          <w:numId w:val="39"/>
        </w:numPr>
        <w:contextualSpacing w:val="0"/>
        <w:rPr>
          <w:rFonts w:ascii="Verdana" w:hAnsi="Verdana"/>
          <w:i/>
          <w:iCs/>
          <w:color w:val="auto"/>
          <w:szCs w:val="18"/>
          <w:lang w:val="nl-NL"/>
        </w:rPr>
      </w:pPr>
      <w:r w:rsidRPr="00851722">
        <w:rPr>
          <w:rFonts w:ascii="Verdana" w:hAnsi="Verdana"/>
          <w:i/>
          <w:iCs/>
          <w:color w:val="auto"/>
          <w:szCs w:val="18"/>
          <w:lang w:val="nl-NL"/>
        </w:rPr>
        <w:t>Geef een toelichting op de opgevoerde kosten en benoem voor welke kavels / welk gebied een inbrengwaarde wordt gehanteerd.</w:t>
      </w:r>
    </w:p>
    <w:p w14:paraId="3297A112" w14:textId="77777777" w:rsidR="005F7DFA" w:rsidRPr="00851722" w:rsidRDefault="005F7DFA" w:rsidP="005F7DFA">
      <w:pPr>
        <w:pStyle w:val="Lijstalinea"/>
        <w:numPr>
          <w:ilvl w:val="0"/>
          <w:numId w:val="39"/>
        </w:numPr>
        <w:contextualSpacing w:val="0"/>
        <w:rPr>
          <w:rFonts w:ascii="Verdana" w:hAnsi="Verdana"/>
          <w:i/>
          <w:iCs/>
          <w:color w:val="auto"/>
          <w:szCs w:val="18"/>
          <w:lang w:val="nl-NL"/>
        </w:rPr>
      </w:pPr>
      <w:r w:rsidRPr="00851722">
        <w:rPr>
          <w:rFonts w:ascii="Verdana" w:hAnsi="Verdana"/>
          <w:i/>
          <w:iCs/>
          <w:color w:val="auto"/>
          <w:szCs w:val="18"/>
          <w:lang w:val="nl-NL"/>
        </w:rPr>
        <w:t>Geef aan wat de taxatiewaarde / marktwaarde is van de locatie(s) in miljoenen euro’s en per m² (en verwijs naar de ingediende bijlage ter onderbouwing).</w:t>
      </w:r>
    </w:p>
    <w:p w14:paraId="7E0B0867" w14:textId="77777777" w:rsidR="005F7DFA" w:rsidRPr="00851722" w:rsidRDefault="005F7DFA" w:rsidP="005F7DFA">
      <w:pPr>
        <w:pStyle w:val="Lijstalinea"/>
        <w:numPr>
          <w:ilvl w:val="0"/>
          <w:numId w:val="39"/>
        </w:numPr>
        <w:contextualSpacing w:val="0"/>
        <w:rPr>
          <w:rFonts w:ascii="Verdana" w:hAnsi="Verdana"/>
          <w:i/>
          <w:iCs/>
          <w:color w:val="auto"/>
          <w:szCs w:val="18"/>
          <w:lang w:val="nl-NL"/>
        </w:rPr>
      </w:pPr>
      <w:r w:rsidRPr="00851722">
        <w:rPr>
          <w:rFonts w:ascii="Verdana" w:hAnsi="Verdana"/>
          <w:i/>
          <w:szCs w:val="18"/>
          <w:lang w:val="nl-NL"/>
        </w:rPr>
        <w:t>Reflecteer op de meegeleverde taxatie. Hierbij dient kort in te worden gegaan op de gehanteerde methode, en de hoogte van de getaxeerde waarde in relatie tot het te realiseren programma.</w:t>
      </w:r>
    </w:p>
    <w:p w14:paraId="084E4198" w14:textId="77777777" w:rsidR="005F7DFA" w:rsidRPr="00851722" w:rsidRDefault="005F7DFA" w:rsidP="005F7DFA">
      <w:pPr>
        <w:rPr>
          <w:color w:val="auto"/>
        </w:rPr>
      </w:pPr>
    </w:p>
    <w:p w14:paraId="3D372688" w14:textId="641FD1D5" w:rsidR="005F7DFA" w:rsidRPr="00851722"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851722">
        <w:rPr>
          <w:rFonts w:ascii="Verdana" w:hAnsi="Verdana"/>
          <w:b/>
          <w:bCs/>
          <w:color w:val="auto"/>
          <w:sz w:val="18"/>
          <w:szCs w:val="18"/>
        </w:rPr>
        <w:t>Sanering en bodemverbetering</w:t>
      </w:r>
    </w:p>
    <w:p w14:paraId="07CDFFBC" w14:textId="77777777" w:rsidR="005F7DFA" w:rsidRPr="00851722" w:rsidRDefault="005F7DFA" w:rsidP="005F7DFA">
      <w:pPr>
        <w:pStyle w:val="Lijstalinea"/>
        <w:numPr>
          <w:ilvl w:val="0"/>
          <w:numId w:val="39"/>
        </w:numPr>
        <w:contextualSpacing w:val="0"/>
        <w:rPr>
          <w:rFonts w:ascii="Verdana" w:hAnsi="Verdana"/>
          <w:i/>
          <w:iCs/>
          <w:color w:val="auto"/>
          <w:szCs w:val="18"/>
          <w:lang w:val="nl-NL"/>
        </w:rPr>
      </w:pPr>
      <w:r w:rsidRPr="00851722">
        <w:rPr>
          <w:rFonts w:ascii="Verdana" w:hAnsi="Verdana"/>
          <w:i/>
          <w:iCs/>
          <w:color w:val="auto"/>
          <w:szCs w:val="18"/>
          <w:lang w:val="nl-NL"/>
        </w:rPr>
        <w:t>Geef een toelichting op de opgevoerde kosten en verwijs naar eventueel onderliggend bronmateriaal.</w:t>
      </w:r>
    </w:p>
    <w:p w14:paraId="04D877FD" w14:textId="77777777" w:rsidR="005F7DFA" w:rsidRPr="00851722" w:rsidRDefault="005F7DFA" w:rsidP="005F7DFA">
      <w:pPr>
        <w:rPr>
          <w:i/>
          <w:iCs/>
          <w:color w:val="auto"/>
        </w:rPr>
      </w:pPr>
    </w:p>
    <w:p w14:paraId="7F7FCA39" w14:textId="3EE075EE" w:rsidR="005F7DFA" w:rsidRPr="00851722"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851722">
        <w:rPr>
          <w:rFonts w:ascii="Verdana" w:hAnsi="Verdana"/>
          <w:b/>
          <w:bCs/>
          <w:color w:val="auto"/>
          <w:sz w:val="18"/>
          <w:szCs w:val="18"/>
        </w:rPr>
        <w:t>Sloopkosten</w:t>
      </w:r>
    </w:p>
    <w:p w14:paraId="647DD814" w14:textId="77777777" w:rsidR="005F7DFA" w:rsidRPr="00851722" w:rsidRDefault="005F7DFA" w:rsidP="005F7DFA">
      <w:pPr>
        <w:pStyle w:val="Lijstalinea"/>
        <w:numPr>
          <w:ilvl w:val="0"/>
          <w:numId w:val="39"/>
        </w:numPr>
        <w:contextualSpacing w:val="0"/>
        <w:rPr>
          <w:rFonts w:ascii="Verdana" w:hAnsi="Verdana"/>
          <w:i/>
          <w:iCs/>
          <w:color w:val="auto"/>
          <w:szCs w:val="18"/>
          <w:lang w:val="nl-NL"/>
        </w:rPr>
      </w:pPr>
      <w:r w:rsidRPr="00851722">
        <w:rPr>
          <w:rFonts w:ascii="Verdana" w:hAnsi="Verdana"/>
          <w:i/>
          <w:iCs/>
          <w:color w:val="auto"/>
          <w:szCs w:val="18"/>
          <w:lang w:val="nl-NL"/>
        </w:rPr>
        <w:t>Geef een toelichting op de opgevoerde kosten inclusief de omvang (in m² bvo) en specificeer dit naar (deel)locaties in het gebied en verwijs naar eventueel onderliggend bronmateriaal.</w:t>
      </w:r>
    </w:p>
    <w:p w14:paraId="4AD75C58" w14:textId="77777777" w:rsidR="005F7DFA" w:rsidRPr="00851722" w:rsidRDefault="005F7DFA" w:rsidP="005F7DFA">
      <w:pPr>
        <w:rPr>
          <w:i/>
          <w:iCs/>
          <w:color w:val="auto"/>
        </w:rPr>
      </w:pPr>
    </w:p>
    <w:p w14:paraId="42FE7715" w14:textId="3BE312C1" w:rsidR="005F7DFA" w:rsidRPr="00851722"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851722">
        <w:rPr>
          <w:rFonts w:ascii="Verdana" w:hAnsi="Verdana"/>
          <w:b/>
          <w:bCs/>
          <w:color w:val="auto"/>
          <w:sz w:val="18"/>
          <w:szCs w:val="18"/>
        </w:rPr>
        <w:t>Tijdelijk exploitatie</w:t>
      </w:r>
    </w:p>
    <w:p w14:paraId="372B35AC" w14:textId="77777777" w:rsidR="005F7DFA" w:rsidRPr="00851722" w:rsidRDefault="005F7DFA" w:rsidP="005F7DFA">
      <w:pPr>
        <w:pStyle w:val="Lijstalinea"/>
        <w:numPr>
          <w:ilvl w:val="0"/>
          <w:numId w:val="39"/>
        </w:numPr>
        <w:contextualSpacing w:val="0"/>
        <w:rPr>
          <w:rFonts w:ascii="Verdana" w:hAnsi="Verdana"/>
          <w:i/>
          <w:iCs/>
          <w:color w:val="auto"/>
          <w:szCs w:val="18"/>
          <w:lang w:val="nl-NL"/>
        </w:rPr>
      </w:pPr>
      <w:r w:rsidRPr="00851722">
        <w:rPr>
          <w:rFonts w:ascii="Verdana" w:hAnsi="Verdana"/>
          <w:i/>
          <w:iCs/>
          <w:color w:val="auto"/>
          <w:szCs w:val="18"/>
          <w:lang w:val="nl-NL"/>
        </w:rPr>
        <w:t>Geef een toelichting op de opgevoerde kosten en verwijs naar eventueel onderliggend bronmateriaal.</w:t>
      </w:r>
    </w:p>
    <w:p w14:paraId="0FB6E78C" w14:textId="77777777" w:rsidR="005F7DFA" w:rsidRPr="00851722" w:rsidRDefault="005F7DFA" w:rsidP="005F7DFA">
      <w:pPr>
        <w:rPr>
          <w:i/>
          <w:iCs/>
        </w:rPr>
      </w:pPr>
    </w:p>
    <w:p w14:paraId="76DD9416" w14:textId="4967BF31" w:rsidR="005F7DFA" w:rsidRPr="00851722"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851722">
        <w:rPr>
          <w:rFonts w:ascii="Verdana" w:hAnsi="Verdana"/>
          <w:b/>
          <w:bCs/>
          <w:color w:val="auto"/>
          <w:sz w:val="18"/>
          <w:szCs w:val="18"/>
        </w:rPr>
        <w:t>Bouwrijp maken</w:t>
      </w:r>
    </w:p>
    <w:p w14:paraId="2D8712F8" w14:textId="77777777" w:rsidR="005F7DFA" w:rsidRPr="00851722" w:rsidRDefault="005F7DFA" w:rsidP="005F7DFA">
      <w:pPr>
        <w:pStyle w:val="Lijstalinea"/>
        <w:numPr>
          <w:ilvl w:val="0"/>
          <w:numId w:val="39"/>
        </w:numPr>
        <w:contextualSpacing w:val="0"/>
        <w:rPr>
          <w:rFonts w:ascii="Verdana" w:hAnsi="Verdana"/>
          <w:i/>
          <w:iCs/>
          <w:color w:val="auto"/>
          <w:szCs w:val="18"/>
          <w:lang w:val="nl-NL"/>
        </w:rPr>
      </w:pPr>
      <w:r w:rsidRPr="00851722">
        <w:rPr>
          <w:rFonts w:ascii="Verdana" w:hAnsi="Verdana"/>
          <w:i/>
          <w:iCs/>
          <w:color w:val="auto"/>
          <w:szCs w:val="18"/>
          <w:lang w:val="nl-NL"/>
        </w:rPr>
        <w:t>Geef een toelichting op de opgevoerde kosten en verwijs naar eventueel onderliggend bronmateriaal.</w:t>
      </w:r>
    </w:p>
    <w:p w14:paraId="31EF7B0D" w14:textId="77777777" w:rsidR="005F7DFA" w:rsidRPr="00851722" w:rsidRDefault="005F7DFA" w:rsidP="005F7DFA">
      <w:pPr>
        <w:rPr>
          <w:color w:val="auto"/>
        </w:rPr>
      </w:pPr>
    </w:p>
    <w:p w14:paraId="4B507C16" w14:textId="70989D6E" w:rsidR="005F7DFA" w:rsidRPr="00851722"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851722">
        <w:rPr>
          <w:rFonts w:ascii="Verdana" w:hAnsi="Verdana"/>
          <w:b/>
          <w:bCs/>
          <w:color w:val="auto"/>
          <w:sz w:val="18"/>
          <w:szCs w:val="18"/>
        </w:rPr>
        <w:t>Woonrijp maken</w:t>
      </w:r>
    </w:p>
    <w:p w14:paraId="69B53414" w14:textId="77777777" w:rsidR="005F7DFA" w:rsidRPr="00851722" w:rsidRDefault="005F7DFA" w:rsidP="005F7DFA">
      <w:pPr>
        <w:pStyle w:val="Lijstalinea"/>
        <w:numPr>
          <w:ilvl w:val="0"/>
          <w:numId w:val="39"/>
        </w:numPr>
        <w:contextualSpacing w:val="0"/>
        <w:rPr>
          <w:rFonts w:ascii="Verdana" w:hAnsi="Verdana"/>
          <w:i/>
          <w:iCs/>
          <w:color w:val="auto"/>
          <w:szCs w:val="18"/>
          <w:lang w:val="nl-NL"/>
        </w:rPr>
      </w:pPr>
      <w:r w:rsidRPr="00851722">
        <w:rPr>
          <w:rFonts w:ascii="Verdana" w:hAnsi="Verdana"/>
          <w:i/>
          <w:iCs/>
          <w:color w:val="auto"/>
          <w:szCs w:val="18"/>
          <w:lang w:val="nl-NL"/>
        </w:rPr>
        <w:t xml:space="preserve">Geef een toelichting op de opgevoerde kosten en verwijs naar eventueel onderliggend bronmateriaal </w:t>
      </w:r>
    </w:p>
    <w:p w14:paraId="679BC62B" w14:textId="77777777" w:rsidR="005F7DFA" w:rsidRPr="00851722" w:rsidRDefault="005F7DFA" w:rsidP="005F7DFA">
      <w:pPr>
        <w:rPr>
          <w:i/>
          <w:iCs/>
          <w:color w:val="auto"/>
        </w:rPr>
      </w:pPr>
    </w:p>
    <w:p w14:paraId="5E0E56D5" w14:textId="014B8059" w:rsidR="005F7DFA" w:rsidRPr="00851722"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851722">
        <w:rPr>
          <w:rFonts w:ascii="Verdana" w:hAnsi="Verdana"/>
          <w:b/>
          <w:bCs/>
          <w:color w:val="auto"/>
          <w:sz w:val="18"/>
          <w:szCs w:val="18"/>
        </w:rPr>
        <w:t>Plankosten en kosten voor voorbereiding, toezicht en uitvoering (VTU)</w:t>
      </w:r>
    </w:p>
    <w:p w14:paraId="672602D7" w14:textId="77777777" w:rsidR="005F7DFA" w:rsidRPr="00851722" w:rsidRDefault="005F7DFA" w:rsidP="005F7DFA">
      <w:pPr>
        <w:pStyle w:val="Lijstalinea"/>
        <w:numPr>
          <w:ilvl w:val="0"/>
          <w:numId w:val="39"/>
        </w:numPr>
        <w:contextualSpacing w:val="0"/>
        <w:rPr>
          <w:rFonts w:ascii="Verdana" w:hAnsi="Verdana"/>
          <w:i/>
          <w:iCs/>
          <w:color w:val="auto"/>
          <w:szCs w:val="18"/>
          <w:lang w:val="nl-NL"/>
        </w:rPr>
      </w:pPr>
      <w:r w:rsidRPr="00851722">
        <w:rPr>
          <w:rFonts w:ascii="Verdana" w:hAnsi="Verdana"/>
          <w:i/>
          <w:iCs/>
          <w:color w:val="auto"/>
          <w:szCs w:val="18"/>
          <w:lang w:val="nl-NL"/>
        </w:rPr>
        <w:t>Geef een toelichting op de opgevoerde kosten en verwijs naar eventueel onderliggend bronmateriaal.</w:t>
      </w:r>
    </w:p>
    <w:p w14:paraId="3847EDAA" w14:textId="77777777" w:rsidR="005F7DFA" w:rsidRPr="00851722" w:rsidRDefault="005F7DFA" w:rsidP="005F7DFA">
      <w:pPr>
        <w:rPr>
          <w:i/>
          <w:iCs/>
          <w:color w:val="auto"/>
        </w:rPr>
      </w:pPr>
    </w:p>
    <w:p w14:paraId="3A755A64" w14:textId="4474E8D8" w:rsidR="005F7DFA" w:rsidRPr="00851722"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851722">
        <w:rPr>
          <w:rFonts w:ascii="Verdana" w:hAnsi="Verdana"/>
          <w:b/>
          <w:bCs/>
          <w:color w:val="auto"/>
          <w:sz w:val="18"/>
          <w:szCs w:val="18"/>
        </w:rPr>
        <w:t>Risico reservering</w:t>
      </w:r>
    </w:p>
    <w:p w14:paraId="43197AAE" w14:textId="77777777" w:rsidR="005F7DFA" w:rsidRPr="00851722" w:rsidRDefault="005F7DFA" w:rsidP="005F7DFA">
      <w:pPr>
        <w:pStyle w:val="Lijstalinea"/>
        <w:numPr>
          <w:ilvl w:val="0"/>
          <w:numId w:val="39"/>
        </w:numPr>
        <w:contextualSpacing w:val="0"/>
        <w:rPr>
          <w:rFonts w:ascii="Verdana" w:hAnsi="Verdana"/>
          <w:i/>
          <w:iCs/>
          <w:color w:val="auto"/>
          <w:szCs w:val="18"/>
          <w:lang w:val="nl-NL"/>
        </w:rPr>
      </w:pPr>
      <w:r w:rsidRPr="00851722">
        <w:rPr>
          <w:rFonts w:ascii="Verdana" w:hAnsi="Verdana"/>
          <w:i/>
          <w:iCs/>
          <w:color w:val="auto"/>
          <w:szCs w:val="18"/>
          <w:lang w:val="nl-NL"/>
        </w:rPr>
        <w:t>Geef een toelichting op de opgevoerde kosten en verwijs naar eventueel onderliggend bronmateriaal.</w:t>
      </w:r>
    </w:p>
    <w:p w14:paraId="43844292" w14:textId="77777777" w:rsidR="005F7DFA" w:rsidRPr="00851722" w:rsidRDefault="005F7DFA" w:rsidP="005F7DFA">
      <w:pPr>
        <w:pStyle w:val="Lijstalinea"/>
        <w:numPr>
          <w:ilvl w:val="0"/>
          <w:numId w:val="39"/>
        </w:numPr>
        <w:contextualSpacing w:val="0"/>
        <w:rPr>
          <w:rFonts w:ascii="Verdana" w:hAnsi="Verdana"/>
          <w:i/>
          <w:iCs/>
          <w:color w:val="auto"/>
          <w:szCs w:val="18"/>
          <w:lang w:val="nl-NL"/>
        </w:rPr>
      </w:pPr>
      <w:r w:rsidRPr="00851722">
        <w:rPr>
          <w:rFonts w:ascii="Verdana" w:hAnsi="Verdana"/>
          <w:i/>
          <w:iCs/>
          <w:color w:val="auto"/>
          <w:szCs w:val="18"/>
          <w:lang w:val="nl-NL"/>
        </w:rPr>
        <w:t>Als de risico’s niet (volledig) in deze post zijn opgenomen: beschrijf welke risico’s in andere posten zijn opgenomen (bijvoorbeeld een post ‘onvoorzien’ in de kosten voor het bouwrijp maken).</w:t>
      </w:r>
    </w:p>
    <w:p w14:paraId="43FAC151" w14:textId="77777777" w:rsidR="005F7DFA" w:rsidRPr="00851722" w:rsidRDefault="005F7DFA" w:rsidP="005F7DFA">
      <w:pPr>
        <w:rPr>
          <w:i/>
          <w:iCs/>
          <w:color w:val="auto"/>
        </w:rPr>
      </w:pPr>
    </w:p>
    <w:p w14:paraId="05D717F2" w14:textId="6172281E" w:rsidR="005F7DFA" w:rsidRPr="00851722"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851722">
        <w:rPr>
          <w:rFonts w:ascii="Verdana" w:hAnsi="Verdana"/>
          <w:b/>
          <w:bCs/>
          <w:color w:val="auto"/>
          <w:sz w:val="18"/>
          <w:szCs w:val="18"/>
        </w:rPr>
        <w:t>Niet-verrekenbare/compensabele btw</w:t>
      </w:r>
    </w:p>
    <w:p w14:paraId="27BE5863" w14:textId="77777777" w:rsidR="005F7DFA" w:rsidRPr="00851722" w:rsidRDefault="005F7DFA" w:rsidP="005F7DFA">
      <w:pPr>
        <w:pStyle w:val="Lijstalinea"/>
        <w:numPr>
          <w:ilvl w:val="0"/>
          <w:numId w:val="39"/>
        </w:numPr>
        <w:contextualSpacing w:val="0"/>
        <w:rPr>
          <w:rFonts w:ascii="Verdana" w:hAnsi="Verdana"/>
          <w:i/>
          <w:iCs/>
          <w:color w:val="auto"/>
          <w:szCs w:val="18"/>
          <w:lang w:val="nl-NL"/>
        </w:rPr>
      </w:pPr>
      <w:r w:rsidRPr="00851722">
        <w:rPr>
          <w:rFonts w:ascii="Verdana" w:hAnsi="Verdana"/>
          <w:i/>
          <w:iCs/>
          <w:color w:val="auto"/>
          <w:szCs w:val="18"/>
          <w:lang w:val="nl-NL"/>
        </w:rPr>
        <w:t>Geef een toelichting op de opgevoerde kosten en verwijs naar eventueel onderliggend bronmateriaal.</w:t>
      </w:r>
    </w:p>
    <w:p w14:paraId="4C518DA7" w14:textId="77777777" w:rsidR="005F7DFA" w:rsidRDefault="005F7DFA" w:rsidP="005F7DFA">
      <w:pPr>
        <w:rPr>
          <w:i/>
          <w:iCs/>
          <w:color w:val="auto"/>
        </w:rPr>
      </w:pPr>
    </w:p>
    <w:p w14:paraId="76BC3B7B" w14:textId="77777777" w:rsidR="00874E93" w:rsidRDefault="00874E93" w:rsidP="005F7DFA">
      <w:pPr>
        <w:rPr>
          <w:i/>
          <w:iCs/>
          <w:color w:val="auto"/>
        </w:rPr>
      </w:pPr>
    </w:p>
    <w:p w14:paraId="69AFBA7A" w14:textId="77777777" w:rsidR="00874E93" w:rsidRDefault="00874E93" w:rsidP="005F7DFA">
      <w:pPr>
        <w:rPr>
          <w:i/>
          <w:iCs/>
          <w:color w:val="auto"/>
        </w:rPr>
      </w:pPr>
    </w:p>
    <w:p w14:paraId="55A62674" w14:textId="77777777" w:rsidR="00874E93" w:rsidRDefault="00874E93" w:rsidP="005F7DFA">
      <w:pPr>
        <w:rPr>
          <w:i/>
          <w:iCs/>
          <w:color w:val="auto"/>
        </w:rPr>
      </w:pPr>
    </w:p>
    <w:p w14:paraId="6FB428A4" w14:textId="332990A2" w:rsidR="005F7DFA" w:rsidRPr="00851722"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851722">
        <w:rPr>
          <w:rFonts w:ascii="Verdana" w:hAnsi="Verdana"/>
          <w:b/>
          <w:bCs/>
          <w:color w:val="auto"/>
          <w:sz w:val="18"/>
          <w:szCs w:val="18"/>
        </w:rPr>
        <w:t>Vrije kostenpost 1 en 2</w:t>
      </w:r>
    </w:p>
    <w:p w14:paraId="6D8807C6" w14:textId="77777777" w:rsidR="005F7DFA" w:rsidRPr="00851722" w:rsidRDefault="005F7DFA" w:rsidP="005F7DFA">
      <w:pPr>
        <w:pStyle w:val="Lijstalinea"/>
        <w:numPr>
          <w:ilvl w:val="0"/>
          <w:numId w:val="39"/>
        </w:numPr>
        <w:contextualSpacing w:val="0"/>
        <w:rPr>
          <w:rFonts w:ascii="Verdana" w:hAnsi="Verdana"/>
          <w:i/>
          <w:iCs/>
          <w:color w:val="auto"/>
          <w:szCs w:val="18"/>
          <w:lang w:val="nl-NL"/>
        </w:rPr>
      </w:pPr>
      <w:r w:rsidRPr="00851722">
        <w:rPr>
          <w:rFonts w:ascii="Verdana" w:hAnsi="Verdana"/>
          <w:i/>
          <w:iCs/>
          <w:color w:val="auto"/>
          <w:szCs w:val="18"/>
          <w:lang w:val="nl-NL"/>
        </w:rPr>
        <w:t>Geef een toelichting op de opgevoerde kosten en verwijs naar eventueel onderliggend bronmateriaal. Geef daarbij aan welke kosten zijn opgenomen, hoe deze kosten geraamd zijn en onderbouw de toerekenbaarheid aan / de noodzaak van deze maatregelen voor de woningen in de aanvraag</w:t>
      </w:r>
    </w:p>
    <w:p w14:paraId="169F1BDC" w14:textId="77777777" w:rsidR="005F7DFA" w:rsidRPr="00851722" w:rsidRDefault="005F7DFA" w:rsidP="005F7DFA">
      <w:pPr>
        <w:pStyle w:val="Lijstalinea"/>
        <w:numPr>
          <w:ilvl w:val="0"/>
          <w:numId w:val="39"/>
        </w:numPr>
        <w:contextualSpacing w:val="0"/>
        <w:rPr>
          <w:rFonts w:ascii="Verdana" w:hAnsi="Verdana"/>
          <w:i/>
          <w:iCs/>
          <w:color w:val="auto"/>
          <w:szCs w:val="18"/>
          <w:lang w:val="nl-NL"/>
        </w:rPr>
      </w:pPr>
      <w:r w:rsidRPr="00851722">
        <w:rPr>
          <w:rFonts w:ascii="Verdana" w:hAnsi="Verdana"/>
          <w:i/>
          <w:iCs/>
          <w:color w:val="auto"/>
          <w:szCs w:val="18"/>
          <w:lang w:val="nl-NL"/>
        </w:rPr>
        <w:t>Geef, in het geval van bovenplanse maatregelen, een onderbouwing van de gehanteerde proportionaliteit.</w:t>
      </w:r>
    </w:p>
    <w:p w14:paraId="70FC942C" w14:textId="77777777" w:rsidR="005F7DFA" w:rsidRPr="00851722" w:rsidRDefault="005F7DFA" w:rsidP="005F7DFA">
      <w:pPr>
        <w:rPr>
          <w:i/>
          <w:iCs/>
          <w:color w:val="auto"/>
        </w:rPr>
      </w:pPr>
    </w:p>
    <w:p w14:paraId="24CD403E" w14:textId="589861CA" w:rsidR="005F7DFA" w:rsidRPr="00851722"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851722">
        <w:rPr>
          <w:rFonts w:ascii="Verdana" w:hAnsi="Verdana"/>
          <w:b/>
          <w:bCs/>
          <w:color w:val="auto"/>
          <w:sz w:val="18"/>
          <w:szCs w:val="18"/>
        </w:rPr>
        <w:t>Kosten maatregelen waarvoor u de Woningbouwimpuls aangevraagd</w:t>
      </w:r>
    </w:p>
    <w:p w14:paraId="71263F7F" w14:textId="3D0A5CF5" w:rsidR="005F7DFA" w:rsidRPr="00851722" w:rsidRDefault="005F7DFA" w:rsidP="005F7DFA">
      <w:pPr>
        <w:pStyle w:val="Lijstalinea"/>
        <w:numPr>
          <w:ilvl w:val="0"/>
          <w:numId w:val="39"/>
        </w:numPr>
        <w:contextualSpacing w:val="0"/>
        <w:rPr>
          <w:rFonts w:ascii="Verdana" w:hAnsi="Verdana"/>
          <w:i/>
          <w:iCs/>
          <w:color w:val="auto"/>
          <w:szCs w:val="18"/>
          <w:lang w:val="nl-NL"/>
        </w:rPr>
      </w:pPr>
      <w:r w:rsidRPr="00851722">
        <w:rPr>
          <w:rFonts w:ascii="Verdana" w:hAnsi="Verdana"/>
          <w:i/>
          <w:iCs/>
          <w:color w:val="auto"/>
          <w:szCs w:val="18"/>
          <w:lang w:val="nl-NL"/>
        </w:rPr>
        <w:t xml:space="preserve">Geef per opgevoerde maatregel </w:t>
      </w:r>
      <w:r w:rsidR="00682FBC" w:rsidRPr="00851722">
        <w:rPr>
          <w:rFonts w:ascii="Verdana" w:hAnsi="Verdana"/>
          <w:i/>
          <w:iCs/>
          <w:color w:val="auto"/>
          <w:szCs w:val="18"/>
          <w:lang w:val="nl-NL"/>
        </w:rPr>
        <w:t>conform tabblad 4.1.f.</w:t>
      </w:r>
      <w:r w:rsidRPr="00851722">
        <w:rPr>
          <w:rFonts w:ascii="Verdana" w:hAnsi="Verdana"/>
          <w:i/>
          <w:iCs/>
          <w:color w:val="auto"/>
          <w:szCs w:val="18"/>
          <w:lang w:val="nl-NL"/>
        </w:rPr>
        <w:t xml:space="preserve"> een onderbouwing en verwijs naar eventueel onderliggend bronmateriaal. Ga daarbij in op de huidige situatie, wat er gerealiseerd wordt en de fasering van de realisatie. Geef, per investering afzonderlijk, aan welke kosten zijn opgenomen, hoe ze zijn geraamd en onderbouw de noodzaak voor de woningen en de toerekenbaarheid aan/de noodzaak aan de woningen in de aanvraag.</w:t>
      </w:r>
    </w:p>
    <w:p w14:paraId="152E7EA2" w14:textId="77777777" w:rsidR="00275FEC" w:rsidRDefault="005F7DFA" w:rsidP="00826938">
      <w:pPr>
        <w:pStyle w:val="Lijstalinea"/>
        <w:numPr>
          <w:ilvl w:val="0"/>
          <w:numId w:val="39"/>
        </w:numPr>
        <w:contextualSpacing w:val="0"/>
        <w:rPr>
          <w:rFonts w:ascii="Verdana" w:hAnsi="Verdana"/>
          <w:i/>
          <w:iCs/>
          <w:color w:val="auto"/>
          <w:szCs w:val="18"/>
          <w:lang w:val="nl-NL"/>
        </w:rPr>
      </w:pPr>
      <w:r w:rsidRPr="00851722">
        <w:rPr>
          <w:rFonts w:ascii="Verdana" w:hAnsi="Verdana"/>
          <w:i/>
          <w:iCs/>
          <w:color w:val="auto"/>
          <w:szCs w:val="18"/>
          <w:lang w:val="nl-NL"/>
        </w:rPr>
        <w:t>Geef, in het geval van bovenplanse maatregelen, een onderbouwing van de gehanteerde proportionaliteit.</w:t>
      </w:r>
    </w:p>
    <w:p w14:paraId="1B0F2B20" w14:textId="77777777" w:rsidR="00275FEC" w:rsidRDefault="00275FEC" w:rsidP="00275FEC">
      <w:pPr>
        <w:pStyle w:val="Lijstalinea"/>
        <w:contextualSpacing w:val="0"/>
        <w:rPr>
          <w:rFonts w:ascii="Verdana" w:hAnsi="Verdana"/>
          <w:i/>
          <w:iCs/>
          <w:color w:val="auto"/>
          <w:szCs w:val="18"/>
          <w:lang w:val="nl-NL"/>
        </w:rPr>
      </w:pPr>
    </w:p>
    <w:p w14:paraId="35288A82" w14:textId="6F565C63" w:rsidR="00275FEC" w:rsidRPr="00275FEC" w:rsidRDefault="00826938" w:rsidP="00275FE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275FEC">
        <w:rPr>
          <w:rFonts w:ascii="Verdana" w:hAnsi="Verdana"/>
          <w:b/>
          <w:bCs/>
          <w:color w:val="auto"/>
          <w:sz w:val="18"/>
          <w:szCs w:val="18"/>
        </w:rPr>
        <w:t>Dekking bovenplanse kosten</w:t>
      </w:r>
    </w:p>
    <w:p w14:paraId="6B0CDC33" w14:textId="5E97AA08" w:rsidR="00826938" w:rsidRPr="00874E93" w:rsidRDefault="00275FEC" w:rsidP="00275FEC">
      <w:pPr>
        <w:pStyle w:val="Lijstalinea"/>
        <w:numPr>
          <w:ilvl w:val="0"/>
          <w:numId w:val="39"/>
        </w:numPr>
        <w:rPr>
          <w:rFonts w:ascii="Verdana" w:eastAsia="DejaVu Sans" w:hAnsi="Verdana" w:cs="Lohit Hindi"/>
          <w:i/>
          <w:iCs/>
          <w:color w:val="auto"/>
          <w:lang w:val="nl-NL" w:eastAsia="nl-NL" w:bidi="ar-SA"/>
        </w:rPr>
      </w:pPr>
      <w:r w:rsidRPr="00C00B28">
        <w:rPr>
          <w:rFonts w:ascii="Verdana" w:hAnsi="Verdana"/>
          <w:i/>
          <w:iCs/>
          <w:color w:val="auto"/>
          <w:lang w:val="nl-NL"/>
        </w:rPr>
        <w:t xml:space="preserve"> </w:t>
      </w:r>
      <w:r w:rsidR="00826938" w:rsidRPr="00C00B28">
        <w:rPr>
          <w:rFonts w:ascii="Verdana" w:hAnsi="Verdana"/>
          <w:i/>
          <w:iCs/>
          <w:color w:val="auto"/>
          <w:lang w:val="nl-NL"/>
        </w:rPr>
        <w:t xml:space="preserve">Is er sprake van niet toerekenbare bovenplanse kosten? </w:t>
      </w:r>
      <w:r w:rsidR="00826938" w:rsidRPr="00874E93">
        <w:rPr>
          <w:rFonts w:ascii="Verdana" w:hAnsi="Verdana"/>
          <w:i/>
          <w:iCs/>
          <w:color w:val="auto"/>
          <w:lang w:val="nl-NL"/>
        </w:rPr>
        <w:t xml:space="preserve">Zo ja, wat is de omvang hiervan en is daarvoor de dekking geregeld? </w:t>
      </w:r>
    </w:p>
    <w:p w14:paraId="48587566" w14:textId="77777777" w:rsidR="005F7DFA" w:rsidRDefault="005F7DFA" w:rsidP="005F7DFA">
      <w:pPr>
        <w:rPr>
          <w:i/>
          <w:iCs/>
          <w:color w:val="auto"/>
        </w:rPr>
      </w:pPr>
    </w:p>
    <w:p w14:paraId="1E557F54" w14:textId="77777777" w:rsidR="00826938" w:rsidRPr="00851722" w:rsidRDefault="00826938" w:rsidP="005F7DFA">
      <w:pPr>
        <w:rPr>
          <w:i/>
          <w:iCs/>
          <w:color w:val="auto"/>
        </w:rPr>
      </w:pPr>
    </w:p>
    <w:p w14:paraId="049C93DD" w14:textId="78F183CF" w:rsidR="005F7DFA" w:rsidRPr="00851722" w:rsidRDefault="005F7DFA" w:rsidP="00682FBC">
      <w:pPr>
        <w:pStyle w:val="Lijstalinea"/>
        <w:numPr>
          <w:ilvl w:val="0"/>
          <w:numId w:val="48"/>
        </w:numPr>
        <w:rPr>
          <w:rFonts w:ascii="Verdana" w:hAnsi="Verdana"/>
          <w:b/>
          <w:color w:val="auto"/>
          <w:sz w:val="20"/>
          <w:szCs w:val="20"/>
        </w:rPr>
      </w:pPr>
      <w:r w:rsidRPr="00851722">
        <w:rPr>
          <w:rFonts w:ascii="Verdana" w:hAnsi="Verdana"/>
          <w:b/>
          <w:color w:val="auto"/>
          <w:sz w:val="20"/>
          <w:szCs w:val="20"/>
        </w:rPr>
        <w:t>Opbrengsten</w:t>
      </w:r>
    </w:p>
    <w:p w14:paraId="05E1358B" w14:textId="77777777" w:rsidR="005F7DFA" w:rsidRPr="00851722" w:rsidRDefault="005F7DFA" w:rsidP="005F7DFA">
      <w:pPr>
        <w:rPr>
          <w:color w:val="auto"/>
        </w:rPr>
      </w:pPr>
    </w:p>
    <w:p w14:paraId="2BCFC813" w14:textId="15BE68E9" w:rsidR="005F7DFA" w:rsidRPr="00851722"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851722">
        <w:rPr>
          <w:rFonts w:ascii="Verdana" w:hAnsi="Verdana"/>
          <w:b/>
          <w:bCs/>
          <w:color w:val="auto"/>
          <w:sz w:val="18"/>
          <w:szCs w:val="18"/>
        </w:rPr>
        <w:t>Verkoop bouwrijpe / woonrijpe grond</w:t>
      </w:r>
    </w:p>
    <w:p w14:paraId="5D3B4BAE" w14:textId="77777777" w:rsidR="005F7DFA" w:rsidRPr="00851722" w:rsidRDefault="005F7DFA" w:rsidP="005F7DFA">
      <w:pPr>
        <w:pStyle w:val="Lijstalinea"/>
        <w:numPr>
          <w:ilvl w:val="0"/>
          <w:numId w:val="39"/>
        </w:numPr>
        <w:contextualSpacing w:val="0"/>
        <w:rPr>
          <w:rFonts w:ascii="Verdana" w:hAnsi="Verdana"/>
          <w:i/>
          <w:iCs/>
          <w:color w:val="auto"/>
          <w:szCs w:val="18"/>
          <w:lang w:val="nl-NL"/>
        </w:rPr>
      </w:pPr>
      <w:r w:rsidRPr="00851722">
        <w:rPr>
          <w:rFonts w:ascii="Verdana" w:hAnsi="Verdana"/>
          <w:i/>
          <w:iCs/>
          <w:color w:val="auto"/>
          <w:szCs w:val="18"/>
          <w:lang w:val="nl-NL"/>
        </w:rPr>
        <w:t>Optioneel: geef een toelichting op de opgevoerde opbrengsten en verwijs naar eventueel onderliggend bronmateriaal.</w:t>
      </w:r>
    </w:p>
    <w:p w14:paraId="46D336B1" w14:textId="77777777" w:rsidR="005F7DFA" w:rsidRPr="00851722" w:rsidRDefault="005F7DFA" w:rsidP="005F7DFA">
      <w:pPr>
        <w:rPr>
          <w:i/>
          <w:iCs/>
          <w:color w:val="auto"/>
        </w:rPr>
      </w:pPr>
    </w:p>
    <w:p w14:paraId="2FE5EE08" w14:textId="338A40DB" w:rsidR="005F7DFA" w:rsidRPr="00851722"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851722">
        <w:rPr>
          <w:rFonts w:ascii="Verdana" w:hAnsi="Verdana"/>
          <w:b/>
          <w:bCs/>
          <w:color w:val="auto"/>
          <w:sz w:val="18"/>
          <w:szCs w:val="18"/>
        </w:rPr>
        <w:t>Kostenverhaal</w:t>
      </w:r>
    </w:p>
    <w:p w14:paraId="22E9788F" w14:textId="77777777" w:rsidR="005F7DFA" w:rsidRPr="00851722" w:rsidRDefault="005F7DFA" w:rsidP="005F7DFA">
      <w:pPr>
        <w:pStyle w:val="Lijstalinea"/>
        <w:numPr>
          <w:ilvl w:val="0"/>
          <w:numId w:val="39"/>
        </w:numPr>
        <w:contextualSpacing w:val="0"/>
        <w:rPr>
          <w:rFonts w:ascii="Verdana" w:hAnsi="Verdana"/>
          <w:i/>
          <w:iCs/>
          <w:color w:val="auto"/>
          <w:szCs w:val="18"/>
          <w:lang w:val="nl-NL"/>
        </w:rPr>
      </w:pPr>
      <w:r w:rsidRPr="00851722">
        <w:rPr>
          <w:rFonts w:ascii="Verdana" w:hAnsi="Verdana"/>
          <w:i/>
          <w:iCs/>
          <w:color w:val="auto"/>
          <w:szCs w:val="18"/>
          <w:lang w:val="nl-NL"/>
        </w:rPr>
        <w:t>Geef per overeenkomst een toelichting op de inkomsten uit kostenverhaal en specificeer hoe de bijdrage is opgebouwd. Geef daarbij aan welk programma per eigenaar mogelijk wordt gemaakt en geef een toelichting op de wijze waarop de afspraken tot stand zijn gekomen. Geef aan of er al overeenstemming met grondeigenaren over de genoemde bedragen bereikt is.</w:t>
      </w:r>
    </w:p>
    <w:p w14:paraId="71C2BCA5" w14:textId="77777777" w:rsidR="005F7DFA" w:rsidRPr="00851722" w:rsidRDefault="005F7DFA" w:rsidP="005F7DFA">
      <w:pPr>
        <w:pStyle w:val="Lijstalinea"/>
        <w:numPr>
          <w:ilvl w:val="0"/>
          <w:numId w:val="39"/>
        </w:numPr>
        <w:contextualSpacing w:val="0"/>
        <w:rPr>
          <w:rFonts w:ascii="Verdana" w:hAnsi="Verdana"/>
          <w:i/>
          <w:iCs/>
          <w:color w:val="auto"/>
          <w:szCs w:val="18"/>
          <w:lang w:val="nl-NL"/>
        </w:rPr>
      </w:pPr>
      <w:r w:rsidRPr="00851722">
        <w:rPr>
          <w:rFonts w:ascii="Verdana" w:hAnsi="Verdana"/>
          <w:i/>
          <w:iCs/>
          <w:color w:val="auto"/>
          <w:szCs w:val="18"/>
          <w:lang w:val="nl-NL"/>
        </w:rPr>
        <w:t>Geef aan of er sprake is van (verwachte) macro-aftopping en zo ja, onderbouw dat de waardevermeerdering onvoldoende is om de toerekenbare kosten te kunnen dragen.</w:t>
      </w:r>
    </w:p>
    <w:p w14:paraId="56CBF6B5" w14:textId="77777777" w:rsidR="005F7DFA" w:rsidRPr="00851722" w:rsidRDefault="005F7DFA" w:rsidP="005F7DFA">
      <w:pPr>
        <w:pStyle w:val="Lijstalinea"/>
        <w:numPr>
          <w:ilvl w:val="0"/>
          <w:numId w:val="39"/>
        </w:numPr>
        <w:contextualSpacing w:val="0"/>
        <w:rPr>
          <w:rFonts w:ascii="Verdana" w:hAnsi="Verdana"/>
          <w:i/>
          <w:iCs/>
          <w:color w:val="auto"/>
          <w:szCs w:val="18"/>
          <w:lang w:val="nl-NL"/>
        </w:rPr>
      </w:pPr>
      <w:r w:rsidRPr="00851722">
        <w:rPr>
          <w:rFonts w:ascii="Verdana" w:hAnsi="Verdana"/>
          <w:i/>
          <w:iCs/>
          <w:color w:val="auto"/>
          <w:szCs w:val="18"/>
          <w:lang w:val="nl-NL"/>
        </w:rPr>
        <w:t>Verwijs naar eventueel onderliggend bronmateriaal.</w:t>
      </w:r>
    </w:p>
    <w:p w14:paraId="69C465D4" w14:textId="77777777" w:rsidR="005F7DFA" w:rsidRPr="00851722" w:rsidRDefault="005F7DFA" w:rsidP="005F7DFA">
      <w:pPr>
        <w:rPr>
          <w:color w:val="auto"/>
        </w:rPr>
      </w:pPr>
    </w:p>
    <w:p w14:paraId="2E835B52" w14:textId="662FE3CC" w:rsidR="005F7DFA" w:rsidRPr="00851722" w:rsidRDefault="005F7DFA" w:rsidP="00851722">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851722">
        <w:rPr>
          <w:rFonts w:ascii="Verdana" w:hAnsi="Verdana"/>
          <w:b/>
          <w:bCs/>
          <w:color w:val="auto"/>
          <w:sz w:val="18"/>
          <w:szCs w:val="18"/>
        </w:rPr>
        <w:t>Rijksbijdragen anders dan de woningbouwimpuls</w:t>
      </w:r>
    </w:p>
    <w:p w14:paraId="00532273" w14:textId="77777777" w:rsidR="005F7DFA" w:rsidRPr="00851722" w:rsidRDefault="005F7DFA" w:rsidP="005F7DFA">
      <w:pPr>
        <w:pStyle w:val="Lijstalinea"/>
        <w:numPr>
          <w:ilvl w:val="0"/>
          <w:numId w:val="39"/>
        </w:numPr>
        <w:contextualSpacing w:val="0"/>
        <w:rPr>
          <w:rFonts w:ascii="Verdana" w:hAnsi="Verdana"/>
          <w:i/>
          <w:iCs/>
          <w:color w:val="auto"/>
          <w:szCs w:val="18"/>
          <w:lang w:val="nl-NL"/>
        </w:rPr>
      </w:pPr>
      <w:r w:rsidRPr="00851722">
        <w:rPr>
          <w:rFonts w:ascii="Verdana" w:hAnsi="Verdana"/>
          <w:i/>
          <w:iCs/>
          <w:color w:val="auto"/>
          <w:szCs w:val="18"/>
          <w:lang w:val="nl-NL"/>
        </w:rPr>
        <w:t>Geef een toelichting op de opgevoerde opbrengsten en verwijs naar eventueel onderliggend bronmateriaal.</w:t>
      </w:r>
    </w:p>
    <w:p w14:paraId="105D3819" w14:textId="77777777" w:rsidR="005F7DFA" w:rsidRPr="00851722" w:rsidRDefault="005F7DFA" w:rsidP="005F7DFA">
      <w:pPr>
        <w:rPr>
          <w:color w:val="auto"/>
        </w:rPr>
      </w:pPr>
    </w:p>
    <w:p w14:paraId="633DD1E6" w14:textId="47301AA3" w:rsidR="005F7DFA" w:rsidRPr="00851722" w:rsidRDefault="005F7DFA" w:rsidP="00851722">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851722">
        <w:rPr>
          <w:rFonts w:ascii="Verdana" w:hAnsi="Verdana"/>
          <w:b/>
          <w:bCs/>
          <w:color w:val="auto"/>
          <w:sz w:val="18"/>
          <w:szCs w:val="18"/>
        </w:rPr>
        <w:t>Tijdelijke exploitatie</w:t>
      </w:r>
    </w:p>
    <w:p w14:paraId="55AA6350" w14:textId="1B81BF3E" w:rsidR="005F7DFA" w:rsidRPr="00851722" w:rsidRDefault="005F7DFA" w:rsidP="005F7DFA">
      <w:pPr>
        <w:pStyle w:val="Lijstalinea"/>
        <w:numPr>
          <w:ilvl w:val="0"/>
          <w:numId w:val="39"/>
        </w:numPr>
        <w:contextualSpacing w:val="0"/>
        <w:rPr>
          <w:rFonts w:ascii="Verdana" w:hAnsi="Verdana"/>
          <w:i/>
          <w:iCs/>
          <w:color w:val="auto"/>
          <w:szCs w:val="18"/>
          <w:lang w:val="nl-NL"/>
        </w:rPr>
      </w:pPr>
      <w:r w:rsidRPr="00851722">
        <w:rPr>
          <w:rFonts w:ascii="Verdana" w:hAnsi="Verdana"/>
          <w:i/>
          <w:iCs/>
          <w:color w:val="auto"/>
          <w:szCs w:val="18"/>
          <w:lang w:val="nl-NL"/>
        </w:rPr>
        <w:t>Geef een toelichting op de opgevoerde opbrengsten en verwijs naar eventueel onderliggend bronmateriaal.</w:t>
      </w:r>
    </w:p>
    <w:p w14:paraId="5B9263D8" w14:textId="3605E6FD" w:rsidR="00682FBC" w:rsidRPr="00851722" w:rsidRDefault="00682FBC" w:rsidP="00682FBC">
      <w:pPr>
        <w:rPr>
          <w:i/>
          <w:iCs/>
          <w:color w:val="auto"/>
        </w:rPr>
      </w:pPr>
    </w:p>
    <w:p w14:paraId="1B7B3761" w14:textId="7C2E6EB2" w:rsidR="00682FBC" w:rsidRPr="00851722" w:rsidRDefault="00682FBC" w:rsidP="00851722">
      <w:pPr>
        <w:pStyle w:val="Lijstalinea"/>
        <w:numPr>
          <w:ilvl w:val="1"/>
          <w:numId w:val="48"/>
        </w:numPr>
        <w:rPr>
          <w:rFonts w:ascii="Verdana" w:hAnsi="Verdana"/>
          <w:b/>
          <w:bCs/>
          <w:i/>
          <w:iCs/>
          <w:color w:val="auto"/>
          <w:szCs w:val="18"/>
        </w:rPr>
      </w:pPr>
      <w:r w:rsidRPr="00851722">
        <w:rPr>
          <w:rFonts w:ascii="Verdana" w:hAnsi="Verdana"/>
          <w:b/>
          <w:bCs/>
          <w:i/>
          <w:iCs/>
          <w:color w:val="auto"/>
          <w:szCs w:val="18"/>
        </w:rPr>
        <w:t xml:space="preserve">Vrije opbrengst </w:t>
      </w:r>
    </w:p>
    <w:p w14:paraId="5C52FFF6" w14:textId="12D22E6F" w:rsidR="00682FBC" w:rsidRPr="00851722" w:rsidRDefault="00682FBC" w:rsidP="00682FBC">
      <w:pPr>
        <w:pStyle w:val="Lijstalinea"/>
        <w:numPr>
          <w:ilvl w:val="0"/>
          <w:numId w:val="39"/>
        </w:numPr>
        <w:rPr>
          <w:rFonts w:ascii="Verdana" w:hAnsi="Verdana"/>
          <w:i/>
          <w:iCs/>
          <w:color w:val="auto"/>
          <w:szCs w:val="18"/>
          <w:lang w:val="nl-NL"/>
        </w:rPr>
      </w:pPr>
      <w:r w:rsidRPr="00851722">
        <w:rPr>
          <w:rFonts w:ascii="Verdana" w:hAnsi="Verdana"/>
          <w:i/>
          <w:iCs/>
          <w:color w:val="auto"/>
          <w:szCs w:val="18"/>
          <w:lang w:val="nl-NL"/>
        </w:rPr>
        <w:t xml:space="preserve">Geef, indien van toepassing, een toelichting op de opgevoerde vrije opbrengstenpost(en). </w:t>
      </w:r>
    </w:p>
    <w:p w14:paraId="10F424C5" w14:textId="0CC564A5" w:rsidR="005F7DFA" w:rsidRPr="00C00B28" w:rsidRDefault="005F7DFA" w:rsidP="00C00B28">
      <w:pPr>
        <w:pStyle w:val="Lijstalinea"/>
        <w:numPr>
          <w:ilvl w:val="0"/>
          <w:numId w:val="48"/>
        </w:numPr>
        <w:rPr>
          <w:rFonts w:ascii="Verdana" w:hAnsi="Verdana"/>
          <w:b/>
          <w:iCs/>
          <w:color w:val="auto"/>
        </w:rPr>
      </w:pPr>
      <w:r w:rsidRPr="00C00B28">
        <w:rPr>
          <w:rFonts w:ascii="Verdana" w:hAnsi="Verdana"/>
          <w:b/>
          <w:iCs/>
          <w:color w:val="auto"/>
        </w:rPr>
        <w:t>Fasering en parameters</w:t>
      </w:r>
    </w:p>
    <w:p w14:paraId="203FFF1A" w14:textId="77777777" w:rsidR="00C00B28" w:rsidRPr="00C00B28" w:rsidRDefault="005F7DFA" w:rsidP="00C00B28">
      <w:pPr>
        <w:pStyle w:val="Lijstalinea"/>
        <w:numPr>
          <w:ilvl w:val="0"/>
          <w:numId w:val="39"/>
        </w:numPr>
        <w:contextualSpacing w:val="0"/>
        <w:rPr>
          <w:rFonts w:ascii="Verdana" w:hAnsi="Verdana"/>
          <w:i/>
          <w:iCs/>
          <w:color w:val="auto"/>
          <w:szCs w:val="18"/>
          <w:lang w:val="nl-NL"/>
        </w:rPr>
      </w:pPr>
      <w:r w:rsidRPr="00C00B28">
        <w:rPr>
          <w:rFonts w:ascii="Verdana" w:hAnsi="Verdana"/>
          <w:i/>
          <w:iCs/>
          <w:color w:val="auto"/>
          <w:szCs w:val="18"/>
          <w:lang w:val="nl-NL"/>
        </w:rPr>
        <w:t>Geef een toelichting op de opgenomen fasering en parameters voor kosten- en opbrengstenstijging. Als u afwijkt van de standaard parameters voor kosten- en opbrengstenstijging, onderbouwen dan waarom u hiervoor gekozen hebt. Verwijs daarbij naar eventueel onderliggend bronmateriaal</w:t>
      </w:r>
      <w:r w:rsidR="00C00B28" w:rsidRPr="00C00B28">
        <w:rPr>
          <w:rFonts w:ascii="Verdana" w:hAnsi="Verdana"/>
          <w:i/>
          <w:iCs/>
          <w:color w:val="auto"/>
          <w:szCs w:val="18"/>
          <w:lang w:val="nl-NL"/>
        </w:rPr>
        <w:t>.</w:t>
      </w:r>
    </w:p>
    <w:p w14:paraId="21DAA28A" w14:textId="77777777" w:rsidR="00C00B28" w:rsidRDefault="00C00B28" w:rsidP="00C00B28"/>
    <w:p w14:paraId="32A8B338" w14:textId="77777777" w:rsidR="00C00B28" w:rsidRPr="00C00B28" w:rsidRDefault="00C00B28" w:rsidP="00C00B28"/>
    <w:p w14:paraId="0859B140" w14:textId="2CBFC238" w:rsidR="00C00B28" w:rsidRPr="00C00B28" w:rsidRDefault="00C00B28" w:rsidP="00C00B28">
      <w:pPr>
        <w:pStyle w:val="Lijstalinea"/>
        <w:numPr>
          <w:ilvl w:val="0"/>
          <w:numId w:val="48"/>
        </w:numPr>
        <w:rPr>
          <w:rFonts w:ascii="Verdana" w:hAnsi="Verdana"/>
          <w:b/>
          <w:bCs/>
          <w:i/>
          <w:iCs/>
          <w:color w:val="auto"/>
          <w:szCs w:val="18"/>
        </w:rPr>
      </w:pPr>
      <w:r w:rsidRPr="00C00B28">
        <w:rPr>
          <w:rFonts w:ascii="Verdana" w:hAnsi="Verdana"/>
          <w:b/>
          <w:bCs/>
        </w:rPr>
        <w:t>Optimalisatie kosten en opbrengsten</w:t>
      </w:r>
    </w:p>
    <w:p w14:paraId="73F19639" w14:textId="3193F236" w:rsidR="00C00B28" w:rsidRPr="00874E93" w:rsidRDefault="00C00B28" w:rsidP="00C00B28">
      <w:pPr>
        <w:pStyle w:val="Lijstalinea"/>
        <w:numPr>
          <w:ilvl w:val="0"/>
          <w:numId w:val="39"/>
        </w:numPr>
        <w:spacing w:line="240" w:lineRule="exact"/>
        <w:rPr>
          <w:rFonts w:ascii="Verdana" w:hAnsi="Verdana"/>
          <w:lang w:val="nl-NL"/>
        </w:rPr>
      </w:pPr>
      <w:r w:rsidRPr="00C00B28">
        <w:rPr>
          <w:rFonts w:ascii="Verdana" w:hAnsi="Verdana"/>
          <w:lang w:val="nl-NL"/>
        </w:rPr>
        <w:t xml:space="preserve">Geef een toelichting op wat u samen met (markt)partijen gedaan heeft om de kosten en opbrengsten in het project te optimaliseren. </w:t>
      </w:r>
      <w:r w:rsidRPr="00874E93">
        <w:rPr>
          <w:rFonts w:ascii="Verdana" w:hAnsi="Verdana"/>
          <w:lang w:val="nl-NL"/>
        </w:rPr>
        <w:t xml:space="preserve">Welke aanpassingen zijn gedaan en welke afwegingen en keuzes zijn daarbij gemaakt? U kunt daarbij bijvoorbeeld denken aan de samenstelling van het programma, het ruimtegebruik, de vormgeving van civiele werken, het omgaan met parkeren, de fasering van het project. </w:t>
      </w:r>
    </w:p>
    <w:p w14:paraId="7704C6E4" w14:textId="77777777" w:rsidR="00086969" w:rsidRPr="00851722" w:rsidRDefault="00086969" w:rsidP="005F7DFA"/>
    <w:sectPr w:rsidR="00086969" w:rsidRPr="00851722" w:rsidSect="00D5410C">
      <w:headerReference w:type="default" r:id="rId8"/>
      <w:footerReference w:type="even" r:id="rId9"/>
      <w:footerReference w:type="default" r:id="rId10"/>
      <w:headerReference w:type="first" r:id="rId11"/>
      <w:footerReference w:type="first" r:id="rId12"/>
      <w:pgSz w:w="11905" w:h="16837"/>
      <w:pgMar w:top="2574" w:right="2517" w:bottom="1083" w:left="204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8ACC8" w14:textId="77777777" w:rsidR="004F2A36" w:rsidRDefault="004F2A36">
      <w:pPr>
        <w:spacing w:line="240" w:lineRule="auto"/>
      </w:pPr>
      <w:r>
        <w:separator/>
      </w:r>
    </w:p>
  </w:endnote>
  <w:endnote w:type="continuationSeparator" w:id="0">
    <w:p w14:paraId="5A6C5422" w14:textId="77777777" w:rsidR="004F2A36" w:rsidRDefault="004F2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LT Com">
    <w:altName w:val="Arial"/>
    <w:charset w:val="00"/>
    <w:family w:val="swiss"/>
    <w:pitch w:val="variable"/>
    <w:sig w:usb0="800000AF" w:usb1="5000204A" w:usb2="00000000" w:usb3="00000000" w:csb0="0000009B"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Koppen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1312F" w14:textId="1179AE57" w:rsidR="00874E93" w:rsidRDefault="00874E93">
    <w:pPr>
      <w:pStyle w:val="Voettekst"/>
    </w:pPr>
    <w:r>
      <w:rPr>
        <w:noProof/>
      </w:rPr>
      <mc:AlternateContent>
        <mc:Choice Requires="wps">
          <w:drawing>
            <wp:anchor distT="0" distB="0" distL="0" distR="0" simplePos="0" relativeHeight="251663360" behindDoc="0" locked="0" layoutInCell="1" allowOverlap="1" wp14:anchorId="0421ECB7" wp14:editId="1BB85FEE">
              <wp:simplePos x="635" y="635"/>
              <wp:positionH relativeFrom="page">
                <wp:align>left</wp:align>
              </wp:positionH>
              <wp:positionV relativeFrom="page">
                <wp:align>bottom</wp:align>
              </wp:positionV>
              <wp:extent cx="986155" cy="345440"/>
              <wp:effectExtent l="0" t="0" r="4445" b="0"/>
              <wp:wrapNone/>
              <wp:docPr id="25044348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EB7C1C7" w14:textId="5A91B37A" w:rsidR="00874E93" w:rsidRPr="00874E93" w:rsidRDefault="00874E93" w:rsidP="00874E93">
                          <w:pPr>
                            <w:rPr>
                              <w:rFonts w:ascii="Calibri" w:eastAsia="Calibri" w:hAnsi="Calibri" w:cs="Calibri"/>
                              <w:noProof/>
                              <w:sz w:val="20"/>
                              <w:szCs w:val="20"/>
                            </w:rPr>
                          </w:pPr>
                          <w:r w:rsidRPr="00874E93">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21ECB7" id="_x0000_t202" coordsize="21600,21600" o:spt="202" path="m,l,21600r21600,l21600,xe">
              <v:stroke joinstyle="miter"/>
              <v:path gradientshapeok="t" o:connecttype="rect"/>
            </v:shapetype>
            <v:shape id="Tekstvak 2" o:spid="_x0000_s1029" type="#_x0000_t202" alt="Intern gebruik" style="position:absolute;margin-left:0;margin-top:0;width:77.65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FqfaF&#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2EB7C1C7" w14:textId="5A91B37A" w:rsidR="00874E93" w:rsidRPr="00874E93" w:rsidRDefault="00874E93" w:rsidP="00874E93">
                    <w:pPr>
                      <w:rPr>
                        <w:rFonts w:ascii="Calibri" w:eastAsia="Calibri" w:hAnsi="Calibri" w:cs="Calibri"/>
                        <w:noProof/>
                        <w:sz w:val="20"/>
                        <w:szCs w:val="20"/>
                      </w:rPr>
                    </w:pPr>
                    <w:r w:rsidRPr="00874E93">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5094A" w14:textId="6F61873B" w:rsidR="00874E93" w:rsidRDefault="00874E93">
    <w:pPr>
      <w:pStyle w:val="Voettekst"/>
    </w:pPr>
    <w:r>
      <w:rPr>
        <w:noProof/>
      </w:rPr>
      <mc:AlternateContent>
        <mc:Choice Requires="wps">
          <w:drawing>
            <wp:anchor distT="0" distB="0" distL="0" distR="0" simplePos="0" relativeHeight="251664384" behindDoc="0" locked="0" layoutInCell="1" allowOverlap="1" wp14:anchorId="0B8DE4E3" wp14:editId="07E49D3F">
              <wp:simplePos x="1296670" y="10553065"/>
              <wp:positionH relativeFrom="page">
                <wp:align>left</wp:align>
              </wp:positionH>
              <wp:positionV relativeFrom="page">
                <wp:align>bottom</wp:align>
              </wp:positionV>
              <wp:extent cx="986155" cy="345440"/>
              <wp:effectExtent l="0" t="0" r="4445" b="0"/>
              <wp:wrapNone/>
              <wp:docPr id="171015609"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A92D0C2" w14:textId="5D5F780B" w:rsidR="00874E93" w:rsidRPr="00874E93" w:rsidRDefault="00874E93" w:rsidP="00874E93">
                          <w:pPr>
                            <w:rPr>
                              <w:rFonts w:ascii="Calibri" w:eastAsia="Calibri" w:hAnsi="Calibri" w:cs="Calibri"/>
                              <w:noProof/>
                              <w:sz w:val="20"/>
                              <w:szCs w:val="20"/>
                            </w:rPr>
                          </w:pPr>
                          <w:r w:rsidRPr="00874E93">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8DE4E3" id="_x0000_t202" coordsize="21600,21600" o:spt="202" path="m,l,21600r21600,l21600,xe">
              <v:stroke joinstyle="miter"/>
              <v:path gradientshapeok="t" o:connecttype="rect"/>
            </v:shapetype>
            <v:shape id="Tekstvak 3" o:spid="_x0000_s1030" type="#_x0000_t202" alt="Intern gebruik" style="position:absolute;margin-left:0;margin-top:0;width:77.6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ncNEw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" filled="f" stroked="f">
              <v:fill o:detectmouseclick="t"/>
              <v:textbox style="mso-fit-shape-to-text:t" inset="20pt,0,0,15pt">
                <w:txbxContent>
                  <w:p w14:paraId="2A92D0C2" w14:textId="5D5F780B" w:rsidR="00874E93" w:rsidRPr="00874E93" w:rsidRDefault="00874E93" w:rsidP="00874E93">
                    <w:pPr>
                      <w:rPr>
                        <w:rFonts w:ascii="Calibri" w:eastAsia="Calibri" w:hAnsi="Calibri" w:cs="Calibri"/>
                        <w:noProof/>
                        <w:sz w:val="20"/>
                        <w:szCs w:val="20"/>
                      </w:rPr>
                    </w:pPr>
                    <w:r w:rsidRPr="00874E93">
                      <w:rPr>
                        <w:rFonts w:ascii="Calibri" w:eastAsia="Calibri" w:hAnsi="Calibri" w:cs="Calibri"/>
                        <w:noProof/>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3E59C" w14:textId="323F7D06" w:rsidR="00F32700" w:rsidRDefault="00874E93">
    <w:pPr>
      <w:pStyle w:val="MarginlessContainer"/>
      <w:spacing w:after="1149" w:line="14" w:lineRule="exact"/>
    </w:pPr>
    <w:r>
      <w:rPr>
        <w:noProof/>
      </w:rPr>
      <mc:AlternateContent>
        <mc:Choice Requires="wps">
          <w:drawing>
            <wp:anchor distT="0" distB="0" distL="0" distR="0" simplePos="0" relativeHeight="251662336" behindDoc="0" locked="0" layoutInCell="1" allowOverlap="1" wp14:anchorId="48AC21AD" wp14:editId="371A471B">
              <wp:simplePos x="1296063" y="9955033"/>
              <wp:positionH relativeFrom="page">
                <wp:align>left</wp:align>
              </wp:positionH>
              <wp:positionV relativeFrom="page">
                <wp:align>bottom</wp:align>
              </wp:positionV>
              <wp:extent cx="986155" cy="345440"/>
              <wp:effectExtent l="0" t="0" r="4445" b="0"/>
              <wp:wrapNone/>
              <wp:docPr id="3531585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97E3CD5" w14:textId="4AF05CC5" w:rsidR="00874E93" w:rsidRPr="00874E93" w:rsidRDefault="00874E93" w:rsidP="00874E93">
                          <w:pPr>
                            <w:rPr>
                              <w:rFonts w:ascii="Calibri" w:eastAsia="Calibri" w:hAnsi="Calibri" w:cs="Calibri"/>
                              <w:noProof/>
                              <w:sz w:val="20"/>
                              <w:szCs w:val="20"/>
                            </w:rPr>
                          </w:pPr>
                          <w:r w:rsidRPr="00874E93">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AC21AD" id="_x0000_t202" coordsize="21600,21600" o:spt="202" path="m,l,21600r21600,l21600,xe">
              <v:stroke joinstyle="miter"/>
              <v:path gradientshapeok="t" o:connecttype="rect"/>
            </v:shapetype>
            <v:shape id="Tekstvak 1" o:spid="_x0000_s1035" type="#_x0000_t202" alt="Intern gebruik" style="position:absolute;margin-left:0;margin-top:0;width:77.65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BRYLoX&#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097E3CD5" w14:textId="4AF05CC5" w:rsidR="00874E93" w:rsidRPr="00874E93" w:rsidRDefault="00874E93" w:rsidP="00874E93">
                    <w:pPr>
                      <w:rPr>
                        <w:rFonts w:ascii="Calibri" w:eastAsia="Calibri" w:hAnsi="Calibri" w:cs="Calibri"/>
                        <w:noProof/>
                        <w:sz w:val="20"/>
                        <w:szCs w:val="20"/>
                      </w:rPr>
                    </w:pPr>
                    <w:r w:rsidRPr="00874E93">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3BCCB" w14:textId="77777777" w:rsidR="004F2A36" w:rsidRDefault="004F2A36">
      <w:pPr>
        <w:spacing w:line="240" w:lineRule="auto"/>
      </w:pPr>
      <w:r>
        <w:separator/>
      </w:r>
    </w:p>
  </w:footnote>
  <w:footnote w:type="continuationSeparator" w:id="0">
    <w:p w14:paraId="207BDC16" w14:textId="77777777" w:rsidR="004F2A36" w:rsidRDefault="004F2A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D3DB" w14:textId="77777777" w:rsidR="00F32700" w:rsidRDefault="00F32700">
    <w:pPr>
      <w:pStyle w:val="MarginlessContainer"/>
    </w:pPr>
    <w:r>
      <w:rPr>
        <w:noProof/>
      </w:rPr>
      <mc:AlternateContent>
        <mc:Choice Requires="wps">
          <w:drawing>
            <wp:anchor distT="0" distB="0" distL="0" distR="0" simplePos="0" relativeHeight="251654144" behindDoc="0" locked="1" layoutInCell="1" allowOverlap="1" wp14:anchorId="76E93984" wp14:editId="6C506F71">
              <wp:simplePos x="0" y="0"/>
              <wp:positionH relativeFrom="page">
                <wp:posOffset>1619885</wp:posOffset>
              </wp:positionH>
              <wp:positionV relativeFrom="page">
                <wp:posOffset>248285</wp:posOffset>
              </wp:positionV>
              <wp:extent cx="4857750" cy="266700"/>
              <wp:effectExtent l="0" t="0" r="0" b="0"/>
              <wp:wrapNone/>
              <wp:docPr id="8" name="Koptekst Rapport p2"/>
              <wp:cNvGraphicFramePr/>
              <a:graphic xmlns:a="http://schemas.openxmlformats.org/drawingml/2006/main">
                <a:graphicData uri="http://schemas.microsoft.com/office/word/2010/wordprocessingShape">
                  <wps:wsp>
                    <wps:cNvSpPr txBox="1"/>
                    <wps:spPr>
                      <a:xfrm>
                        <a:off x="0" y="0"/>
                        <a:ext cx="4857750" cy="266700"/>
                      </a:xfrm>
                      <a:prstGeom prst="rect">
                        <a:avLst/>
                      </a:prstGeom>
                      <a:noFill/>
                    </wps:spPr>
                    <wps:txbx>
                      <w:txbxContent>
                        <w:p w14:paraId="013701AC" w14:textId="0F78F0CF" w:rsidR="00F32700" w:rsidRDefault="00F32700">
                          <w:pPr>
                            <w:pStyle w:val="Verdana65"/>
                          </w:pPr>
                          <w:r>
                            <w:t>Definitief |</w:t>
                          </w:r>
                          <w:r w:rsidR="005F7DFA" w:rsidRPr="005F7DFA">
                            <w:t xml:space="preserve"> Bijlage 4: Toelichting businesscase Woningbouwimpuls</w:t>
                          </w:r>
                          <w:r>
                            <w:t xml:space="preserve"> | </w:t>
                          </w:r>
                          <w:r w:rsidR="00897104">
                            <w:t>zevende</w:t>
                          </w:r>
                          <w:r w:rsidR="00FF0151">
                            <w:t xml:space="preserve"> tranche 202</w:t>
                          </w:r>
                          <w:r w:rsidR="00897104">
                            <w:t>5</w:t>
                          </w:r>
                          <w:r>
                            <w:fldChar w:fldCharType="begin"/>
                          </w:r>
                          <w:r>
                            <w:instrText xml:space="preserve"> DOCPROPERTY  "Datum"  \* MERGEFORMAT </w:instrText>
                          </w:r>
                          <w:r>
                            <w:fldChar w:fldCharType="end"/>
                          </w:r>
                        </w:p>
                      </w:txbxContent>
                    </wps:txbx>
                    <wps:bodyPr vert="horz" wrap="square" lIns="0" tIns="0" rIns="0" bIns="0" anchor="t" anchorCtr="0"/>
                  </wps:wsp>
                </a:graphicData>
              </a:graphic>
            </wp:anchor>
          </w:drawing>
        </mc:Choice>
        <mc:Fallback>
          <w:pict>
            <v:shapetype w14:anchorId="76E93984" id="_x0000_t202" coordsize="21600,21600" o:spt="202" path="m,l,21600r21600,l21600,xe">
              <v:stroke joinstyle="miter"/>
              <v:path gradientshapeok="t" o:connecttype="rect"/>
            </v:shapetype>
            <v:shape id="Koptekst Rapport p2" o:spid="_x0000_s1026" type="#_x0000_t202" style="position:absolute;margin-left:127.55pt;margin-top:19.55pt;width:382.5pt;height:21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" filled="f" stroked="f">
              <v:textbox inset="0,0,0,0">
                <w:txbxContent>
                  <w:p w14:paraId="013701AC" w14:textId="0F78F0CF" w:rsidR="00F32700" w:rsidRDefault="00F32700">
                    <w:pPr>
                      <w:pStyle w:val="Verdana65"/>
                    </w:pPr>
                    <w:r>
                      <w:t>Definitief |</w:t>
                    </w:r>
                    <w:r w:rsidR="005F7DFA" w:rsidRPr="005F7DFA">
                      <w:t xml:space="preserve"> Bijlage 4: Toelichting businesscase Woningbouwimpuls</w:t>
                    </w:r>
                    <w:r>
                      <w:t xml:space="preserve"> | </w:t>
                    </w:r>
                    <w:r w:rsidR="00897104">
                      <w:t>zevende</w:t>
                    </w:r>
                    <w:r w:rsidR="00FF0151">
                      <w:t xml:space="preserve"> tranche 202</w:t>
                    </w:r>
                    <w:r w:rsidR="00897104">
                      <w:t>5</w:t>
                    </w:r>
                    <w:r>
                      <w:fldChar w:fldCharType="begin"/>
                    </w:r>
                    <w:r>
                      <w:instrText xml:space="preserve"> DOCPROPERTY  "Datum"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4D03F41" wp14:editId="24178E89">
              <wp:simplePos x="0" y="0"/>
              <wp:positionH relativeFrom="page">
                <wp:posOffset>1619885</wp:posOffset>
              </wp:positionH>
              <wp:positionV relativeFrom="page">
                <wp:posOffset>10223500</wp:posOffset>
              </wp:positionV>
              <wp:extent cx="3599815" cy="161925"/>
              <wp:effectExtent l="0" t="0" r="0" b="0"/>
              <wp:wrapNone/>
              <wp:docPr id="9" name="Region 9"/>
              <wp:cNvGraphicFramePr/>
              <a:graphic xmlns:a="http://schemas.openxmlformats.org/drawingml/2006/main">
                <a:graphicData uri="http://schemas.microsoft.com/office/word/2010/wordprocessingShape">
                  <wps:wsp>
                    <wps:cNvSpPr txBox="1"/>
                    <wps:spPr>
                      <a:xfrm>
                        <a:off x="0" y="0"/>
                        <a:ext cx="3599815" cy="161925"/>
                      </a:xfrm>
                      <a:prstGeom prst="rect">
                        <a:avLst/>
                      </a:prstGeom>
                      <a:noFill/>
                    </wps:spPr>
                    <wps:txbx>
                      <w:txbxContent>
                        <w:p w14:paraId="7B484178" w14:textId="77777777" w:rsidR="00F32700" w:rsidRDefault="00F32700"/>
                      </w:txbxContent>
                    </wps:txbx>
                    <wps:bodyPr vert="horz" wrap="square" lIns="0" tIns="0" rIns="0" bIns="0" anchor="t" anchorCtr="0"/>
                  </wps:wsp>
                </a:graphicData>
              </a:graphic>
            </wp:anchor>
          </w:drawing>
        </mc:Choice>
        <mc:Fallback>
          <w:pict>
            <v:shape w14:anchorId="64D03F41" id="Region 9" o:spid="_x0000_s1027" type="#_x0000_t202" style="position:absolute;margin-left:127.55pt;margin-top:805pt;width:283.4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" filled="f" stroked="f">
              <v:textbox inset="0,0,0,0">
                <w:txbxContent>
                  <w:p w14:paraId="7B484178" w14:textId="77777777" w:rsidR="00F32700" w:rsidRDefault="00F32700"/>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6C3E327" wp14:editId="13EE30A7">
              <wp:simplePos x="0" y="0"/>
              <wp:positionH relativeFrom="page">
                <wp:posOffset>5219700</wp:posOffset>
              </wp:positionH>
              <wp:positionV relativeFrom="page">
                <wp:posOffset>10223500</wp:posOffset>
              </wp:positionV>
              <wp:extent cx="881380" cy="161925"/>
              <wp:effectExtent l="0" t="0" r="0" b="0"/>
              <wp:wrapNone/>
              <wp:docPr id="10" name="Region 10"/>
              <wp:cNvGraphicFramePr/>
              <a:graphic xmlns:a="http://schemas.openxmlformats.org/drawingml/2006/main">
                <a:graphicData uri="http://schemas.microsoft.com/office/word/2010/wordprocessingShape">
                  <wps:wsp>
                    <wps:cNvSpPr txBox="1"/>
                    <wps:spPr>
                      <a:xfrm>
                        <a:off x="0" y="0"/>
                        <a:ext cx="881380" cy="161925"/>
                      </a:xfrm>
                      <a:prstGeom prst="rect">
                        <a:avLst/>
                      </a:prstGeom>
                      <a:noFill/>
                    </wps:spPr>
                    <wps:txbx>
                      <w:txbxContent>
                        <w:p w14:paraId="32E4EA95" w14:textId="53126B55" w:rsidR="00F32700" w:rsidRDefault="00F32700">
                          <w:pPr>
                            <w:pStyle w:val="Referentiegegevens"/>
                          </w:pPr>
                          <w:r>
                            <w:t xml:space="preserve">Pagina </w:t>
                          </w:r>
                          <w:r>
                            <w:fldChar w:fldCharType="begin"/>
                          </w:r>
                          <w:r>
                            <w:instrText>PAGE</w:instrText>
                          </w:r>
                          <w:r>
                            <w:fldChar w:fldCharType="separate"/>
                          </w:r>
                          <w:r w:rsidR="0018561D">
                            <w:rPr>
                              <w:noProof/>
                            </w:rPr>
                            <w:t>3</w:t>
                          </w:r>
                          <w:r>
                            <w:fldChar w:fldCharType="end"/>
                          </w:r>
                          <w:r>
                            <w:t xml:space="preserve"> van </w:t>
                          </w:r>
                          <w:r>
                            <w:fldChar w:fldCharType="begin"/>
                          </w:r>
                          <w:r>
                            <w:instrText>NUMPAGES</w:instrText>
                          </w:r>
                          <w:r>
                            <w:fldChar w:fldCharType="separate"/>
                          </w:r>
                          <w:r w:rsidR="0018561D">
                            <w:rPr>
                              <w:noProof/>
                            </w:rPr>
                            <w:t>3</w:t>
                          </w:r>
                          <w:r>
                            <w:fldChar w:fldCharType="end"/>
                          </w:r>
                        </w:p>
                      </w:txbxContent>
                    </wps:txbx>
                    <wps:bodyPr vert="horz" wrap="square" lIns="0" tIns="0" rIns="0" bIns="0" anchor="t" anchorCtr="0"/>
                  </wps:wsp>
                </a:graphicData>
              </a:graphic>
            </wp:anchor>
          </w:drawing>
        </mc:Choice>
        <mc:Fallback>
          <w:pict>
            <v:shape w14:anchorId="36C3E327" id="Region 10" o:spid="_x0000_s1028" type="#_x0000_t202" style="position:absolute;margin-left:411pt;margin-top:805pt;width:69.4pt;height:12.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" filled="f" stroked="f">
              <v:textbox inset="0,0,0,0">
                <w:txbxContent>
                  <w:p w14:paraId="32E4EA95" w14:textId="53126B55" w:rsidR="00F32700" w:rsidRDefault="00F32700">
                    <w:pPr>
                      <w:pStyle w:val="Referentiegegevens"/>
                    </w:pPr>
                    <w:r>
                      <w:t xml:space="preserve">Pagina </w:t>
                    </w:r>
                    <w:r>
                      <w:fldChar w:fldCharType="begin"/>
                    </w:r>
                    <w:r>
                      <w:instrText>PAGE</w:instrText>
                    </w:r>
                    <w:r>
                      <w:fldChar w:fldCharType="separate"/>
                    </w:r>
                    <w:r w:rsidR="0018561D">
                      <w:rPr>
                        <w:noProof/>
                      </w:rPr>
                      <w:t>3</w:t>
                    </w:r>
                    <w:r>
                      <w:fldChar w:fldCharType="end"/>
                    </w:r>
                    <w:r>
                      <w:t xml:space="preserve"> van </w:t>
                    </w:r>
                    <w:r>
                      <w:fldChar w:fldCharType="begin"/>
                    </w:r>
                    <w:r>
                      <w:instrText>NUMPAGES</w:instrText>
                    </w:r>
                    <w:r>
                      <w:fldChar w:fldCharType="separate"/>
                    </w:r>
                    <w:r w:rsidR="0018561D">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DDC3" w14:textId="77777777" w:rsidR="00F32700" w:rsidRDefault="00F32700">
    <w:pPr>
      <w:pStyle w:val="MarginlessContainer"/>
      <w:spacing w:after="7417" w:line="14" w:lineRule="exact"/>
    </w:pPr>
    <w:r>
      <w:rPr>
        <w:noProof/>
      </w:rPr>
      <mc:AlternateContent>
        <mc:Choice Requires="wps">
          <w:drawing>
            <wp:anchor distT="0" distB="0" distL="0" distR="0" simplePos="0" relativeHeight="251657216" behindDoc="0" locked="1" layoutInCell="1" allowOverlap="1" wp14:anchorId="33CD3635" wp14:editId="62A56A4A">
              <wp:simplePos x="0" y="0"/>
              <wp:positionH relativeFrom="page">
                <wp:posOffset>1619885</wp:posOffset>
              </wp:positionH>
              <wp:positionV relativeFrom="page">
                <wp:posOffset>2379345</wp:posOffset>
              </wp:positionV>
              <wp:extent cx="3527425" cy="212090"/>
              <wp:effectExtent l="0" t="0" r="0" b="0"/>
              <wp:wrapNone/>
              <wp:docPr id="1" name="Rubricering"/>
              <wp:cNvGraphicFramePr/>
              <a:graphic xmlns:a="http://schemas.openxmlformats.org/drawingml/2006/main">
                <a:graphicData uri="http://schemas.microsoft.com/office/word/2010/wordprocessingShape">
                  <wps:wsp>
                    <wps:cNvSpPr txBox="1"/>
                    <wps:spPr>
                      <a:xfrm>
                        <a:off x="0" y="0"/>
                        <a:ext cx="3527425" cy="212090"/>
                      </a:xfrm>
                      <a:prstGeom prst="rect">
                        <a:avLst/>
                      </a:prstGeom>
                      <a:noFill/>
                    </wps:spPr>
                    <wps:txbx>
                      <w:txbxContent>
                        <w:p w14:paraId="3A6D428E" w14:textId="77777777" w:rsidR="00F32700" w:rsidRDefault="00F32700"/>
                      </w:txbxContent>
                    </wps:txbx>
                    <wps:bodyPr vert="horz" wrap="square" lIns="0" tIns="0" rIns="0" bIns="0" anchor="t" anchorCtr="0"/>
                  </wps:wsp>
                </a:graphicData>
              </a:graphic>
            </wp:anchor>
          </w:drawing>
        </mc:Choice>
        <mc:Fallback>
          <w:pict>
            <v:shapetype w14:anchorId="33CD3635" id="_x0000_t202" coordsize="21600,21600" o:spt="202" path="m,l,21600r21600,l21600,xe">
              <v:stroke joinstyle="miter"/>
              <v:path gradientshapeok="t" o:connecttype="rect"/>
            </v:shapetype>
            <v:shape id="Rubricering" o:spid="_x0000_s1031" type="#_x0000_t202" style="position:absolute;margin-left:127.55pt;margin-top:187.35pt;width:277.75pt;height:16.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" filled="f" stroked="f">
              <v:textbox inset="0,0,0,0">
                <w:txbxContent>
                  <w:p w14:paraId="3A6D428E" w14:textId="77777777" w:rsidR="00F32700" w:rsidRDefault="00F32700"/>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EEB8D51" wp14:editId="2D9966F8">
              <wp:simplePos x="0" y="0"/>
              <wp:positionH relativeFrom="page">
                <wp:posOffset>1619885</wp:posOffset>
              </wp:positionH>
              <wp:positionV relativeFrom="page">
                <wp:posOffset>2707005</wp:posOffset>
              </wp:positionV>
              <wp:extent cx="3527425" cy="417195"/>
              <wp:effectExtent l="0" t="0" r="0" b="0"/>
              <wp:wrapNone/>
              <wp:docPr id="3" name="Titel en subtitel"/>
              <wp:cNvGraphicFramePr/>
              <a:graphic xmlns:a="http://schemas.openxmlformats.org/drawingml/2006/main">
                <a:graphicData uri="http://schemas.microsoft.com/office/word/2010/wordprocessingShape">
                  <wps:wsp>
                    <wps:cNvSpPr txBox="1"/>
                    <wps:spPr>
                      <a:xfrm>
                        <a:off x="0" y="0"/>
                        <a:ext cx="3527425" cy="417195"/>
                      </a:xfrm>
                      <a:prstGeom prst="rect">
                        <a:avLst/>
                      </a:prstGeom>
                      <a:noFill/>
                    </wps:spPr>
                    <wps:txbx>
                      <w:txbxContent>
                        <w:p w14:paraId="4B9BFC6C" w14:textId="29D8375E" w:rsidR="00F32700" w:rsidRDefault="005F7DFA">
                          <w:pPr>
                            <w:pStyle w:val="StandaardVerdana12"/>
                          </w:pPr>
                          <w:r w:rsidRPr="005F7DFA">
                            <w:t>Bijlage 4: Toelichting businesscase Woningbouwimpuls</w:t>
                          </w:r>
                        </w:p>
                      </w:txbxContent>
                    </wps:txbx>
                    <wps:bodyPr vert="horz" wrap="square" lIns="0" tIns="0" rIns="0" bIns="0" anchor="t" anchorCtr="0"/>
                  </wps:wsp>
                </a:graphicData>
              </a:graphic>
            </wp:anchor>
          </w:drawing>
        </mc:Choice>
        <mc:Fallback>
          <w:pict>
            <v:shape w14:anchorId="7EEB8D51" id="Titel en subtitel" o:spid="_x0000_s1032" type="#_x0000_t202" style="position:absolute;margin-left:127.55pt;margin-top:213.15pt;width:277.75pt;height:32.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" filled="f" stroked="f">
              <v:textbox inset="0,0,0,0">
                <w:txbxContent>
                  <w:p w14:paraId="4B9BFC6C" w14:textId="29D8375E" w:rsidR="00F32700" w:rsidRDefault="005F7DFA">
                    <w:pPr>
                      <w:pStyle w:val="StandaardVerdana12"/>
                    </w:pPr>
                    <w:r w:rsidRPr="005F7DFA">
                      <w:t>Bijlage 4: Toelichting businesscase Woningbouwimpuls</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1100C63" wp14:editId="0FB81912">
              <wp:simplePos x="0" y="0"/>
              <wp:positionH relativeFrom="page">
                <wp:posOffset>3542029</wp:posOffset>
              </wp:positionH>
              <wp:positionV relativeFrom="page">
                <wp:posOffset>0</wp:posOffset>
              </wp:positionV>
              <wp:extent cx="467995" cy="1579880"/>
              <wp:effectExtent l="0" t="0" r="0" b="0"/>
              <wp:wrapNone/>
              <wp:docPr id="4" name="Logo"/>
              <wp:cNvGraphicFramePr/>
              <a:graphic xmlns:a="http://schemas.openxmlformats.org/drawingml/2006/main">
                <a:graphicData uri="http://schemas.microsoft.com/office/word/2010/wordprocessingShape">
                  <wps:wsp>
                    <wps:cNvSpPr txBox="1"/>
                    <wps:spPr>
                      <a:xfrm>
                        <a:off x="0" y="0"/>
                        <a:ext cx="467995" cy="1579880"/>
                      </a:xfrm>
                      <a:prstGeom prst="rect">
                        <a:avLst/>
                      </a:prstGeom>
                      <a:noFill/>
                    </wps:spPr>
                    <wps:txbx>
                      <w:txbxContent>
                        <w:p w14:paraId="4C9C80EA" w14:textId="77777777" w:rsidR="00F32700" w:rsidRDefault="00F32700">
                          <w:pPr>
                            <w:pStyle w:val="MarginlessContainer"/>
                          </w:pPr>
                          <w:r>
                            <w:rPr>
                              <w:noProof/>
                            </w:rPr>
                            <w:drawing>
                              <wp:inline distT="0" distB="0" distL="0" distR="0" wp14:anchorId="46172DB1" wp14:editId="0240B087">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1100C63" id="Logo" o:spid="_x0000_s1033" type="#_x0000_t202" style="position:absolute;margin-left:278.9pt;margin-top:0;width:36.85pt;height:124.4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" filled="f" stroked="f">
              <v:textbox inset="0,0,0,0">
                <w:txbxContent>
                  <w:p w14:paraId="4C9C80EA" w14:textId="77777777" w:rsidR="00F32700" w:rsidRDefault="00F32700">
                    <w:pPr>
                      <w:pStyle w:val="MarginlessContainer"/>
                    </w:pPr>
                    <w:r>
                      <w:rPr>
                        <w:noProof/>
                      </w:rPr>
                      <w:drawing>
                        <wp:inline distT="0" distB="0" distL="0" distR="0" wp14:anchorId="46172DB1" wp14:editId="0240B087">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4A6789E" wp14:editId="216E1E44">
              <wp:simplePos x="0" y="0"/>
              <wp:positionH relativeFrom="page">
                <wp:posOffset>4010025</wp:posOffset>
              </wp:positionH>
              <wp:positionV relativeFrom="page">
                <wp:posOffset>0</wp:posOffset>
              </wp:positionV>
              <wp:extent cx="2332355" cy="1579880"/>
              <wp:effectExtent l="0" t="0" r="0" b="0"/>
              <wp:wrapNone/>
              <wp:docPr id="6" name="Woordmerk"/>
              <wp:cNvGraphicFramePr/>
              <a:graphic xmlns:a="http://schemas.openxmlformats.org/drawingml/2006/main">
                <a:graphicData uri="http://schemas.microsoft.com/office/word/2010/wordprocessingShape">
                  <wps:wsp>
                    <wps:cNvSpPr txBox="1"/>
                    <wps:spPr>
                      <a:xfrm>
                        <a:off x="0" y="0"/>
                        <a:ext cx="2332355" cy="1579880"/>
                      </a:xfrm>
                      <a:prstGeom prst="rect">
                        <a:avLst/>
                      </a:prstGeom>
                      <a:noFill/>
                    </wps:spPr>
                    <wps:txbx>
                      <w:txbxContent>
                        <w:p w14:paraId="480B4B84" w14:textId="55634779" w:rsidR="00F32700" w:rsidRDefault="00897104">
                          <w:pPr>
                            <w:pStyle w:val="MarginlessContainer"/>
                          </w:pPr>
                          <w:r>
                            <w:rPr>
                              <w:noProof/>
                            </w:rPr>
                            <w:drawing>
                              <wp:inline distT="0" distB="0" distL="0" distR="0" wp14:anchorId="5CB9C299" wp14:editId="0E19D227">
                                <wp:extent cx="2332355" cy="1577267"/>
                                <wp:effectExtent l="0" t="0" r="0" b="4445"/>
                                <wp:docPr id="7" name="Logotype_BZK" descr="Ministerie van Volkshuisvesting en Ruimtelijke Ordening" title="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7" name="Logotype_BZK"/>
                                        <pic:cNvPicPr/>
                                      </pic:nvPicPr>
                                      <pic:blipFill>
                                        <a:blip r:embed="rId2"/>
                                        <a:stretch>
                                          <a:fillRect/>
                                        </a:stretch>
                                      </pic:blipFill>
                                      <pic:spPr bwMode="auto">
                                        <a:xfrm>
                                          <a:off x="0" y="0"/>
                                          <a:ext cx="2332355" cy="1577267"/>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A6789E" id="Woordmerk" o:spid="_x0000_s1034" type="#_x0000_t202" style="position:absolute;margin-left:315.75pt;margin-top:0;width:183.65pt;height:124.4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" filled="f" stroked="f">
              <v:textbox inset="0,0,0,0">
                <w:txbxContent>
                  <w:p w14:paraId="480B4B84" w14:textId="55634779" w:rsidR="00F32700" w:rsidRDefault="00897104">
                    <w:pPr>
                      <w:pStyle w:val="MarginlessContainer"/>
                    </w:pPr>
                    <w:r>
                      <w:rPr>
                        <w:noProof/>
                      </w:rPr>
                      <w:drawing>
                        <wp:inline distT="0" distB="0" distL="0" distR="0" wp14:anchorId="5CB9C299" wp14:editId="0E19D227">
                          <wp:extent cx="2332355" cy="1577267"/>
                          <wp:effectExtent l="0" t="0" r="0" b="4445"/>
                          <wp:docPr id="7" name="Logotype_BZK" descr="Ministerie van Volkshuisvesting en Ruimtelijke Ordening" title="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7" name="Logotype_BZK"/>
                                  <pic:cNvPicPr/>
                                </pic:nvPicPr>
                                <pic:blipFill>
                                  <a:blip r:embed="rId2"/>
                                  <a:stretch>
                                    <a:fillRect/>
                                  </a:stretch>
                                </pic:blipFill>
                                <pic:spPr bwMode="auto">
                                  <a:xfrm>
                                    <a:off x="0" y="0"/>
                                    <a:ext cx="2332355" cy="1577267"/>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E6987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839211971" o:spid="_x0000_i1025" type="#_x0000_t75" style="width:346.5pt;height:130.5pt;visibility:visible;mso-wrap-style:square">
            <v:imagedata r:id="rId1" o:title=""/>
          </v:shape>
        </w:pict>
      </mc:Choice>
      <mc:Fallback>
        <w:drawing>
          <wp:inline distT="0" distB="0" distL="0" distR="0" wp14:anchorId="3763D1C2">
            <wp:extent cx="4400550" cy="1657350"/>
            <wp:effectExtent l="0" t="0" r="0" b="0"/>
            <wp:docPr id="839211971" name="Afbeelding 83921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0" cy="1657350"/>
                    </a:xfrm>
                    <a:prstGeom prst="rect">
                      <a:avLst/>
                    </a:prstGeom>
                    <a:noFill/>
                    <a:ln>
                      <a:noFill/>
                    </a:ln>
                  </pic:spPr>
                </pic:pic>
              </a:graphicData>
            </a:graphic>
          </wp:inline>
        </w:drawing>
      </mc:Fallback>
    </mc:AlternateContent>
  </w:numPicBullet>
  <w:abstractNum w:abstractNumId="0" w15:restartNumberingAfterBreak="0">
    <w:nsid w:val="81851859"/>
    <w:multiLevelType w:val="multilevel"/>
    <w:tmpl w:val="52799D5C"/>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44A52E6"/>
    <w:multiLevelType w:val="multilevel"/>
    <w:tmpl w:val="A43D1E2A"/>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4BE1367"/>
    <w:multiLevelType w:val="multilevel"/>
    <w:tmpl w:val="C3399359"/>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B4EBF11"/>
    <w:multiLevelType w:val="multilevel"/>
    <w:tmpl w:val="258BF3C2"/>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8DFFB592"/>
    <w:multiLevelType w:val="multilevel"/>
    <w:tmpl w:val="6EFEA939"/>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693251"/>
    <w:multiLevelType w:val="multilevel"/>
    <w:tmpl w:val="A44C329F"/>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184F01A"/>
    <w:multiLevelType w:val="multilevel"/>
    <w:tmpl w:val="29D50A1F"/>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2B2FF10"/>
    <w:multiLevelType w:val="multilevel"/>
    <w:tmpl w:val="762782AD"/>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9F17CB5"/>
    <w:multiLevelType w:val="multilevel"/>
    <w:tmpl w:val="3521F432"/>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025D5D2"/>
    <w:multiLevelType w:val="multilevel"/>
    <w:tmpl w:val="C913DF46"/>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539D93C"/>
    <w:multiLevelType w:val="multilevel"/>
    <w:tmpl w:val="E216BE01"/>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B48C053"/>
    <w:multiLevelType w:val="multilevel"/>
    <w:tmpl w:val="3D872A10"/>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41A462A"/>
    <w:multiLevelType w:val="multilevel"/>
    <w:tmpl w:val="C5EC736A"/>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FCB4C07"/>
    <w:multiLevelType w:val="multilevel"/>
    <w:tmpl w:val="2BEC8F10"/>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695D4BB"/>
    <w:multiLevelType w:val="multilevel"/>
    <w:tmpl w:val="655600B3"/>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EFC1AD7"/>
    <w:multiLevelType w:val="multilevel"/>
    <w:tmpl w:val="E7EDE916"/>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B55B12"/>
    <w:multiLevelType w:val="hybridMultilevel"/>
    <w:tmpl w:val="FC5CE9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02546DE5"/>
    <w:multiLevelType w:val="hybridMultilevel"/>
    <w:tmpl w:val="6C2E9D2E"/>
    <w:lvl w:ilvl="0" w:tplc="5A2844A6">
      <w:start w:val="1"/>
      <w:numFmt w:val="decimal"/>
      <w:lvlText w:val="%1."/>
      <w:lvlJc w:val="left"/>
      <w:pPr>
        <w:ind w:left="360" w:hanging="360"/>
      </w:pPr>
      <w:rPr>
        <w:rFonts w:hint="default"/>
        <w:b/>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05186CF7"/>
    <w:multiLevelType w:val="multilevel"/>
    <w:tmpl w:val="75B91971"/>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843419"/>
    <w:multiLevelType w:val="hybridMultilevel"/>
    <w:tmpl w:val="C2C0E3F4"/>
    <w:lvl w:ilvl="0" w:tplc="BFA0DD3E">
      <w:start w:val="3"/>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0E90BE3F"/>
    <w:multiLevelType w:val="multilevel"/>
    <w:tmpl w:val="F9B91161"/>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FC227FA"/>
    <w:multiLevelType w:val="multilevel"/>
    <w:tmpl w:val="8F2C09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181230AA"/>
    <w:multiLevelType w:val="multilevel"/>
    <w:tmpl w:val="4768C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1F8E43F8"/>
    <w:multiLevelType w:val="hybridMultilevel"/>
    <w:tmpl w:val="6F2A062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1B601A9"/>
    <w:multiLevelType w:val="hybridMultilevel"/>
    <w:tmpl w:val="BD26D2C8"/>
    <w:lvl w:ilvl="0" w:tplc="C9D47286">
      <w:start w:val="1"/>
      <w:numFmt w:val="bullet"/>
      <w:lvlText w:val="•"/>
      <w:lvlJc w:val="left"/>
      <w:pPr>
        <w:tabs>
          <w:tab w:val="num" w:pos="720"/>
        </w:tabs>
        <w:ind w:left="720" w:hanging="360"/>
      </w:pPr>
      <w:rPr>
        <w:rFonts w:ascii="Arial" w:hAnsi="Arial" w:hint="default"/>
      </w:rPr>
    </w:lvl>
    <w:lvl w:ilvl="1" w:tplc="0BEA707A">
      <w:start w:val="1"/>
      <w:numFmt w:val="bullet"/>
      <w:lvlText w:val="•"/>
      <w:lvlJc w:val="left"/>
      <w:pPr>
        <w:tabs>
          <w:tab w:val="num" w:pos="1440"/>
        </w:tabs>
        <w:ind w:left="1440" w:hanging="360"/>
      </w:pPr>
      <w:rPr>
        <w:rFonts w:ascii="Arial" w:hAnsi="Arial" w:hint="default"/>
      </w:rPr>
    </w:lvl>
    <w:lvl w:ilvl="2" w:tplc="856A9FF2" w:tentative="1">
      <w:start w:val="1"/>
      <w:numFmt w:val="bullet"/>
      <w:lvlText w:val="•"/>
      <w:lvlJc w:val="left"/>
      <w:pPr>
        <w:tabs>
          <w:tab w:val="num" w:pos="2160"/>
        </w:tabs>
        <w:ind w:left="2160" w:hanging="360"/>
      </w:pPr>
      <w:rPr>
        <w:rFonts w:ascii="Arial" w:hAnsi="Arial" w:hint="default"/>
      </w:rPr>
    </w:lvl>
    <w:lvl w:ilvl="3" w:tplc="7162405E" w:tentative="1">
      <w:start w:val="1"/>
      <w:numFmt w:val="bullet"/>
      <w:lvlText w:val="•"/>
      <w:lvlJc w:val="left"/>
      <w:pPr>
        <w:tabs>
          <w:tab w:val="num" w:pos="2880"/>
        </w:tabs>
        <w:ind w:left="2880" w:hanging="360"/>
      </w:pPr>
      <w:rPr>
        <w:rFonts w:ascii="Arial" w:hAnsi="Arial" w:hint="default"/>
      </w:rPr>
    </w:lvl>
    <w:lvl w:ilvl="4" w:tplc="B412AA6E" w:tentative="1">
      <w:start w:val="1"/>
      <w:numFmt w:val="bullet"/>
      <w:lvlText w:val="•"/>
      <w:lvlJc w:val="left"/>
      <w:pPr>
        <w:tabs>
          <w:tab w:val="num" w:pos="3600"/>
        </w:tabs>
        <w:ind w:left="3600" w:hanging="360"/>
      </w:pPr>
      <w:rPr>
        <w:rFonts w:ascii="Arial" w:hAnsi="Arial" w:hint="default"/>
      </w:rPr>
    </w:lvl>
    <w:lvl w:ilvl="5" w:tplc="B5A4D2B2" w:tentative="1">
      <w:start w:val="1"/>
      <w:numFmt w:val="bullet"/>
      <w:lvlText w:val="•"/>
      <w:lvlJc w:val="left"/>
      <w:pPr>
        <w:tabs>
          <w:tab w:val="num" w:pos="4320"/>
        </w:tabs>
        <w:ind w:left="4320" w:hanging="360"/>
      </w:pPr>
      <w:rPr>
        <w:rFonts w:ascii="Arial" w:hAnsi="Arial" w:hint="default"/>
      </w:rPr>
    </w:lvl>
    <w:lvl w:ilvl="6" w:tplc="9EEC4254" w:tentative="1">
      <w:start w:val="1"/>
      <w:numFmt w:val="bullet"/>
      <w:lvlText w:val="•"/>
      <w:lvlJc w:val="left"/>
      <w:pPr>
        <w:tabs>
          <w:tab w:val="num" w:pos="5040"/>
        </w:tabs>
        <w:ind w:left="5040" w:hanging="360"/>
      </w:pPr>
      <w:rPr>
        <w:rFonts w:ascii="Arial" w:hAnsi="Arial" w:hint="default"/>
      </w:rPr>
    </w:lvl>
    <w:lvl w:ilvl="7" w:tplc="1274370E" w:tentative="1">
      <w:start w:val="1"/>
      <w:numFmt w:val="bullet"/>
      <w:lvlText w:val="•"/>
      <w:lvlJc w:val="left"/>
      <w:pPr>
        <w:tabs>
          <w:tab w:val="num" w:pos="5760"/>
        </w:tabs>
        <w:ind w:left="5760" w:hanging="360"/>
      </w:pPr>
      <w:rPr>
        <w:rFonts w:ascii="Arial" w:hAnsi="Arial" w:hint="default"/>
      </w:rPr>
    </w:lvl>
    <w:lvl w:ilvl="8" w:tplc="8FDA03C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64B59BA"/>
    <w:multiLevelType w:val="multilevel"/>
    <w:tmpl w:val="F121B43B"/>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B354289"/>
    <w:multiLevelType w:val="hybridMultilevel"/>
    <w:tmpl w:val="AB8A789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1BA6774"/>
    <w:multiLevelType w:val="multilevel"/>
    <w:tmpl w:val="0A0EF52E"/>
    <w:lvl w:ilvl="0">
      <w:start w:val="1"/>
      <w:numFmt w:val="decimal"/>
      <w:pStyle w:val="Genummerdekop1"/>
      <w:lvlText w:val="%1."/>
      <w:lvlJc w:val="left"/>
      <w:pPr>
        <w:ind w:left="360" w:hanging="360"/>
      </w:pPr>
    </w:lvl>
    <w:lvl w:ilvl="1">
      <w:start w:val="1"/>
      <w:numFmt w:val="decimal"/>
      <w:pStyle w:val="Genummerdekop2"/>
      <w:lvlText w:val="%1.%2."/>
      <w:lvlJc w:val="left"/>
      <w:pPr>
        <w:ind w:left="792" w:hanging="432"/>
      </w:pPr>
    </w:lvl>
    <w:lvl w:ilvl="2">
      <w:start w:val="1"/>
      <w:numFmt w:val="decimal"/>
      <w:pStyle w:val="Genummerdekop3"/>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264ED5"/>
    <w:multiLevelType w:val="hybridMultilevel"/>
    <w:tmpl w:val="9A7ADD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D774EE0"/>
    <w:multiLevelType w:val="multilevel"/>
    <w:tmpl w:val="19EA871C"/>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DBFEB13"/>
    <w:multiLevelType w:val="multilevel"/>
    <w:tmpl w:val="CF60FC41"/>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BB3D4B"/>
    <w:multiLevelType w:val="hybridMultilevel"/>
    <w:tmpl w:val="5A4ED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F81B467"/>
    <w:multiLevelType w:val="multilevel"/>
    <w:tmpl w:val="ACB86164"/>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7D57D08"/>
    <w:multiLevelType w:val="hybridMultilevel"/>
    <w:tmpl w:val="E084BC0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4" w15:restartNumberingAfterBreak="0">
    <w:nsid w:val="488610A9"/>
    <w:multiLevelType w:val="hybridMultilevel"/>
    <w:tmpl w:val="B01CBC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4C202FE4"/>
    <w:multiLevelType w:val="hybridMultilevel"/>
    <w:tmpl w:val="34167E34"/>
    <w:lvl w:ilvl="0" w:tplc="3622489E">
      <w:start w:val="4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4C4EC38"/>
    <w:multiLevelType w:val="multilevel"/>
    <w:tmpl w:val="51ECE08E"/>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8A56A0E"/>
    <w:multiLevelType w:val="hybridMultilevel"/>
    <w:tmpl w:val="B88E8F82"/>
    <w:lvl w:ilvl="0" w:tplc="D156614A">
      <w:numFmt w:val="bullet"/>
      <w:lvlText w:val="-"/>
      <w:lvlJc w:val="left"/>
      <w:pPr>
        <w:ind w:left="360" w:hanging="360"/>
      </w:pPr>
      <w:rPr>
        <w:rFonts w:ascii="Calibri Light" w:eastAsiaTheme="minorEastAsia" w:hAnsi="Calibri Light" w:cs="Calibri Light"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58EF5465"/>
    <w:multiLevelType w:val="multilevel"/>
    <w:tmpl w:val="FD2E6E38"/>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B242DA"/>
    <w:multiLevelType w:val="hybridMultilevel"/>
    <w:tmpl w:val="DECAAF9E"/>
    <w:lvl w:ilvl="0" w:tplc="A3765930">
      <w:start w:val="1"/>
      <w:numFmt w:val="bullet"/>
      <w:lvlText w:val=""/>
      <w:lvlPicBulletId w:val="0"/>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0FD5094"/>
    <w:multiLevelType w:val="multilevel"/>
    <w:tmpl w:val="4A8AA559"/>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311F100"/>
    <w:multiLevelType w:val="multilevel"/>
    <w:tmpl w:val="BAE1907E"/>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DC9823"/>
    <w:multiLevelType w:val="multilevel"/>
    <w:tmpl w:val="3442204C"/>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6B2D21"/>
    <w:multiLevelType w:val="hybridMultilevel"/>
    <w:tmpl w:val="2782FA58"/>
    <w:lvl w:ilvl="0" w:tplc="CAB03E48">
      <w:start w:val="1"/>
      <w:numFmt w:val="decimal"/>
      <w:lvlText w:val="(%1)"/>
      <w:lvlJc w:val="left"/>
      <w:pPr>
        <w:ind w:left="720" w:hanging="360"/>
      </w:pPr>
      <w:rPr>
        <w:rFonts w:ascii="Verdana" w:eastAsia="Times New Roman" w:hAnsi="Verdana" w:cs="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44" w15:restartNumberingAfterBreak="0">
    <w:nsid w:val="6E4F46A4"/>
    <w:multiLevelType w:val="multilevel"/>
    <w:tmpl w:val="FCA61249"/>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02921FC"/>
    <w:multiLevelType w:val="multilevel"/>
    <w:tmpl w:val="886299F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AE15116"/>
    <w:multiLevelType w:val="hybridMultilevel"/>
    <w:tmpl w:val="B96E4458"/>
    <w:lvl w:ilvl="0" w:tplc="7E10C3F8">
      <w:numFmt w:val="bullet"/>
      <w:lvlText w:val="-"/>
      <w:lvlJc w:val="left"/>
      <w:pPr>
        <w:ind w:left="720" w:hanging="360"/>
      </w:pPr>
      <w:rPr>
        <w:rFonts w:ascii="Helvetica LT Com" w:eastAsiaTheme="minorHAnsi" w:hAnsi="Helvetica LT Com"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E7E7F40"/>
    <w:multiLevelType w:val="hybridMultilevel"/>
    <w:tmpl w:val="B6E60D7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07150276">
    <w:abstractNumId w:val="42"/>
  </w:num>
  <w:num w:numId="2" w16cid:durableId="1624538361">
    <w:abstractNumId w:val="15"/>
  </w:num>
  <w:num w:numId="3" w16cid:durableId="1324352160">
    <w:abstractNumId w:val="10"/>
  </w:num>
  <w:num w:numId="4" w16cid:durableId="1591817632">
    <w:abstractNumId w:val="6"/>
  </w:num>
  <w:num w:numId="5" w16cid:durableId="1277562512">
    <w:abstractNumId w:val="3"/>
  </w:num>
  <w:num w:numId="6" w16cid:durableId="1020551244">
    <w:abstractNumId w:val="36"/>
  </w:num>
  <w:num w:numId="7" w16cid:durableId="574753018">
    <w:abstractNumId w:val="30"/>
  </w:num>
  <w:num w:numId="8" w16cid:durableId="1720862805">
    <w:abstractNumId w:val="13"/>
  </w:num>
  <w:num w:numId="9" w16cid:durableId="2123381952">
    <w:abstractNumId w:val="41"/>
  </w:num>
  <w:num w:numId="10" w16cid:durableId="1008100254">
    <w:abstractNumId w:val="20"/>
  </w:num>
  <w:num w:numId="11" w16cid:durableId="1828668631">
    <w:abstractNumId w:val="44"/>
  </w:num>
  <w:num w:numId="12" w16cid:durableId="2108959127">
    <w:abstractNumId w:val="4"/>
  </w:num>
  <w:num w:numId="13" w16cid:durableId="1362244268">
    <w:abstractNumId w:val="9"/>
  </w:num>
  <w:num w:numId="14" w16cid:durableId="857308137">
    <w:abstractNumId w:val="1"/>
  </w:num>
  <w:num w:numId="15" w16cid:durableId="1525512172">
    <w:abstractNumId w:val="2"/>
  </w:num>
  <w:num w:numId="16" w16cid:durableId="517887878">
    <w:abstractNumId w:val="32"/>
  </w:num>
  <w:num w:numId="17" w16cid:durableId="1566718456">
    <w:abstractNumId w:val="0"/>
  </w:num>
  <w:num w:numId="18" w16cid:durableId="1719474313">
    <w:abstractNumId w:val="29"/>
  </w:num>
  <w:num w:numId="19" w16cid:durableId="1903324204">
    <w:abstractNumId w:val="38"/>
  </w:num>
  <w:num w:numId="20" w16cid:durableId="23873349">
    <w:abstractNumId w:val="25"/>
  </w:num>
  <w:num w:numId="21" w16cid:durableId="1594583996">
    <w:abstractNumId w:val="5"/>
  </w:num>
  <w:num w:numId="22" w16cid:durableId="894049281">
    <w:abstractNumId w:val="12"/>
  </w:num>
  <w:num w:numId="23" w16cid:durableId="1841967530">
    <w:abstractNumId w:val="18"/>
  </w:num>
  <w:num w:numId="24" w16cid:durableId="1746995232">
    <w:abstractNumId w:val="7"/>
  </w:num>
  <w:num w:numId="25" w16cid:durableId="2009095057">
    <w:abstractNumId w:val="11"/>
  </w:num>
  <w:num w:numId="26" w16cid:durableId="1810593222">
    <w:abstractNumId w:val="40"/>
  </w:num>
  <w:num w:numId="27" w16cid:durableId="2031101627">
    <w:abstractNumId w:val="8"/>
  </w:num>
  <w:num w:numId="28" w16cid:durableId="883256573">
    <w:abstractNumId w:val="14"/>
  </w:num>
  <w:num w:numId="29" w16cid:durableId="11487463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6577669">
    <w:abstractNumId w:val="37"/>
  </w:num>
  <w:num w:numId="31" w16cid:durableId="1871063431">
    <w:abstractNumId w:val="45"/>
  </w:num>
  <w:num w:numId="32" w16cid:durableId="1152286604">
    <w:abstractNumId w:val="19"/>
  </w:num>
  <w:num w:numId="33" w16cid:durableId="144007786">
    <w:abstractNumId w:val="22"/>
  </w:num>
  <w:num w:numId="34" w16cid:durableId="2102682418">
    <w:abstractNumId w:val="26"/>
  </w:num>
  <w:num w:numId="35" w16cid:durableId="1692683021">
    <w:abstractNumId w:val="23"/>
  </w:num>
  <w:num w:numId="36" w16cid:durableId="474835158">
    <w:abstractNumId w:val="34"/>
  </w:num>
  <w:num w:numId="37" w16cid:durableId="1855654488">
    <w:abstractNumId w:val="47"/>
  </w:num>
  <w:num w:numId="38" w16cid:durableId="67504928">
    <w:abstractNumId w:val="39"/>
  </w:num>
  <w:num w:numId="39" w16cid:durableId="1002467211">
    <w:abstractNumId w:val="46"/>
  </w:num>
  <w:num w:numId="40" w16cid:durableId="1359547162">
    <w:abstractNumId w:val="17"/>
  </w:num>
  <w:num w:numId="41" w16cid:durableId="921990249">
    <w:abstractNumId w:val="35"/>
  </w:num>
  <w:num w:numId="42" w16cid:durableId="612632553">
    <w:abstractNumId w:val="16"/>
  </w:num>
  <w:num w:numId="43" w16cid:durableId="193348064">
    <w:abstractNumId w:val="31"/>
  </w:num>
  <w:num w:numId="44" w16cid:durableId="1937639696">
    <w:abstractNumId w:val="43"/>
  </w:num>
  <w:num w:numId="45" w16cid:durableId="493491050">
    <w:abstractNumId w:val="33"/>
  </w:num>
  <w:num w:numId="46" w16cid:durableId="374893399">
    <w:abstractNumId w:val="24"/>
  </w:num>
  <w:num w:numId="47" w16cid:durableId="95757308">
    <w:abstractNumId w:val="28"/>
  </w:num>
  <w:num w:numId="48" w16cid:durableId="2025129099">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8D5"/>
    <w:rsid w:val="00007763"/>
    <w:rsid w:val="000125C0"/>
    <w:rsid w:val="000177C8"/>
    <w:rsid w:val="00020A72"/>
    <w:rsid w:val="00035CB1"/>
    <w:rsid w:val="00036EA7"/>
    <w:rsid w:val="00043556"/>
    <w:rsid w:val="00043603"/>
    <w:rsid w:val="000521C6"/>
    <w:rsid w:val="00052CB0"/>
    <w:rsid w:val="000602AA"/>
    <w:rsid w:val="000620DF"/>
    <w:rsid w:val="00063059"/>
    <w:rsid w:val="000670DF"/>
    <w:rsid w:val="00086969"/>
    <w:rsid w:val="00090055"/>
    <w:rsid w:val="00092CBA"/>
    <w:rsid w:val="00095F8B"/>
    <w:rsid w:val="000A7AA8"/>
    <w:rsid w:val="000B740C"/>
    <w:rsid w:val="000C5B0B"/>
    <w:rsid w:val="000D158A"/>
    <w:rsid w:val="000E397B"/>
    <w:rsid w:val="000E4BDD"/>
    <w:rsid w:val="000F3002"/>
    <w:rsid w:val="001106E4"/>
    <w:rsid w:val="00122DC7"/>
    <w:rsid w:val="00135FA2"/>
    <w:rsid w:val="00140296"/>
    <w:rsid w:val="00150B30"/>
    <w:rsid w:val="00171CAE"/>
    <w:rsid w:val="00182F4F"/>
    <w:rsid w:val="0018559B"/>
    <w:rsid w:val="0018561D"/>
    <w:rsid w:val="001B5C9E"/>
    <w:rsid w:val="001B6916"/>
    <w:rsid w:val="001E2DD2"/>
    <w:rsid w:val="001E5957"/>
    <w:rsid w:val="001E7E60"/>
    <w:rsid w:val="001F3420"/>
    <w:rsid w:val="001F5B61"/>
    <w:rsid w:val="0020121F"/>
    <w:rsid w:val="00203AF3"/>
    <w:rsid w:val="00212720"/>
    <w:rsid w:val="002167FF"/>
    <w:rsid w:val="002207ED"/>
    <w:rsid w:val="0022157E"/>
    <w:rsid w:val="0023249A"/>
    <w:rsid w:val="0023649B"/>
    <w:rsid w:val="00242C57"/>
    <w:rsid w:val="00244C82"/>
    <w:rsid w:val="0025446F"/>
    <w:rsid w:val="00257EC2"/>
    <w:rsid w:val="00264258"/>
    <w:rsid w:val="0026537F"/>
    <w:rsid w:val="00275753"/>
    <w:rsid w:val="00275FEC"/>
    <w:rsid w:val="00276191"/>
    <w:rsid w:val="00280216"/>
    <w:rsid w:val="002A309D"/>
    <w:rsid w:val="002A4B7A"/>
    <w:rsid w:val="002A5ABA"/>
    <w:rsid w:val="002B75B7"/>
    <w:rsid w:val="002D161A"/>
    <w:rsid w:val="002D1D82"/>
    <w:rsid w:val="002E203E"/>
    <w:rsid w:val="003014C3"/>
    <w:rsid w:val="00303C43"/>
    <w:rsid w:val="00304AC8"/>
    <w:rsid w:val="00307468"/>
    <w:rsid w:val="003152D4"/>
    <w:rsid w:val="003323CD"/>
    <w:rsid w:val="00333EFD"/>
    <w:rsid w:val="00345F29"/>
    <w:rsid w:val="00376551"/>
    <w:rsid w:val="00381183"/>
    <w:rsid w:val="00387628"/>
    <w:rsid w:val="003877F4"/>
    <w:rsid w:val="00396BD7"/>
    <w:rsid w:val="003B2320"/>
    <w:rsid w:val="003B5AC8"/>
    <w:rsid w:val="003B5D55"/>
    <w:rsid w:val="003C0AEA"/>
    <w:rsid w:val="003D33E0"/>
    <w:rsid w:val="003D54F0"/>
    <w:rsid w:val="003D60F3"/>
    <w:rsid w:val="003D68FC"/>
    <w:rsid w:val="003E04E7"/>
    <w:rsid w:val="003E2606"/>
    <w:rsid w:val="003E7FE9"/>
    <w:rsid w:val="003F216C"/>
    <w:rsid w:val="003F6A0F"/>
    <w:rsid w:val="00411543"/>
    <w:rsid w:val="0041706D"/>
    <w:rsid w:val="00431B0E"/>
    <w:rsid w:val="00432286"/>
    <w:rsid w:val="004650EB"/>
    <w:rsid w:val="00483375"/>
    <w:rsid w:val="0048553B"/>
    <w:rsid w:val="00492223"/>
    <w:rsid w:val="00497141"/>
    <w:rsid w:val="004A006F"/>
    <w:rsid w:val="004A499B"/>
    <w:rsid w:val="004A5180"/>
    <w:rsid w:val="004B7E39"/>
    <w:rsid w:val="004D1150"/>
    <w:rsid w:val="004D3ECC"/>
    <w:rsid w:val="004D7882"/>
    <w:rsid w:val="004E0980"/>
    <w:rsid w:val="004E24C4"/>
    <w:rsid w:val="004F2A36"/>
    <w:rsid w:val="00505755"/>
    <w:rsid w:val="005064BC"/>
    <w:rsid w:val="00520BEA"/>
    <w:rsid w:val="00530CA3"/>
    <w:rsid w:val="0054411D"/>
    <w:rsid w:val="00552B4B"/>
    <w:rsid w:val="00562109"/>
    <w:rsid w:val="00566639"/>
    <w:rsid w:val="005707D0"/>
    <w:rsid w:val="00571010"/>
    <w:rsid w:val="00582CBE"/>
    <w:rsid w:val="0058435E"/>
    <w:rsid w:val="00584BD1"/>
    <w:rsid w:val="0059119D"/>
    <w:rsid w:val="0059157C"/>
    <w:rsid w:val="005931DD"/>
    <w:rsid w:val="005A104B"/>
    <w:rsid w:val="005A5F35"/>
    <w:rsid w:val="005B3B16"/>
    <w:rsid w:val="005B5BBB"/>
    <w:rsid w:val="005D2B3A"/>
    <w:rsid w:val="005D7773"/>
    <w:rsid w:val="005E4E92"/>
    <w:rsid w:val="005E4E99"/>
    <w:rsid w:val="005E62E9"/>
    <w:rsid w:val="005F7DFA"/>
    <w:rsid w:val="00603235"/>
    <w:rsid w:val="00604260"/>
    <w:rsid w:val="00617EB8"/>
    <w:rsid w:val="0062375F"/>
    <w:rsid w:val="006318BA"/>
    <w:rsid w:val="0063652D"/>
    <w:rsid w:val="0064392C"/>
    <w:rsid w:val="00651D54"/>
    <w:rsid w:val="00653FB9"/>
    <w:rsid w:val="00682E18"/>
    <w:rsid w:val="00682FBC"/>
    <w:rsid w:val="00686BAF"/>
    <w:rsid w:val="00691700"/>
    <w:rsid w:val="006B070F"/>
    <w:rsid w:val="006B0D23"/>
    <w:rsid w:val="006B1481"/>
    <w:rsid w:val="006B5C00"/>
    <w:rsid w:val="006D18D7"/>
    <w:rsid w:val="006D28E6"/>
    <w:rsid w:val="006D4B51"/>
    <w:rsid w:val="006F3BFF"/>
    <w:rsid w:val="006F7287"/>
    <w:rsid w:val="007033B1"/>
    <w:rsid w:val="00714808"/>
    <w:rsid w:val="00756362"/>
    <w:rsid w:val="007914E4"/>
    <w:rsid w:val="007926ED"/>
    <w:rsid w:val="007A0972"/>
    <w:rsid w:val="007A1DD1"/>
    <w:rsid w:val="007A743C"/>
    <w:rsid w:val="007B5DC1"/>
    <w:rsid w:val="007C205B"/>
    <w:rsid w:val="007C2FE5"/>
    <w:rsid w:val="007D08D5"/>
    <w:rsid w:val="007F5B93"/>
    <w:rsid w:val="007F6791"/>
    <w:rsid w:val="007F6B52"/>
    <w:rsid w:val="00802AB7"/>
    <w:rsid w:val="00810189"/>
    <w:rsid w:val="00811E56"/>
    <w:rsid w:val="0082433B"/>
    <w:rsid w:val="00824E99"/>
    <w:rsid w:val="00826938"/>
    <w:rsid w:val="008358D8"/>
    <w:rsid w:val="008417DC"/>
    <w:rsid w:val="00851722"/>
    <w:rsid w:val="008619E3"/>
    <w:rsid w:val="00874B48"/>
    <w:rsid w:val="00874E93"/>
    <w:rsid w:val="008766CA"/>
    <w:rsid w:val="00880918"/>
    <w:rsid w:val="00880F56"/>
    <w:rsid w:val="00883E66"/>
    <w:rsid w:val="0088546F"/>
    <w:rsid w:val="008858CA"/>
    <w:rsid w:val="00897104"/>
    <w:rsid w:val="008A1F77"/>
    <w:rsid w:val="008B4127"/>
    <w:rsid w:val="008C11AA"/>
    <w:rsid w:val="008C16F6"/>
    <w:rsid w:val="008D13D3"/>
    <w:rsid w:val="008E4B03"/>
    <w:rsid w:val="008F51E1"/>
    <w:rsid w:val="00917149"/>
    <w:rsid w:val="00917B48"/>
    <w:rsid w:val="00920959"/>
    <w:rsid w:val="00930A8B"/>
    <w:rsid w:val="00943339"/>
    <w:rsid w:val="0095107F"/>
    <w:rsid w:val="00956BC0"/>
    <w:rsid w:val="00963366"/>
    <w:rsid w:val="00967621"/>
    <w:rsid w:val="00970C8A"/>
    <w:rsid w:val="0097342F"/>
    <w:rsid w:val="00976E0E"/>
    <w:rsid w:val="00982C2A"/>
    <w:rsid w:val="0099134B"/>
    <w:rsid w:val="009920E0"/>
    <w:rsid w:val="00996313"/>
    <w:rsid w:val="009A3E1B"/>
    <w:rsid w:val="009B12FA"/>
    <w:rsid w:val="009B5A38"/>
    <w:rsid w:val="009C0315"/>
    <w:rsid w:val="009C6AAA"/>
    <w:rsid w:val="009C6C71"/>
    <w:rsid w:val="009C7D5E"/>
    <w:rsid w:val="009D2647"/>
    <w:rsid w:val="009D2FB3"/>
    <w:rsid w:val="009D4CDB"/>
    <w:rsid w:val="009E0E86"/>
    <w:rsid w:val="009F35DF"/>
    <w:rsid w:val="00A16885"/>
    <w:rsid w:val="00A26F87"/>
    <w:rsid w:val="00A30705"/>
    <w:rsid w:val="00A34CBF"/>
    <w:rsid w:val="00A431D5"/>
    <w:rsid w:val="00A509E1"/>
    <w:rsid w:val="00A5560A"/>
    <w:rsid w:val="00A5604D"/>
    <w:rsid w:val="00A57CCA"/>
    <w:rsid w:val="00A57FAF"/>
    <w:rsid w:val="00A604E8"/>
    <w:rsid w:val="00A77CC3"/>
    <w:rsid w:val="00A84DA3"/>
    <w:rsid w:val="00A900C9"/>
    <w:rsid w:val="00A93346"/>
    <w:rsid w:val="00AA02D2"/>
    <w:rsid w:val="00AA145B"/>
    <w:rsid w:val="00AA2E99"/>
    <w:rsid w:val="00AA6F67"/>
    <w:rsid w:val="00AB38D0"/>
    <w:rsid w:val="00AB50E6"/>
    <w:rsid w:val="00AC0618"/>
    <w:rsid w:val="00AC3F21"/>
    <w:rsid w:val="00AC4335"/>
    <w:rsid w:val="00AC6964"/>
    <w:rsid w:val="00AD462B"/>
    <w:rsid w:val="00AF0C15"/>
    <w:rsid w:val="00B035F0"/>
    <w:rsid w:val="00B2072B"/>
    <w:rsid w:val="00B357C8"/>
    <w:rsid w:val="00B3673A"/>
    <w:rsid w:val="00B40931"/>
    <w:rsid w:val="00B42E66"/>
    <w:rsid w:val="00B46AF4"/>
    <w:rsid w:val="00B4782E"/>
    <w:rsid w:val="00B548D2"/>
    <w:rsid w:val="00B7647C"/>
    <w:rsid w:val="00B8328E"/>
    <w:rsid w:val="00B93226"/>
    <w:rsid w:val="00B95324"/>
    <w:rsid w:val="00B978EE"/>
    <w:rsid w:val="00BB439C"/>
    <w:rsid w:val="00BB6B33"/>
    <w:rsid w:val="00BB6C7E"/>
    <w:rsid w:val="00BD1DD3"/>
    <w:rsid w:val="00BD26EA"/>
    <w:rsid w:val="00BD4CC7"/>
    <w:rsid w:val="00BD6A17"/>
    <w:rsid w:val="00BD7484"/>
    <w:rsid w:val="00BE0AA8"/>
    <w:rsid w:val="00BE7F04"/>
    <w:rsid w:val="00BF55A9"/>
    <w:rsid w:val="00C00B28"/>
    <w:rsid w:val="00C033F4"/>
    <w:rsid w:val="00C0765A"/>
    <w:rsid w:val="00C20B2D"/>
    <w:rsid w:val="00C2358D"/>
    <w:rsid w:val="00C30C9A"/>
    <w:rsid w:val="00C310EE"/>
    <w:rsid w:val="00C36D18"/>
    <w:rsid w:val="00C508B9"/>
    <w:rsid w:val="00C57417"/>
    <w:rsid w:val="00C65855"/>
    <w:rsid w:val="00C926DC"/>
    <w:rsid w:val="00CA3282"/>
    <w:rsid w:val="00CC2009"/>
    <w:rsid w:val="00CC2852"/>
    <w:rsid w:val="00CD152D"/>
    <w:rsid w:val="00CD482F"/>
    <w:rsid w:val="00CE05F7"/>
    <w:rsid w:val="00CE6B25"/>
    <w:rsid w:val="00CF663D"/>
    <w:rsid w:val="00D04738"/>
    <w:rsid w:val="00D07777"/>
    <w:rsid w:val="00D43B03"/>
    <w:rsid w:val="00D47065"/>
    <w:rsid w:val="00D4764C"/>
    <w:rsid w:val="00D53603"/>
    <w:rsid w:val="00D5410C"/>
    <w:rsid w:val="00D569A8"/>
    <w:rsid w:val="00D57B93"/>
    <w:rsid w:val="00D711EF"/>
    <w:rsid w:val="00D713D9"/>
    <w:rsid w:val="00D72482"/>
    <w:rsid w:val="00D74735"/>
    <w:rsid w:val="00D76190"/>
    <w:rsid w:val="00D83F4E"/>
    <w:rsid w:val="00DA204A"/>
    <w:rsid w:val="00DD1695"/>
    <w:rsid w:val="00DD58A2"/>
    <w:rsid w:val="00DD70DA"/>
    <w:rsid w:val="00DE0711"/>
    <w:rsid w:val="00DE5A02"/>
    <w:rsid w:val="00DF0BAB"/>
    <w:rsid w:val="00E059E0"/>
    <w:rsid w:val="00E15431"/>
    <w:rsid w:val="00E200F2"/>
    <w:rsid w:val="00E32266"/>
    <w:rsid w:val="00E43554"/>
    <w:rsid w:val="00E437C1"/>
    <w:rsid w:val="00E503C2"/>
    <w:rsid w:val="00E50CAE"/>
    <w:rsid w:val="00E55C5D"/>
    <w:rsid w:val="00E572E7"/>
    <w:rsid w:val="00E778D9"/>
    <w:rsid w:val="00E866F2"/>
    <w:rsid w:val="00E93BC1"/>
    <w:rsid w:val="00E96725"/>
    <w:rsid w:val="00EA1B49"/>
    <w:rsid w:val="00EA5DCF"/>
    <w:rsid w:val="00EB29C3"/>
    <w:rsid w:val="00EB5E38"/>
    <w:rsid w:val="00EC23CA"/>
    <w:rsid w:val="00EC40AA"/>
    <w:rsid w:val="00EC54F7"/>
    <w:rsid w:val="00EC66E0"/>
    <w:rsid w:val="00EC671A"/>
    <w:rsid w:val="00ED255A"/>
    <w:rsid w:val="00EF7082"/>
    <w:rsid w:val="00F04856"/>
    <w:rsid w:val="00F13EC0"/>
    <w:rsid w:val="00F17715"/>
    <w:rsid w:val="00F21749"/>
    <w:rsid w:val="00F22275"/>
    <w:rsid w:val="00F32700"/>
    <w:rsid w:val="00F37CAB"/>
    <w:rsid w:val="00F37CC7"/>
    <w:rsid w:val="00F513BB"/>
    <w:rsid w:val="00F60FC9"/>
    <w:rsid w:val="00F627CB"/>
    <w:rsid w:val="00F62E46"/>
    <w:rsid w:val="00F64A43"/>
    <w:rsid w:val="00F74528"/>
    <w:rsid w:val="00F81050"/>
    <w:rsid w:val="00F853A5"/>
    <w:rsid w:val="00F94C35"/>
    <w:rsid w:val="00F94D7E"/>
    <w:rsid w:val="00FA01A1"/>
    <w:rsid w:val="00FA6930"/>
    <w:rsid w:val="00FB450B"/>
    <w:rsid w:val="00FC381D"/>
    <w:rsid w:val="00FC6606"/>
    <w:rsid w:val="00FC7B68"/>
    <w:rsid w:val="00FE2A23"/>
    <w:rsid w:val="00FF0151"/>
    <w:rsid w:val="00FF0D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8CC036A"/>
  <w15:docId w15:val="{386F899A-11C4-4C59-BCC3-EAC76675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rsid w:val="007D08D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7D08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7D08D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8"/>
      </w:numPr>
      <w:spacing w:line="240" w:lineRule="exact"/>
    </w:pPr>
    <w:rPr>
      <w:sz w:val="20"/>
      <w:szCs w:val="20"/>
    </w:rPr>
  </w:style>
  <w:style w:type="paragraph" w:customStyle="1" w:styleId="Convenantlidletterstijlinspring">
    <w:name w:val="Convenant lid (letterstijl inspring)"/>
    <w:basedOn w:val="Standaard"/>
    <w:next w:val="Standaard"/>
    <w:pPr>
      <w:numPr>
        <w:numId w:val="7"/>
      </w:numPr>
      <w:spacing w:line="240" w:lineRule="exact"/>
    </w:pPr>
    <w:rPr>
      <w:sz w:val="20"/>
      <w:szCs w:val="20"/>
    </w:rPr>
  </w:style>
  <w:style w:type="paragraph" w:customStyle="1" w:styleId="ConvenantLidletterstijl">
    <w:name w:val="Convenant Lid (letterstijl)"/>
    <w:basedOn w:val="Standaard"/>
    <w:next w:val="Standaard"/>
    <w:pPr>
      <w:numPr>
        <w:numId w:val="6"/>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aliases w:val="Inhoudsopgave koptekst"/>
    <w:basedOn w:val="Standaard"/>
    <w:next w:val="Standaard"/>
    <w:uiPriority w:val="39"/>
    <w:qFormat/>
    <w:pPr>
      <w:spacing w:before="240" w:after="120" w:line="240" w:lineRule="exact"/>
    </w:pPr>
    <w:rPr>
      <w:b/>
      <w:sz w:val="20"/>
      <w:szCs w:val="20"/>
    </w:rPr>
  </w:style>
  <w:style w:type="paragraph" w:styleId="Inhopg2">
    <w:name w:val="toc 2"/>
    <w:aliases w:val="Inhoudsopgave subkoptekst"/>
    <w:basedOn w:val="Inhopg1"/>
    <w:next w:val="Standaard"/>
    <w:uiPriority w:val="39"/>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spacing w:line="240" w:lineRule="exact"/>
    </w:pPr>
  </w:style>
  <w:style w:type="paragraph" w:customStyle="1" w:styleId="LedenArt1niv2">
    <w:name w:val="Leden_Art_1_niv2"/>
    <w:basedOn w:val="Standaard"/>
    <w:next w:val="Standaard"/>
    <w:pPr>
      <w:numPr>
        <w:ilvl w:val="1"/>
        <w:numId w:val="23"/>
      </w:numPr>
      <w:spacing w:line="240" w:lineRule="exact"/>
    </w:pPr>
  </w:style>
  <w:style w:type="paragraph" w:customStyle="1" w:styleId="LedenArt10">
    <w:name w:val="Leden_Art_10"/>
    <w:basedOn w:val="Standaard"/>
    <w:next w:val="Standaard"/>
    <w:pPr>
      <w:numPr>
        <w:numId w:val="24"/>
      </w:numPr>
      <w:spacing w:line="240" w:lineRule="exact"/>
    </w:pPr>
  </w:style>
  <w:style w:type="paragraph" w:customStyle="1" w:styleId="LedenArt10niv2">
    <w:name w:val="Leden_Art_10_niv2"/>
    <w:basedOn w:val="Standaard"/>
    <w:next w:val="Standaard"/>
    <w:pPr>
      <w:numPr>
        <w:ilvl w:val="1"/>
        <w:numId w:val="24"/>
      </w:numPr>
      <w:spacing w:line="240" w:lineRule="exact"/>
    </w:pPr>
  </w:style>
  <w:style w:type="paragraph" w:customStyle="1" w:styleId="LedenArt11">
    <w:name w:val="Leden_Art_11"/>
    <w:basedOn w:val="Standaard"/>
    <w:next w:val="Standaard"/>
    <w:pPr>
      <w:numPr>
        <w:numId w:val="25"/>
      </w:numPr>
      <w:spacing w:line="240" w:lineRule="exact"/>
    </w:pPr>
  </w:style>
  <w:style w:type="paragraph" w:customStyle="1" w:styleId="LedenArt3">
    <w:name w:val="Leden_Art_3"/>
    <w:basedOn w:val="Standaard"/>
    <w:next w:val="Standaard"/>
    <w:pPr>
      <w:numPr>
        <w:numId w:val="26"/>
      </w:numPr>
      <w:spacing w:line="240" w:lineRule="exact"/>
    </w:pPr>
  </w:style>
  <w:style w:type="paragraph" w:customStyle="1" w:styleId="LedenArt6">
    <w:name w:val="Leden_Art_6"/>
    <w:basedOn w:val="Standaard"/>
    <w:next w:val="Standaard"/>
    <w:pPr>
      <w:numPr>
        <w:numId w:val="27"/>
      </w:numPr>
      <w:spacing w:line="240" w:lineRule="exact"/>
    </w:pPr>
  </w:style>
  <w:style w:type="paragraph" w:customStyle="1" w:styleId="LedenArt6niv2">
    <w:name w:val="Leden_Art_6_niv2"/>
    <w:basedOn w:val="Standaard"/>
    <w:next w:val="Standaard"/>
    <w:pPr>
      <w:numPr>
        <w:ilvl w:val="1"/>
        <w:numId w:val="27"/>
      </w:numPr>
      <w:spacing w:line="240" w:lineRule="exact"/>
    </w:pPr>
  </w:style>
  <w:style w:type="paragraph" w:customStyle="1" w:styleId="LedenArt7">
    <w:name w:val="Leden_Art_7"/>
    <w:basedOn w:val="Standaard"/>
    <w:next w:val="Standaard"/>
    <w:pPr>
      <w:numPr>
        <w:numId w:val="28"/>
      </w:numPr>
      <w:spacing w:line="240" w:lineRule="exact"/>
    </w:pPr>
  </w:style>
  <w:style w:type="paragraph" w:customStyle="1" w:styleId="LedenArt7niv2">
    <w:name w:val="Leden_Art_7_niv2"/>
    <w:basedOn w:val="Standaard"/>
    <w:next w:val="Standaard"/>
    <w:pPr>
      <w:numPr>
        <w:ilvl w:val="1"/>
        <w:numId w:val="28"/>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0"/>
      </w:numPr>
      <w:spacing w:line="240" w:lineRule="exact"/>
    </w:pPr>
  </w:style>
  <w:style w:type="paragraph" w:customStyle="1" w:styleId="LogiusMTNotitiebullet">
    <w:name w:val="Logius MT Notitie bullet"/>
    <w:basedOn w:val="Standaard"/>
    <w:next w:val="Standaard"/>
    <w:pPr>
      <w:numPr>
        <w:numId w:val="11"/>
      </w:numPr>
      <w:spacing w:line="240" w:lineRule="exact"/>
    </w:pPr>
  </w:style>
  <w:style w:type="paragraph" w:customStyle="1" w:styleId="LogiusMTNotitieopsomming">
    <w:name w:val="Logius MT Notitie opsomming"/>
    <w:basedOn w:val="Standaard"/>
    <w:next w:val="Standaard"/>
    <w:pPr>
      <w:numPr>
        <w:numId w:val="12"/>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1"/>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3"/>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4"/>
      </w:numPr>
      <w:spacing w:line="240" w:lineRule="exact"/>
    </w:pPr>
  </w:style>
  <w:style w:type="paragraph" w:customStyle="1" w:styleId="LogiusOpsomming1aniv2">
    <w:name w:val="Logius Opsomming 1a niv2"/>
    <w:basedOn w:val="Standaard"/>
    <w:next w:val="Standaard"/>
    <w:pPr>
      <w:numPr>
        <w:ilvl w:val="1"/>
        <w:numId w:val="14"/>
      </w:numPr>
      <w:spacing w:line="240" w:lineRule="exact"/>
    </w:pPr>
  </w:style>
  <w:style w:type="paragraph" w:customStyle="1" w:styleId="LogiusOpsommingHoofdletters">
    <w:name w:val="Logius Opsomming Hoofdletters"/>
    <w:basedOn w:val="Standaard"/>
    <w:next w:val="Standaard"/>
    <w:pPr>
      <w:numPr>
        <w:numId w:val="16"/>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spacing w:line="240" w:lineRule="exact"/>
    </w:pPr>
  </w:style>
  <w:style w:type="paragraph" w:customStyle="1" w:styleId="Logiustekstmetopsommingniveau2">
    <w:name w:val="Logius tekst met opsomming niveau 2"/>
    <w:basedOn w:val="Standaard"/>
    <w:next w:val="Standaard"/>
    <w:pPr>
      <w:numPr>
        <w:ilvl w:val="1"/>
        <w:numId w:val="9"/>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5"/>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spacing w:line="240" w:lineRule="exact"/>
    </w:pPr>
    <w:rPr>
      <w:b/>
    </w:rPr>
  </w:style>
  <w:style w:type="paragraph" w:customStyle="1" w:styleId="RapportNiveau3">
    <w:name w:val="Rapport_Niveau_3"/>
    <w:basedOn w:val="Standaard"/>
    <w:next w:val="Standaard"/>
    <w:pPr>
      <w:numPr>
        <w:ilvl w:val="2"/>
        <w:numId w:val="17"/>
      </w:numPr>
      <w:spacing w:line="240" w:lineRule="exact"/>
    </w:pPr>
    <w:rPr>
      <w:i/>
    </w:rPr>
  </w:style>
  <w:style w:type="paragraph" w:customStyle="1" w:styleId="RapportNiveau4">
    <w:name w:val="Rapport_Niveau_4"/>
    <w:basedOn w:val="Standaard"/>
    <w:next w:val="Standaard"/>
    <w:pPr>
      <w:numPr>
        <w:ilvl w:val="3"/>
        <w:numId w:val="17"/>
      </w:numPr>
      <w:spacing w:line="240" w:lineRule="exact"/>
    </w:pPr>
  </w:style>
  <w:style w:type="paragraph" w:customStyle="1" w:styleId="RapportNiveau5">
    <w:name w:val="Rapport_Niveau_5"/>
    <w:basedOn w:val="Standaard"/>
    <w:next w:val="Standaard"/>
    <w:pPr>
      <w:numPr>
        <w:ilvl w:val="4"/>
        <w:numId w:val="17"/>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19"/>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spacing w:line="240" w:lineRule="exact"/>
    </w:pPr>
  </w:style>
  <w:style w:type="paragraph" w:customStyle="1" w:styleId="Robrfvniv5">
    <w:name w:val="Robrfvniv5"/>
    <w:basedOn w:val="Standaard"/>
    <w:next w:val="Standaard"/>
    <w:pPr>
      <w:numPr>
        <w:ilvl w:val="4"/>
        <w:numId w:val="20"/>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line="240" w:lineRule="exact"/>
    </w:pPr>
  </w:style>
  <w:style w:type="paragraph" w:customStyle="1" w:styleId="RVIGTekstbesluitmetletters">
    <w:name w:val="RVIG Tekst besluit met letters"/>
    <w:basedOn w:val="Standaard"/>
    <w:next w:val="Standaard"/>
    <w:pPr>
      <w:numPr>
        <w:numId w:val="22"/>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spacing w:line="240" w:lineRule="exact"/>
    </w:pPr>
    <w:rPr>
      <w:i/>
    </w:rPr>
  </w:style>
  <w:style w:type="paragraph" w:customStyle="1" w:styleId="Subparagraaf2">
    <w:name w:val="Subparagraaf 2"/>
    <w:basedOn w:val="Standaard"/>
    <w:next w:val="Standaard"/>
    <w:pPr>
      <w:numPr>
        <w:ilvl w:val="3"/>
        <w:numId w:val="15"/>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link w:val="VoetnootChar"/>
    <w:qFormat/>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line="240" w:lineRule="exact"/>
    </w:pPr>
    <w:rPr>
      <w:b/>
    </w:rPr>
  </w:style>
  <w:style w:type="paragraph" w:customStyle="1" w:styleId="WOBBesluitBijlageLidArtikel">
    <w:name w:val="WOB Besluit Bijlage Lid Artikel"/>
    <w:basedOn w:val="Standaard"/>
    <w:next w:val="Standaard"/>
    <w:pPr>
      <w:numPr>
        <w:numId w:val="4"/>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5"/>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table" w:styleId="Tabelraster">
    <w:name w:val="Table Grid"/>
    <w:basedOn w:val="Standaardtabel"/>
    <w:uiPriority w:val="59"/>
    <w:rsid w:val="007D08D5"/>
    <w:pPr>
      <w:autoSpaceDN/>
      <w:textAlignment w:val="auto"/>
    </w:pPr>
    <w:rPr>
      <w:rFonts w:asciiTheme="minorHAnsi" w:eastAsiaTheme="minorEastAsia" w:hAnsiTheme="minorHAnsi" w:cstheme="minorBidi"/>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aliases w:val="Lijstalinea: opsomming in platte tekst"/>
    <w:basedOn w:val="Standaard"/>
    <w:link w:val="LijstalineaChar"/>
    <w:uiPriority w:val="34"/>
    <w:qFormat/>
    <w:rsid w:val="007D08D5"/>
    <w:pPr>
      <w:autoSpaceDN/>
      <w:spacing w:line="276" w:lineRule="auto"/>
      <w:ind w:left="720"/>
      <w:contextualSpacing/>
      <w:textAlignment w:val="auto"/>
    </w:pPr>
    <w:rPr>
      <w:rFonts w:ascii="Calibri Light" w:eastAsiaTheme="minorEastAsia" w:hAnsi="Calibri Light" w:cstheme="minorBidi"/>
      <w:color w:val="262626" w:themeColor="text1" w:themeTint="D9"/>
      <w:szCs w:val="22"/>
      <w:lang w:val="en-US" w:eastAsia="en-US" w:bidi="en-US"/>
    </w:rPr>
  </w:style>
  <w:style w:type="character" w:customStyle="1" w:styleId="Genummerdekop1Char">
    <w:name w:val="Genummerde kop 1 Char"/>
    <w:basedOn w:val="Standaardalinea-lettertype"/>
    <w:link w:val="Genummerdekop1"/>
    <w:locked/>
    <w:rsid w:val="007D08D5"/>
    <w:rPr>
      <w:rFonts w:ascii="Cambria" w:eastAsiaTheme="majorEastAsia" w:hAnsi="Cambria" w:cs="Times New Roman (Koppen CS)"/>
      <w:bCs/>
      <w:color w:val="E36729"/>
      <w:spacing w:val="4"/>
      <w:sz w:val="28"/>
      <w:szCs w:val="28"/>
    </w:rPr>
  </w:style>
  <w:style w:type="paragraph" w:customStyle="1" w:styleId="Genummerdekop1">
    <w:name w:val="Genummerde kop 1"/>
    <w:basedOn w:val="Kop1"/>
    <w:next w:val="Standaard"/>
    <w:link w:val="Genummerdekop1Char"/>
    <w:qFormat/>
    <w:rsid w:val="007D08D5"/>
    <w:pPr>
      <w:numPr>
        <w:numId w:val="29"/>
      </w:numPr>
      <w:autoSpaceDN/>
      <w:spacing w:after="120" w:line="276" w:lineRule="auto"/>
      <w:textAlignment w:val="auto"/>
    </w:pPr>
    <w:rPr>
      <w:rFonts w:ascii="Cambria" w:hAnsi="Cambria" w:cs="Times New Roman (Koppen CS)"/>
      <w:bCs/>
      <w:color w:val="E36729"/>
      <w:spacing w:val="4"/>
      <w:sz w:val="28"/>
      <w:szCs w:val="28"/>
    </w:rPr>
  </w:style>
  <w:style w:type="character" w:customStyle="1" w:styleId="Genummerdekop2Char">
    <w:name w:val="Genummerde kop 2 Char"/>
    <w:basedOn w:val="Standaardalinea-lettertype"/>
    <w:link w:val="Genummerdekop2"/>
    <w:locked/>
    <w:rsid w:val="007D08D5"/>
    <w:rPr>
      <w:rFonts w:ascii="Calibri" w:eastAsiaTheme="majorEastAsia" w:hAnsi="Calibri" w:cs="Times New Roman (Koppen CS)"/>
      <w:b/>
      <w:bCs/>
      <w:color w:val="4A6DA7"/>
      <w:spacing w:val="4"/>
      <w:szCs w:val="26"/>
    </w:rPr>
  </w:style>
  <w:style w:type="paragraph" w:customStyle="1" w:styleId="Genummerdekop2">
    <w:name w:val="Genummerde kop 2"/>
    <w:basedOn w:val="Kop2"/>
    <w:next w:val="Standaard"/>
    <w:link w:val="Genummerdekop2Char"/>
    <w:qFormat/>
    <w:rsid w:val="007D08D5"/>
    <w:pPr>
      <w:numPr>
        <w:ilvl w:val="1"/>
        <w:numId w:val="29"/>
      </w:numPr>
      <w:autoSpaceDN/>
      <w:spacing w:before="120" w:after="40" w:line="276" w:lineRule="auto"/>
      <w:textAlignment w:val="auto"/>
    </w:pPr>
    <w:rPr>
      <w:rFonts w:ascii="Calibri" w:hAnsi="Calibri" w:cs="Times New Roman (Koppen CS)"/>
      <w:b/>
      <w:bCs/>
      <w:color w:val="4A6DA7"/>
      <w:spacing w:val="4"/>
      <w:sz w:val="20"/>
    </w:rPr>
  </w:style>
  <w:style w:type="paragraph" w:customStyle="1" w:styleId="Genummerdekop3">
    <w:name w:val="Genummerde kop 3"/>
    <w:basedOn w:val="Kop3"/>
    <w:next w:val="Standaard"/>
    <w:qFormat/>
    <w:rsid w:val="007D08D5"/>
    <w:pPr>
      <w:numPr>
        <w:ilvl w:val="2"/>
        <w:numId w:val="29"/>
      </w:numPr>
      <w:tabs>
        <w:tab w:val="num" w:pos="360"/>
      </w:tabs>
      <w:autoSpaceDN/>
      <w:spacing w:before="120" w:line="276" w:lineRule="auto"/>
      <w:ind w:left="0" w:hanging="624"/>
      <w:textAlignment w:val="auto"/>
    </w:pPr>
    <w:rPr>
      <w:rFonts w:asciiTheme="minorHAnsi" w:hAnsiTheme="minorHAnsi"/>
      <w:b/>
      <w:bCs/>
      <w:color w:val="4A6DA7"/>
      <w:sz w:val="22"/>
      <w:szCs w:val="22"/>
      <w:lang w:eastAsia="en-US"/>
    </w:rPr>
  </w:style>
  <w:style w:type="character" w:customStyle="1" w:styleId="Kop1Char">
    <w:name w:val="Kop 1 Char"/>
    <w:basedOn w:val="Standaardalinea-lettertype"/>
    <w:link w:val="Kop1"/>
    <w:uiPriority w:val="9"/>
    <w:rsid w:val="007D08D5"/>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autoRedefine/>
    <w:uiPriority w:val="39"/>
    <w:unhideWhenUsed/>
    <w:qFormat/>
    <w:rsid w:val="007D08D5"/>
    <w:pPr>
      <w:autoSpaceDN/>
      <w:spacing w:before="0" w:after="240" w:line="276" w:lineRule="auto"/>
      <w:textAlignment w:val="auto"/>
      <w:outlineLvl w:val="9"/>
    </w:pPr>
    <w:rPr>
      <w:rFonts w:cs="Times New Roman (Koppen CS)"/>
      <w:b/>
      <w:bCs/>
      <w:color w:val="E36729"/>
      <w:spacing w:val="10"/>
      <w:sz w:val="28"/>
      <w:szCs w:val="28"/>
      <w:lang w:eastAsia="en-US"/>
    </w:rPr>
  </w:style>
  <w:style w:type="character" w:styleId="Hyperlink">
    <w:name w:val="Hyperlink"/>
    <w:basedOn w:val="Standaardalinea-lettertype"/>
    <w:uiPriority w:val="99"/>
    <w:unhideWhenUsed/>
    <w:rsid w:val="007D08D5"/>
    <w:rPr>
      <w:color w:val="0563C1" w:themeColor="hyperlink"/>
      <w:u w:val="single"/>
    </w:rPr>
  </w:style>
  <w:style w:type="paragraph" w:styleId="Voetnoottekst">
    <w:name w:val="footnote text"/>
    <w:basedOn w:val="Standaard"/>
    <w:link w:val="VoetnoottekstChar"/>
    <w:uiPriority w:val="99"/>
    <w:unhideWhenUsed/>
    <w:qFormat/>
    <w:rsid w:val="007D08D5"/>
    <w:pPr>
      <w:autoSpaceDN/>
      <w:spacing w:line="240" w:lineRule="auto"/>
      <w:textAlignment w:val="auto"/>
    </w:pPr>
    <w:rPr>
      <w:rFonts w:ascii="Calibri Light" w:eastAsiaTheme="minorEastAsia" w:hAnsi="Calibri Light" w:cstheme="minorBidi"/>
      <w:color w:val="262626" w:themeColor="text1" w:themeTint="D9"/>
      <w:sz w:val="20"/>
      <w:szCs w:val="20"/>
      <w:lang w:val="en-US" w:eastAsia="en-US" w:bidi="en-US"/>
    </w:rPr>
  </w:style>
  <w:style w:type="character" w:customStyle="1" w:styleId="VoetnoottekstChar">
    <w:name w:val="Voetnoottekst Char"/>
    <w:basedOn w:val="Standaardalinea-lettertype"/>
    <w:link w:val="Voetnoottekst"/>
    <w:uiPriority w:val="99"/>
    <w:rsid w:val="007D08D5"/>
    <w:rPr>
      <w:rFonts w:ascii="Calibri Light" w:eastAsiaTheme="minorEastAsia" w:hAnsi="Calibri Light" w:cstheme="minorBidi"/>
      <w:color w:val="262626" w:themeColor="text1" w:themeTint="D9"/>
      <w:lang w:val="en-US" w:eastAsia="en-US" w:bidi="en-US"/>
    </w:rPr>
  </w:style>
  <w:style w:type="character" w:styleId="Voetnootmarkering">
    <w:name w:val="footnote reference"/>
    <w:basedOn w:val="Standaardalinea-lettertype"/>
    <w:uiPriority w:val="99"/>
    <w:semiHidden/>
    <w:unhideWhenUsed/>
    <w:qFormat/>
    <w:rsid w:val="007D08D5"/>
    <w:rPr>
      <w:vertAlign w:val="superscript"/>
    </w:rPr>
  </w:style>
  <w:style w:type="character" w:styleId="Verwijzingopmerking">
    <w:name w:val="annotation reference"/>
    <w:basedOn w:val="Standaardalinea-lettertype"/>
    <w:uiPriority w:val="99"/>
    <w:semiHidden/>
    <w:unhideWhenUsed/>
    <w:rsid w:val="007D08D5"/>
    <w:rPr>
      <w:sz w:val="16"/>
      <w:szCs w:val="16"/>
    </w:rPr>
  </w:style>
  <w:style w:type="paragraph" w:styleId="Tekstopmerking">
    <w:name w:val="annotation text"/>
    <w:basedOn w:val="Standaard"/>
    <w:link w:val="TekstopmerkingChar"/>
    <w:uiPriority w:val="99"/>
    <w:unhideWhenUsed/>
    <w:rsid w:val="007D08D5"/>
    <w:pPr>
      <w:autoSpaceDN/>
      <w:spacing w:line="240" w:lineRule="auto"/>
      <w:textAlignment w:val="auto"/>
    </w:pPr>
    <w:rPr>
      <w:rFonts w:ascii="Calibri Light" w:eastAsiaTheme="minorEastAsia" w:hAnsi="Calibri Light" w:cstheme="minorBidi"/>
      <w:color w:val="262626" w:themeColor="text1" w:themeTint="D9"/>
      <w:sz w:val="20"/>
      <w:szCs w:val="20"/>
      <w:lang w:val="en-US" w:eastAsia="en-US" w:bidi="en-US"/>
    </w:rPr>
  </w:style>
  <w:style w:type="character" w:customStyle="1" w:styleId="TekstopmerkingChar">
    <w:name w:val="Tekst opmerking Char"/>
    <w:basedOn w:val="Standaardalinea-lettertype"/>
    <w:link w:val="Tekstopmerking"/>
    <w:uiPriority w:val="99"/>
    <w:rsid w:val="007D08D5"/>
    <w:rPr>
      <w:rFonts w:ascii="Calibri Light" w:eastAsiaTheme="minorEastAsia" w:hAnsi="Calibri Light" w:cstheme="minorBidi"/>
      <w:color w:val="262626" w:themeColor="text1" w:themeTint="D9"/>
      <w:lang w:val="en-US" w:eastAsia="en-US" w:bidi="en-US"/>
    </w:rPr>
  </w:style>
  <w:style w:type="character" w:customStyle="1" w:styleId="VoetnootChar">
    <w:name w:val="Voetnoot Char"/>
    <w:basedOn w:val="VoetnoottekstChar"/>
    <w:link w:val="Voetnoot"/>
    <w:rsid w:val="007D08D5"/>
    <w:rPr>
      <w:rFonts w:ascii="Verdana" w:eastAsiaTheme="minorEastAsia" w:hAnsi="Verdana" w:cstheme="minorBidi"/>
      <w:color w:val="000000"/>
      <w:sz w:val="16"/>
      <w:szCs w:val="16"/>
      <w:lang w:val="en-US" w:eastAsia="en-US" w:bidi="en-US"/>
    </w:rPr>
  </w:style>
  <w:style w:type="character" w:customStyle="1" w:styleId="Kop2Char">
    <w:name w:val="Kop 2 Char"/>
    <w:basedOn w:val="Standaardalinea-lettertype"/>
    <w:link w:val="Kop2"/>
    <w:uiPriority w:val="9"/>
    <w:semiHidden/>
    <w:rsid w:val="007D08D5"/>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7D08D5"/>
    <w:rPr>
      <w:rFonts w:asciiTheme="majorHAnsi" w:eastAsiaTheme="majorEastAsia" w:hAnsiTheme="majorHAnsi" w:cstheme="majorBidi"/>
      <w:color w:val="1F4D78" w:themeColor="accent1" w:themeShade="7F"/>
      <w:sz w:val="24"/>
      <w:szCs w:val="24"/>
    </w:rPr>
  </w:style>
  <w:style w:type="paragraph" w:styleId="Ballontekst">
    <w:name w:val="Balloon Text"/>
    <w:basedOn w:val="Standaard"/>
    <w:link w:val="BallontekstChar"/>
    <w:uiPriority w:val="99"/>
    <w:semiHidden/>
    <w:unhideWhenUsed/>
    <w:rsid w:val="007D08D5"/>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7D08D5"/>
    <w:rPr>
      <w:rFonts w:ascii="Segoe UI" w:hAnsi="Segoe UI" w:cs="Segoe UI"/>
      <w:color w:val="000000"/>
      <w:sz w:val="18"/>
      <w:szCs w:val="18"/>
    </w:rPr>
  </w:style>
  <w:style w:type="paragraph" w:customStyle="1" w:styleId="Kop1-1">
    <w:name w:val="Kop1-1"/>
    <w:basedOn w:val="StandaardVerdana12"/>
    <w:rsid w:val="006D18D7"/>
  </w:style>
  <w:style w:type="paragraph" w:customStyle="1" w:styleId="Kop1-2">
    <w:name w:val="Kop1-2"/>
    <w:basedOn w:val="Genummerdekop1"/>
    <w:rsid w:val="006D18D7"/>
    <w:pPr>
      <w:ind w:left="0" w:hanging="567"/>
    </w:pPr>
    <w:rPr>
      <w:color w:val="000000" w:themeColor="text1"/>
    </w:rPr>
  </w:style>
  <w:style w:type="paragraph" w:customStyle="1" w:styleId="Kop2-1">
    <w:name w:val="Kop2-1"/>
    <w:basedOn w:val="Genummerdekop1"/>
    <w:rsid w:val="006D18D7"/>
    <w:pPr>
      <w:numPr>
        <w:numId w:val="0"/>
      </w:numPr>
      <w:spacing w:before="0" w:after="0" w:line="240" w:lineRule="exact"/>
    </w:pPr>
    <w:rPr>
      <w:rFonts w:ascii="Verdana" w:eastAsia="DejaVu Sans" w:hAnsi="Verdana" w:cs="Lohit Hindi"/>
      <w:b/>
      <w:bCs w:val="0"/>
      <w:color w:val="000000"/>
      <w:spacing w:val="0"/>
      <w:sz w:val="18"/>
      <w:szCs w:val="18"/>
    </w:rPr>
  </w:style>
  <w:style w:type="paragraph" w:styleId="Koptekst">
    <w:name w:val="header"/>
    <w:basedOn w:val="Standaard"/>
    <w:link w:val="KoptekstChar"/>
    <w:uiPriority w:val="99"/>
    <w:unhideWhenUsed/>
    <w:rsid w:val="00052CB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52CB0"/>
    <w:rPr>
      <w:rFonts w:ascii="Verdana" w:hAnsi="Verdana"/>
      <w:color w:val="000000"/>
      <w:sz w:val="18"/>
      <w:szCs w:val="18"/>
    </w:rPr>
  </w:style>
  <w:style w:type="paragraph" w:styleId="Voettekst">
    <w:name w:val="footer"/>
    <w:basedOn w:val="Standaard"/>
    <w:link w:val="VoettekstChar"/>
    <w:uiPriority w:val="99"/>
    <w:unhideWhenUsed/>
    <w:rsid w:val="00052CB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52CB0"/>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883E66"/>
    <w:pPr>
      <w:autoSpaceDN w:val="0"/>
      <w:textAlignment w:val="baseline"/>
    </w:pPr>
    <w:rPr>
      <w:rFonts w:ascii="Verdana" w:eastAsia="DejaVu Sans" w:hAnsi="Verdana" w:cs="Lohit Hindi"/>
      <w:b/>
      <w:bCs/>
      <w:color w:val="000000"/>
      <w:lang w:val="nl-NL" w:eastAsia="nl-NL" w:bidi="ar-SA"/>
    </w:rPr>
  </w:style>
  <w:style w:type="character" w:customStyle="1" w:styleId="OnderwerpvanopmerkingChar">
    <w:name w:val="Onderwerp van opmerking Char"/>
    <w:basedOn w:val="TekstopmerkingChar"/>
    <w:link w:val="Onderwerpvanopmerking"/>
    <w:uiPriority w:val="99"/>
    <w:semiHidden/>
    <w:rsid w:val="00883E66"/>
    <w:rPr>
      <w:rFonts w:ascii="Verdana" w:eastAsiaTheme="minorEastAsia" w:hAnsi="Verdana" w:cstheme="minorBidi"/>
      <w:b/>
      <w:bCs/>
      <w:color w:val="000000"/>
      <w:lang w:val="en-US" w:eastAsia="en-US" w:bidi="en-US"/>
    </w:rPr>
  </w:style>
  <w:style w:type="character" w:styleId="Subtielebenadrukking">
    <w:name w:val="Subtle Emphasis"/>
    <w:basedOn w:val="Standaardalinea-lettertype"/>
    <w:uiPriority w:val="19"/>
    <w:qFormat/>
    <w:rsid w:val="007C205B"/>
    <w:rPr>
      <w:i/>
      <w:iCs/>
      <w:color w:val="404040" w:themeColor="text1" w:themeTint="BF"/>
    </w:rPr>
  </w:style>
  <w:style w:type="paragraph" w:styleId="Geenafstand">
    <w:name w:val="No Spacing"/>
    <w:uiPriority w:val="1"/>
    <w:qFormat/>
    <w:rsid w:val="006B070F"/>
    <w:pPr>
      <w:autoSpaceDN/>
      <w:textAlignment w:val="auto"/>
    </w:pPr>
    <w:rPr>
      <w:rFonts w:ascii="Calibri" w:eastAsia="Calibri" w:hAnsi="Calibri" w:cs="Times New Roman"/>
      <w:sz w:val="22"/>
      <w:szCs w:val="22"/>
      <w:lang w:eastAsia="en-US"/>
    </w:rPr>
  </w:style>
  <w:style w:type="character" w:customStyle="1" w:styleId="LijstalineaChar">
    <w:name w:val="Lijstalinea Char"/>
    <w:aliases w:val="Lijstalinea: opsomming in platte tekst Char"/>
    <w:basedOn w:val="Standaardalinea-lettertype"/>
    <w:link w:val="Lijstalinea"/>
    <w:uiPriority w:val="34"/>
    <w:rsid w:val="00996313"/>
    <w:rPr>
      <w:rFonts w:ascii="Calibri Light" w:eastAsiaTheme="minorEastAsia" w:hAnsi="Calibri Light" w:cstheme="minorBidi"/>
      <w:color w:val="262626" w:themeColor="text1" w:themeTint="D9"/>
      <w:sz w:val="18"/>
      <w:szCs w:val="22"/>
      <w:lang w:val="en-US" w:eastAsia="en-US" w:bidi="en-US"/>
    </w:rPr>
  </w:style>
  <w:style w:type="paragraph" w:styleId="Revisie">
    <w:name w:val="Revision"/>
    <w:hidden/>
    <w:uiPriority w:val="99"/>
    <w:semiHidden/>
    <w:rsid w:val="00C5741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62703">
      <w:bodyDiv w:val="1"/>
      <w:marLeft w:val="0"/>
      <w:marRight w:val="0"/>
      <w:marTop w:val="0"/>
      <w:marBottom w:val="0"/>
      <w:divBdr>
        <w:top w:val="none" w:sz="0" w:space="0" w:color="auto"/>
        <w:left w:val="none" w:sz="0" w:space="0" w:color="auto"/>
        <w:bottom w:val="none" w:sz="0" w:space="0" w:color="auto"/>
        <w:right w:val="none" w:sz="0" w:space="0" w:color="auto"/>
      </w:divBdr>
    </w:div>
    <w:div w:id="247465263">
      <w:bodyDiv w:val="1"/>
      <w:marLeft w:val="0"/>
      <w:marRight w:val="0"/>
      <w:marTop w:val="0"/>
      <w:marBottom w:val="0"/>
      <w:divBdr>
        <w:top w:val="none" w:sz="0" w:space="0" w:color="auto"/>
        <w:left w:val="none" w:sz="0" w:space="0" w:color="auto"/>
        <w:bottom w:val="none" w:sz="0" w:space="0" w:color="auto"/>
        <w:right w:val="none" w:sz="0" w:space="0" w:color="auto"/>
      </w:divBdr>
    </w:div>
    <w:div w:id="497036090">
      <w:bodyDiv w:val="1"/>
      <w:marLeft w:val="0"/>
      <w:marRight w:val="0"/>
      <w:marTop w:val="0"/>
      <w:marBottom w:val="0"/>
      <w:divBdr>
        <w:top w:val="none" w:sz="0" w:space="0" w:color="auto"/>
        <w:left w:val="none" w:sz="0" w:space="0" w:color="auto"/>
        <w:bottom w:val="none" w:sz="0" w:space="0" w:color="auto"/>
        <w:right w:val="none" w:sz="0" w:space="0" w:color="auto"/>
      </w:divBdr>
      <w:divsChild>
        <w:div w:id="642779963">
          <w:marLeft w:val="605"/>
          <w:marRight w:val="0"/>
          <w:marTop w:val="40"/>
          <w:marBottom w:val="80"/>
          <w:divBdr>
            <w:top w:val="none" w:sz="0" w:space="0" w:color="auto"/>
            <w:left w:val="none" w:sz="0" w:space="0" w:color="auto"/>
            <w:bottom w:val="none" w:sz="0" w:space="0" w:color="auto"/>
            <w:right w:val="none" w:sz="0" w:space="0" w:color="auto"/>
          </w:divBdr>
        </w:div>
        <w:div w:id="958796741">
          <w:marLeft w:val="605"/>
          <w:marRight w:val="0"/>
          <w:marTop w:val="40"/>
          <w:marBottom w:val="80"/>
          <w:divBdr>
            <w:top w:val="none" w:sz="0" w:space="0" w:color="auto"/>
            <w:left w:val="none" w:sz="0" w:space="0" w:color="auto"/>
            <w:bottom w:val="none" w:sz="0" w:space="0" w:color="auto"/>
            <w:right w:val="none" w:sz="0" w:space="0" w:color="auto"/>
          </w:divBdr>
        </w:div>
        <w:div w:id="1139032593">
          <w:marLeft w:val="605"/>
          <w:marRight w:val="0"/>
          <w:marTop w:val="40"/>
          <w:marBottom w:val="80"/>
          <w:divBdr>
            <w:top w:val="none" w:sz="0" w:space="0" w:color="auto"/>
            <w:left w:val="none" w:sz="0" w:space="0" w:color="auto"/>
            <w:bottom w:val="none" w:sz="0" w:space="0" w:color="auto"/>
            <w:right w:val="none" w:sz="0" w:space="0" w:color="auto"/>
          </w:divBdr>
        </w:div>
        <w:div w:id="1451968564">
          <w:marLeft w:val="605"/>
          <w:marRight w:val="0"/>
          <w:marTop w:val="40"/>
          <w:marBottom w:val="80"/>
          <w:divBdr>
            <w:top w:val="none" w:sz="0" w:space="0" w:color="auto"/>
            <w:left w:val="none" w:sz="0" w:space="0" w:color="auto"/>
            <w:bottom w:val="none" w:sz="0" w:space="0" w:color="auto"/>
            <w:right w:val="none" w:sz="0" w:space="0" w:color="auto"/>
          </w:divBdr>
        </w:div>
        <w:div w:id="1502038682">
          <w:marLeft w:val="605"/>
          <w:marRight w:val="0"/>
          <w:marTop w:val="40"/>
          <w:marBottom w:val="80"/>
          <w:divBdr>
            <w:top w:val="none" w:sz="0" w:space="0" w:color="auto"/>
            <w:left w:val="none" w:sz="0" w:space="0" w:color="auto"/>
            <w:bottom w:val="none" w:sz="0" w:space="0" w:color="auto"/>
            <w:right w:val="none" w:sz="0" w:space="0" w:color="auto"/>
          </w:divBdr>
        </w:div>
        <w:div w:id="1592352520">
          <w:marLeft w:val="605"/>
          <w:marRight w:val="0"/>
          <w:marTop w:val="40"/>
          <w:marBottom w:val="80"/>
          <w:divBdr>
            <w:top w:val="none" w:sz="0" w:space="0" w:color="auto"/>
            <w:left w:val="none" w:sz="0" w:space="0" w:color="auto"/>
            <w:bottom w:val="none" w:sz="0" w:space="0" w:color="auto"/>
            <w:right w:val="none" w:sz="0" w:space="0" w:color="auto"/>
          </w:divBdr>
        </w:div>
        <w:div w:id="1906255361">
          <w:marLeft w:val="605"/>
          <w:marRight w:val="0"/>
          <w:marTop w:val="40"/>
          <w:marBottom w:val="80"/>
          <w:divBdr>
            <w:top w:val="none" w:sz="0" w:space="0" w:color="auto"/>
            <w:left w:val="none" w:sz="0" w:space="0" w:color="auto"/>
            <w:bottom w:val="none" w:sz="0" w:space="0" w:color="auto"/>
            <w:right w:val="none" w:sz="0" w:space="0" w:color="auto"/>
          </w:divBdr>
        </w:div>
      </w:divsChild>
    </w:div>
    <w:div w:id="672993200">
      <w:bodyDiv w:val="1"/>
      <w:marLeft w:val="0"/>
      <w:marRight w:val="0"/>
      <w:marTop w:val="0"/>
      <w:marBottom w:val="0"/>
      <w:divBdr>
        <w:top w:val="none" w:sz="0" w:space="0" w:color="auto"/>
        <w:left w:val="none" w:sz="0" w:space="0" w:color="auto"/>
        <w:bottom w:val="none" w:sz="0" w:space="0" w:color="auto"/>
        <w:right w:val="none" w:sz="0" w:space="0" w:color="auto"/>
      </w:divBdr>
    </w:div>
    <w:div w:id="852840948">
      <w:bodyDiv w:val="1"/>
      <w:marLeft w:val="0"/>
      <w:marRight w:val="0"/>
      <w:marTop w:val="0"/>
      <w:marBottom w:val="0"/>
      <w:divBdr>
        <w:top w:val="none" w:sz="0" w:space="0" w:color="auto"/>
        <w:left w:val="none" w:sz="0" w:space="0" w:color="auto"/>
        <w:bottom w:val="none" w:sz="0" w:space="0" w:color="auto"/>
        <w:right w:val="none" w:sz="0" w:space="0" w:color="auto"/>
      </w:divBdr>
    </w:div>
    <w:div w:id="893586950">
      <w:bodyDiv w:val="1"/>
      <w:marLeft w:val="0"/>
      <w:marRight w:val="0"/>
      <w:marTop w:val="0"/>
      <w:marBottom w:val="0"/>
      <w:divBdr>
        <w:top w:val="none" w:sz="0" w:space="0" w:color="auto"/>
        <w:left w:val="none" w:sz="0" w:space="0" w:color="auto"/>
        <w:bottom w:val="none" w:sz="0" w:space="0" w:color="auto"/>
        <w:right w:val="none" w:sz="0" w:space="0" w:color="auto"/>
      </w:divBdr>
    </w:div>
    <w:div w:id="1017852985">
      <w:bodyDiv w:val="1"/>
      <w:marLeft w:val="0"/>
      <w:marRight w:val="0"/>
      <w:marTop w:val="0"/>
      <w:marBottom w:val="0"/>
      <w:divBdr>
        <w:top w:val="none" w:sz="0" w:space="0" w:color="auto"/>
        <w:left w:val="none" w:sz="0" w:space="0" w:color="auto"/>
        <w:bottom w:val="none" w:sz="0" w:space="0" w:color="auto"/>
        <w:right w:val="none" w:sz="0" w:space="0" w:color="auto"/>
      </w:divBdr>
    </w:div>
    <w:div w:id="1284656742">
      <w:bodyDiv w:val="1"/>
      <w:marLeft w:val="0"/>
      <w:marRight w:val="0"/>
      <w:marTop w:val="0"/>
      <w:marBottom w:val="0"/>
      <w:divBdr>
        <w:top w:val="none" w:sz="0" w:space="0" w:color="auto"/>
        <w:left w:val="none" w:sz="0" w:space="0" w:color="auto"/>
        <w:bottom w:val="none" w:sz="0" w:space="0" w:color="auto"/>
        <w:right w:val="none" w:sz="0" w:space="0" w:color="auto"/>
      </w:divBdr>
    </w:div>
    <w:div w:id="1638873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emst\AppData\Local\Microsoft\Windows\INetCache\IE\NET46WDE\Rappor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649DA-EE18-4691-9D08-BB846CFFA396}">
  <ds:schemaRefs>
    <ds:schemaRef ds:uri="http://schemas.openxmlformats.org/officeDocument/2006/bibliography"/>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Rapport.dotx</Template>
  <TotalTime>23</TotalTime>
  <Pages>4</Pages>
  <Words>964</Words>
  <Characters>5305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Heemst, Jurgen van</dc:creator>
  <cp:keywords/>
  <dc:description/>
  <cp:lastModifiedBy>Sommeren, J. van (Jerry)</cp:lastModifiedBy>
  <cp:revision>3</cp:revision>
  <cp:lastPrinted>2020-04-24T14:39:00Z</cp:lastPrinted>
  <dcterms:created xsi:type="dcterms:W3CDTF">2025-06-13T11:52:00Z</dcterms:created>
  <dcterms:modified xsi:type="dcterms:W3CDTF">2025-06-25T07:17:00Z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ocgensjabloon">
    <vt:lpwstr>DocGen_Rapport_nl_NL</vt:lpwstr>
  </property>
  <property fmtid="{D5CDD505-2E9C-101B-9397-08002B2CF9AE}" pid="4" name="Datum">
    <vt:lpwstr/>
  </property>
  <property fmtid="{D5CDD505-2E9C-101B-9397-08002B2CF9AE}" pid="5" name="Onderwerp">
    <vt:lpwstr>Aanvraagdocument woningbouwimpuls</vt:lpwstr>
  </property>
  <property fmtid="{D5CDD505-2E9C-101B-9397-08002B2CF9AE}" pid="6" name="ClassificationContentMarkingFooterShapeIds">
    <vt:lpwstr>21ae08c,eed76da,a317db9</vt:lpwstr>
  </property>
  <property fmtid="{D5CDD505-2E9C-101B-9397-08002B2CF9AE}" pid="7" name="ClassificationContentMarkingFooterFontProps">
    <vt:lpwstr>#000000,10,Calibri</vt:lpwstr>
  </property>
  <property fmtid="{D5CDD505-2E9C-101B-9397-08002B2CF9AE}" pid="8" name="ClassificationContentMarkingFooterText">
    <vt:lpwstr>Intern gebruik</vt:lpwstr>
  </property>
</Properties>
</file>