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F98F" w14:textId="0024E226" w:rsidR="008136C6" w:rsidRDefault="008136C6" w:rsidP="00F52F15">
      <w:pPr>
        <w:rPr>
          <w:rFonts w:ascii="Verdana" w:hAnsi="Verdana"/>
          <w:b/>
          <w:bCs/>
          <w:i/>
          <w:iCs/>
          <w:sz w:val="18"/>
          <w:szCs w:val="18"/>
          <w:u w:val="single"/>
          <w:lang w:val="en-US"/>
        </w:rPr>
      </w:pPr>
      <w:r>
        <w:rPr>
          <w:noProof/>
        </w:rPr>
        <w:drawing>
          <wp:anchor distT="0" distB="0" distL="114300" distR="114300" simplePos="0" relativeHeight="251661312" behindDoc="0" locked="0" layoutInCell="1" allowOverlap="1" wp14:anchorId="243E8403" wp14:editId="5DCA7FDB">
            <wp:simplePos x="0" y="0"/>
            <wp:positionH relativeFrom="margin">
              <wp:align>left</wp:align>
            </wp:positionH>
            <wp:positionV relativeFrom="paragraph">
              <wp:posOffset>-1303020</wp:posOffset>
            </wp:positionV>
            <wp:extent cx="5399405" cy="1828800"/>
            <wp:effectExtent l="0" t="0" r="0" b="0"/>
            <wp:wrapNone/>
            <wp:docPr id="4"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609974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9405" cy="18288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EBF8320" w14:textId="77777777" w:rsidR="008136C6" w:rsidRDefault="008136C6" w:rsidP="00F52F15">
      <w:pPr>
        <w:rPr>
          <w:rFonts w:ascii="Verdana" w:hAnsi="Verdana"/>
          <w:b/>
          <w:bCs/>
          <w:i/>
          <w:iCs/>
          <w:sz w:val="18"/>
          <w:szCs w:val="18"/>
          <w:u w:val="single"/>
          <w:lang w:val="en-US"/>
        </w:rPr>
      </w:pPr>
    </w:p>
    <w:p w14:paraId="07F91A56" w14:textId="74D610F8" w:rsidR="00671B53" w:rsidRDefault="00671B53" w:rsidP="00F52F15">
      <w:pPr>
        <w:rPr>
          <w:rFonts w:ascii="Verdana" w:hAnsi="Verdana"/>
          <w:b/>
          <w:bCs/>
          <w:i/>
          <w:iCs/>
          <w:sz w:val="18"/>
          <w:szCs w:val="18"/>
          <w:u w:val="single"/>
          <w:lang w:val="en-US"/>
        </w:rPr>
      </w:pPr>
    </w:p>
    <w:p w14:paraId="080F937E" w14:textId="77777777" w:rsidR="008C18ED" w:rsidRPr="001C6C60" w:rsidRDefault="008C18ED" w:rsidP="00F52F15">
      <w:pPr>
        <w:rPr>
          <w:rFonts w:ascii="Verdana" w:hAnsi="Verdana"/>
          <w:i/>
          <w:iCs/>
          <w:sz w:val="18"/>
          <w:szCs w:val="18"/>
          <w:u w:val="single"/>
          <w:lang w:val="en-US"/>
        </w:rPr>
      </w:pPr>
    </w:p>
    <w:p w14:paraId="20CCB143" w14:textId="4B804CC4" w:rsidR="001C6C60" w:rsidRPr="001C6C60" w:rsidRDefault="001C6C60" w:rsidP="00F52F15">
      <w:pPr>
        <w:rPr>
          <w:rFonts w:ascii="Verdana" w:hAnsi="Verdana"/>
          <w:sz w:val="18"/>
          <w:szCs w:val="18"/>
          <w:lang w:val="en-US"/>
        </w:rPr>
      </w:pPr>
      <w:r w:rsidRPr="001C6C60">
        <w:rPr>
          <w:rFonts w:ascii="Verdana" w:hAnsi="Verdana"/>
          <w:sz w:val="18"/>
          <w:szCs w:val="18"/>
          <w:lang w:val="en-US"/>
        </w:rPr>
        <w:t>The following document is intended to provide you with some examples for the most complex parts of your consortium agreement, such as the intellectual property part. You can choose the parts which are applicable to your consortium and use them as inspiration for the drafting of your consortium agreement. This is not intended as a replace for legal advice, so we recommend you consider carefully and employ the services of a solicitor when in doubt.</w:t>
      </w:r>
    </w:p>
    <w:p w14:paraId="70A3F8F6" w14:textId="77777777" w:rsidR="001C6C60" w:rsidRPr="001C6C60" w:rsidRDefault="001C6C60" w:rsidP="00F52F15">
      <w:pPr>
        <w:rPr>
          <w:rFonts w:ascii="Verdana" w:hAnsi="Verdana"/>
          <w:b/>
          <w:bCs/>
          <w:sz w:val="18"/>
          <w:szCs w:val="18"/>
          <w:lang w:val="en-US"/>
        </w:rPr>
      </w:pPr>
    </w:p>
    <w:p w14:paraId="74229C9A" w14:textId="77777777" w:rsidR="001C6C60" w:rsidRPr="00603F3C" w:rsidRDefault="001C6C60" w:rsidP="00F52F15">
      <w:pPr>
        <w:rPr>
          <w:rFonts w:ascii="Verdana" w:hAnsi="Verdana"/>
          <w:b/>
          <w:bCs/>
          <w:i/>
          <w:iCs/>
          <w:sz w:val="18"/>
          <w:szCs w:val="18"/>
          <w:u w:val="single"/>
          <w:lang w:val="en-US"/>
        </w:rPr>
      </w:pPr>
    </w:p>
    <w:p w14:paraId="2C14E62B" w14:textId="68D0BF4B" w:rsidR="00F52F15" w:rsidRPr="00603F3C" w:rsidRDefault="00F52F15" w:rsidP="00F52F15">
      <w:pPr>
        <w:pStyle w:val="Lijstalinea"/>
        <w:numPr>
          <w:ilvl w:val="0"/>
          <w:numId w:val="3"/>
        </w:numPr>
        <w:rPr>
          <w:rFonts w:ascii="Verdana" w:hAnsi="Verdana"/>
          <w:b/>
          <w:bCs/>
          <w:i/>
          <w:iCs/>
          <w:sz w:val="18"/>
          <w:szCs w:val="18"/>
          <w:u w:val="single"/>
        </w:rPr>
      </w:pPr>
      <w:proofErr w:type="spellStart"/>
      <w:r w:rsidRPr="00603F3C">
        <w:rPr>
          <w:rFonts w:ascii="Verdana" w:hAnsi="Verdana"/>
          <w:b/>
          <w:bCs/>
          <w:i/>
          <w:iCs/>
          <w:sz w:val="18"/>
          <w:szCs w:val="18"/>
          <w:u w:val="single"/>
        </w:rPr>
        <w:t>Tit</w:t>
      </w:r>
      <w:r w:rsidR="00671B53">
        <w:rPr>
          <w:rFonts w:ascii="Verdana" w:hAnsi="Verdana"/>
          <w:b/>
          <w:bCs/>
          <w:i/>
          <w:iCs/>
          <w:sz w:val="18"/>
          <w:szCs w:val="18"/>
          <w:u w:val="single"/>
        </w:rPr>
        <w:t>le</w:t>
      </w:r>
      <w:proofErr w:type="spellEnd"/>
    </w:p>
    <w:p w14:paraId="38CED2CB" w14:textId="1DF989D6" w:rsidR="00F52F15" w:rsidRPr="00671B53" w:rsidRDefault="00671B53" w:rsidP="00F52F15">
      <w:pPr>
        <w:rPr>
          <w:rFonts w:ascii="Verdana" w:hAnsi="Verdana"/>
          <w:sz w:val="18"/>
          <w:szCs w:val="18"/>
          <w:lang w:val="en-US"/>
        </w:rPr>
      </w:pPr>
      <w:r w:rsidRPr="00671B53">
        <w:rPr>
          <w:rFonts w:ascii="Verdana" w:hAnsi="Verdana"/>
          <w:sz w:val="18"/>
          <w:szCs w:val="18"/>
          <w:lang w:val="en-US"/>
        </w:rPr>
        <w:t>Consortium agreement belonging to the project</w:t>
      </w:r>
      <w:r w:rsidR="00F52F15" w:rsidRPr="00671B53">
        <w:rPr>
          <w:rFonts w:ascii="Verdana" w:hAnsi="Verdana"/>
          <w:sz w:val="18"/>
          <w:szCs w:val="18"/>
          <w:lang w:val="en-US"/>
        </w:rPr>
        <w:t xml:space="preserve"> &lt;n</w:t>
      </w:r>
      <w:r w:rsidRPr="00671B53">
        <w:rPr>
          <w:rFonts w:ascii="Verdana" w:hAnsi="Verdana"/>
          <w:sz w:val="18"/>
          <w:szCs w:val="18"/>
          <w:lang w:val="en-US"/>
        </w:rPr>
        <w:t>ame</w:t>
      </w:r>
      <w:r w:rsidR="00F52F15" w:rsidRPr="00671B53">
        <w:rPr>
          <w:rFonts w:ascii="Verdana" w:hAnsi="Verdana"/>
          <w:sz w:val="18"/>
          <w:szCs w:val="18"/>
          <w:lang w:val="en-US"/>
        </w:rPr>
        <w:t xml:space="preserve">&gt; </w:t>
      </w:r>
    </w:p>
    <w:p w14:paraId="7179810C" w14:textId="3E04E816" w:rsidR="00F52F15" w:rsidRPr="00671B53" w:rsidRDefault="00671B53" w:rsidP="00F52F15">
      <w:pPr>
        <w:rPr>
          <w:rFonts w:ascii="Verdana" w:hAnsi="Verdana"/>
          <w:sz w:val="18"/>
          <w:szCs w:val="18"/>
          <w:lang w:val="en-US"/>
        </w:rPr>
      </w:pPr>
      <w:r w:rsidRPr="00671B53">
        <w:rPr>
          <w:rFonts w:ascii="Verdana" w:hAnsi="Verdana"/>
          <w:sz w:val="18"/>
          <w:szCs w:val="18"/>
          <w:lang w:val="en-US"/>
        </w:rPr>
        <w:t>Grant</w:t>
      </w:r>
      <w:r w:rsidR="00F52F15" w:rsidRPr="00671B53">
        <w:rPr>
          <w:rFonts w:ascii="Verdana" w:hAnsi="Verdana"/>
          <w:sz w:val="18"/>
          <w:szCs w:val="18"/>
          <w:lang w:val="en-US"/>
        </w:rPr>
        <w:t>:</w:t>
      </w:r>
      <w:r w:rsidRPr="00671B53">
        <w:rPr>
          <w:rFonts w:ascii="Verdana" w:hAnsi="Verdana"/>
          <w:sz w:val="18"/>
          <w:szCs w:val="18"/>
          <w:lang w:val="en-US"/>
        </w:rPr>
        <w:t xml:space="preserve"> The Netherlands – Ukraine C</w:t>
      </w:r>
      <w:r>
        <w:rPr>
          <w:rFonts w:ascii="Verdana" w:hAnsi="Verdana"/>
          <w:sz w:val="18"/>
          <w:szCs w:val="18"/>
          <w:lang w:val="en-US"/>
        </w:rPr>
        <w:t>ybersecurity Grant</w:t>
      </w:r>
    </w:p>
    <w:p w14:paraId="5D589840" w14:textId="7AC38C1F" w:rsidR="00F52F15" w:rsidRPr="00671B53" w:rsidRDefault="00F52F15" w:rsidP="00F52F15">
      <w:pPr>
        <w:rPr>
          <w:rFonts w:ascii="Verdana" w:hAnsi="Verdana"/>
          <w:sz w:val="18"/>
          <w:szCs w:val="18"/>
          <w:lang w:val="en-US"/>
        </w:rPr>
      </w:pPr>
      <w:r w:rsidRPr="00671B53">
        <w:rPr>
          <w:rFonts w:ascii="Verdana" w:hAnsi="Verdana"/>
          <w:sz w:val="18"/>
          <w:szCs w:val="18"/>
          <w:lang w:val="en-US"/>
        </w:rPr>
        <w:t>Open</w:t>
      </w:r>
      <w:r w:rsidR="00671B53" w:rsidRPr="00671B53">
        <w:rPr>
          <w:rFonts w:ascii="Verdana" w:hAnsi="Verdana"/>
          <w:sz w:val="18"/>
          <w:szCs w:val="18"/>
          <w:lang w:val="en-US"/>
        </w:rPr>
        <w:t>ing in</w:t>
      </w:r>
      <w:r w:rsidRPr="00671B53">
        <w:rPr>
          <w:rFonts w:ascii="Verdana" w:hAnsi="Verdana"/>
          <w:sz w:val="18"/>
          <w:szCs w:val="18"/>
          <w:lang w:val="en-US"/>
        </w:rPr>
        <w:t xml:space="preserve">: </w:t>
      </w:r>
      <w:bookmarkStart w:id="0" w:name="ondergetekenden"/>
      <w:r w:rsidR="00671B53" w:rsidRPr="00671B53">
        <w:rPr>
          <w:rFonts w:ascii="Verdana" w:hAnsi="Verdana"/>
          <w:sz w:val="18"/>
          <w:szCs w:val="18"/>
          <w:lang w:val="en-US"/>
        </w:rPr>
        <w:t>2026</w:t>
      </w:r>
    </w:p>
    <w:p w14:paraId="2AD5C8DC" w14:textId="77777777" w:rsidR="00F52F15" w:rsidRPr="00671B53" w:rsidRDefault="00F52F15" w:rsidP="00F52F15">
      <w:pPr>
        <w:rPr>
          <w:rFonts w:ascii="Verdana" w:hAnsi="Verdana"/>
          <w:sz w:val="18"/>
          <w:szCs w:val="18"/>
          <w:lang w:val="en-US"/>
        </w:rPr>
      </w:pPr>
    </w:p>
    <w:p w14:paraId="66877231" w14:textId="2103A2F4" w:rsidR="00F52F15" w:rsidRPr="008C18ED" w:rsidRDefault="00F52F15" w:rsidP="00F52F15">
      <w:pPr>
        <w:rPr>
          <w:rFonts w:ascii="Verdana" w:hAnsi="Verdana"/>
          <w:sz w:val="18"/>
          <w:szCs w:val="18"/>
          <w:u w:val="single"/>
          <w:lang w:val="en-US"/>
        </w:rPr>
      </w:pPr>
      <w:r w:rsidRPr="008C18ED">
        <w:rPr>
          <w:rFonts w:ascii="Verdana" w:hAnsi="Verdana"/>
          <w:b/>
          <w:i/>
          <w:sz w:val="18"/>
          <w:szCs w:val="18"/>
          <w:u w:val="single"/>
          <w:lang w:val="en-US"/>
        </w:rPr>
        <w:t xml:space="preserve">2. </w:t>
      </w:r>
      <w:r w:rsidR="00671B53" w:rsidRPr="008C18ED">
        <w:rPr>
          <w:rFonts w:ascii="Verdana" w:hAnsi="Verdana"/>
          <w:b/>
          <w:i/>
          <w:sz w:val="18"/>
          <w:szCs w:val="18"/>
          <w:u w:val="single"/>
          <w:lang w:val="en-US"/>
        </w:rPr>
        <w:t>The Undersigned</w:t>
      </w:r>
    </w:p>
    <w:p w14:paraId="71889F07" w14:textId="77777777" w:rsidR="00671B53" w:rsidRPr="00671B53" w:rsidRDefault="00671B53" w:rsidP="008136C6">
      <w:pPr>
        <w:rPr>
          <w:rFonts w:ascii="Verdana" w:hAnsi="Verdana"/>
          <w:sz w:val="18"/>
          <w:szCs w:val="18"/>
          <w:lang w:val="en-US"/>
        </w:rPr>
      </w:pPr>
      <w:bookmarkStart w:id="1" w:name="_Toc85605941"/>
      <w:bookmarkStart w:id="2" w:name="overwegende"/>
      <w:bookmarkEnd w:id="0"/>
      <w:r w:rsidRPr="00671B53">
        <w:rPr>
          <w:rFonts w:ascii="Verdana" w:hAnsi="Verdana"/>
          <w:sz w:val="18"/>
          <w:szCs w:val="18"/>
          <w:lang w:val="en-US"/>
        </w:rPr>
        <w:t>1. Participant &lt;company name&gt;, also the applicant, established in &lt;registered office&gt; and represented in this matter by &lt;name of person&gt;, &lt;position&gt;, hereinafter referred to as: &lt;abbreviated name or designation&gt;</w:t>
      </w:r>
    </w:p>
    <w:p w14:paraId="00CD5707" w14:textId="77777777" w:rsidR="00F52F15" w:rsidRPr="00671B53" w:rsidRDefault="00F52F15" w:rsidP="00F52F15">
      <w:pPr>
        <w:ind w:left="720"/>
        <w:rPr>
          <w:rFonts w:ascii="Verdana" w:hAnsi="Verdana"/>
          <w:sz w:val="18"/>
          <w:szCs w:val="18"/>
          <w:lang w:val="en-US"/>
        </w:rPr>
      </w:pPr>
    </w:p>
    <w:p w14:paraId="60904FED" w14:textId="77777777" w:rsidR="00F52F15" w:rsidRPr="00671B53" w:rsidRDefault="00F52F15" w:rsidP="00F52F15">
      <w:pPr>
        <w:rPr>
          <w:rFonts w:ascii="Verdana" w:hAnsi="Verdana"/>
          <w:sz w:val="18"/>
          <w:szCs w:val="18"/>
          <w:lang w:val="en-US"/>
        </w:rPr>
      </w:pPr>
    </w:p>
    <w:p w14:paraId="7B648871" w14:textId="1B94D28A" w:rsidR="00F52F15" w:rsidRPr="008C18ED" w:rsidRDefault="00F52F15" w:rsidP="008136C6">
      <w:pPr>
        <w:rPr>
          <w:rFonts w:ascii="Verdana" w:hAnsi="Verdana"/>
          <w:sz w:val="18"/>
          <w:szCs w:val="18"/>
          <w:lang w:val="en-US"/>
        </w:rPr>
      </w:pPr>
      <w:r w:rsidRPr="008C18ED">
        <w:rPr>
          <w:rFonts w:ascii="Verdana" w:hAnsi="Verdana"/>
          <w:b/>
          <w:i/>
          <w:sz w:val="18"/>
          <w:szCs w:val="18"/>
          <w:u w:val="single"/>
          <w:lang w:val="en-US"/>
        </w:rPr>
        <w:t xml:space="preserve">3. </w:t>
      </w:r>
      <w:bookmarkEnd w:id="1"/>
      <w:r w:rsidRPr="008C18ED">
        <w:rPr>
          <w:rFonts w:ascii="Verdana" w:hAnsi="Verdana"/>
          <w:b/>
          <w:i/>
          <w:sz w:val="18"/>
          <w:szCs w:val="18"/>
          <w:u w:val="single"/>
          <w:lang w:val="en-US"/>
        </w:rPr>
        <w:t>Whereas,</w:t>
      </w:r>
      <w:bookmarkEnd w:id="2"/>
    </w:p>
    <w:p w14:paraId="5AD358E6" w14:textId="7F059DCD" w:rsidR="00F52F15" w:rsidRPr="00671B53" w:rsidRDefault="00671B53" w:rsidP="00F52F15">
      <w:pPr>
        <w:rPr>
          <w:rFonts w:ascii="Verdana" w:hAnsi="Verdana"/>
          <w:sz w:val="18"/>
          <w:szCs w:val="18"/>
          <w:lang w:val="en-US"/>
        </w:rPr>
      </w:pPr>
      <w:r w:rsidRPr="00671B53">
        <w:rPr>
          <w:rFonts w:ascii="Verdana" w:hAnsi="Verdana"/>
          <w:sz w:val="18"/>
          <w:szCs w:val="18"/>
          <w:lang w:val="en-US"/>
        </w:rPr>
        <w:t>the participants are going to submit a grant application to RVO, under The Netherlands – Ukraine Cybersecurity Grant programme</w:t>
      </w:r>
      <w:r w:rsidR="00F52F15" w:rsidRPr="00671B53">
        <w:rPr>
          <w:rFonts w:ascii="Verdana" w:hAnsi="Verdana"/>
          <w:sz w:val="18"/>
          <w:szCs w:val="18"/>
          <w:lang w:val="en-US"/>
        </w:rPr>
        <w:t xml:space="preserve"> (</w:t>
      </w:r>
      <w:r w:rsidRPr="00671B53">
        <w:rPr>
          <w:rFonts w:ascii="Verdana" w:hAnsi="Verdana"/>
          <w:sz w:val="18"/>
          <w:szCs w:val="18"/>
          <w:lang w:val="en-US"/>
        </w:rPr>
        <w:t>hereafter</w:t>
      </w:r>
      <w:r w:rsidR="00F52F15" w:rsidRPr="00671B53">
        <w:rPr>
          <w:rFonts w:ascii="Verdana" w:hAnsi="Verdana"/>
          <w:sz w:val="18"/>
          <w:szCs w:val="18"/>
          <w:lang w:val="en-US"/>
        </w:rPr>
        <w:t xml:space="preserve">: </w:t>
      </w:r>
      <w:r w:rsidRPr="00671B53">
        <w:rPr>
          <w:rFonts w:ascii="Verdana" w:hAnsi="Verdana"/>
          <w:sz w:val="18"/>
          <w:szCs w:val="18"/>
          <w:lang w:val="en-US"/>
        </w:rPr>
        <w:t>the</w:t>
      </w:r>
      <w:r w:rsidR="00F52F15" w:rsidRPr="00671B53">
        <w:rPr>
          <w:rFonts w:ascii="Verdana" w:hAnsi="Verdana"/>
          <w:sz w:val="18"/>
          <w:szCs w:val="18"/>
          <w:lang w:val="en-US"/>
        </w:rPr>
        <w:t xml:space="preserve"> </w:t>
      </w:r>
      <w:r w:rsidRPr="00671B53">
        <w:rPr>
          <w:rFonts w:ascii="Verdana" w:hAnsi="Verdana"/>
          <w:sz w:val="18"/>
          <w:szCs w:val="18"/>
          <w:lang w:val="en-US"/>
        </w:rPr>
        <w:t>Grant</w:t>
      </w:r>
      <w:r w:rsidR="008C18ED">
        <w:rPr>
          <w:rFonts w:ascii="Verdana" w:hAnsi="Verdana"/>
          <w:sz w:val="18"/>
          <w:szCs w:val="18"/>
          <w:lang w:val="en-US"/>
        </w:rPr>
        <w:t xml:space="preserve"> programme</w:t>
      </w:r>
      <w:r w:rsidR="00F52F15" w:rsidRPr="00671B53">
        <w:rPr>
          <w:rFonts w:ascii="Verdana" w:hAnsi="Verdana"/>
          <w:sz w:val="18"/>
          <w:szCs w:val="18"/>
          <w:lang w:val="en-US"/>
        </w:rPr>
        <w:t>).</w:t>
      </w:r>
    </w:p>
    <w:p w14:paraId="79066783" w14:textId="77777777" w:rsidR="00F52F15" w:rsidRPr="00671B53" w:rsidRDefault="00F52F15" w:rsidP="00F52F15">
      <w:pPr>
        <w:rPr>
          <w:rFonts w:ascii="Verdana" w:hAnsi="Verdana"/>
          <w:sz w:val="18"/>
          <w:szCs w:val="18"/>
          <w:lang w:val="en-US"/>
        </w:rPr>
      </w:pPr>
    </w:p>
    <w:p w14:paraId="05BE0561" w14:textId="57A520E9" w:rsidR="00F52F15" w:rsidRPr="00671B53" w:rsidRDefault="00671B53" w:rsidP="00F52F15">
      <w:pPr>
        <w:rPr>
          <w:rFonts w:ascii="Verdana" w:hAnsi="Verdana"/>
          <w:sz w:val="18"/>
          <w:szCs w:val="18"/>
          <w:lang w:val="en-US"/>
        </w:rPr>
      </w:pPr>
      <w:r w:rsidRPr="00671B53">
        <w:rPr>
          <w:rFonts w:ascii="Verdana" w:hAnsi="Verdana"/>
          <w:sz w:val="18"/>
          <w:szCs w:val="18"/>
          <w:lang w:val="en-US"/>
        </w:rPr>
        <w:t xml:space="preserve">The participants will </w:t>
      </w:r>
      <w:r>
        <w:rPr>
          <w:rFonts w:ascii="Verdana" w:hAnsi="Verdana"/>
          <w:sz w:val="18"/>
          <w:szCs w:val="18"/>
          <w:lang w:val="en-US"/>
        </w:rPr>
        <w:t>cooperate</w:t>
      </w:r>
      <w:r w:rsidRPr="00671B53">
        <w:rPr>
          <w:rFonts w:ascii="Verdana" w:hAnsi="Verdana"/>
          <w:sz w:val="18"/>
          <w:szCs w:val="18"/>
          <w:lang w:val="en-US"/>
        </w:rPr>
        <w:t xml:space="preserve"> conforming to the project plan and the budget</w:t>
      </w:r>
      <w:r w:rsidR="00F52F15" w:rsidRPr="00671B53">
        <w:rPr>
          <w:rFonts w:ascii="Verdana" w:hAnsi="Verdana"/>
          <w:sz w:val="18"/>
          <w:szCs w:val="18"/>
          <w:lang w:val="en-US"/>
        </w:rPr>
        <w:t xml:space="preserve"> i</w:t>
      </w:r>
      <w:r>
        <w:rPr>
          <w:rFonts w:ascii="Verdana" w:hAnsi="Verdana"/>
          <w:sz w:val="18"/>
          <w:szCs w:val="18"/>
          <w:lang w:val="en-US"/>
        </w:rPr>
        <w:t>n the framework of the project</w:t>
      </w:r>
      <w:r w:rsidR="00F52F15" w:rsidRPr="00671B53">
        <w:rPr>
          <w:rFonts w:ascii="Verdana" w:hAnsi="Verdana"/>
          <w:sz w:val="18"/>
          <w:szCs w:val="18"/>
          <w:lang w:val="en-US"/>
        </w:rPr>
        <w:t xml:space="preserve"> &lt;n</w:t>
      </w:r>
      <w:r>
        <w:rPr>
          <w:rFonts w:ascii="Verdana" w:hAnsi="Verdana"/>
          <w:sz w:val="18"/>
          <w:szCs w:val="18"/>
          <w:lang w:val="en-US"/>
        </w:rPr>
        <w:t>ame</w:t>
      </w:r>
      <w:r w:rsidR="00F52F15" w:rsidRPr="00671B53">
        <w:rPr>
          <w:rFonts w:ascii="Verdana" w:hAnsi="Verdana"/>
          <w:sz w:val="18"/>
          <w:szCs w:val="18"/>
          <w:lang w:val="en-US"/>
        </w:rPr>
        <w:t xml:space="preserve"> project&gt;. </w:t>
      </w:r>
    </w:p>
    <w:p w14:paraId="65E10638" w14:textId="77777777" w:rsidR="00F52F15" w:rsidRPr="00671B53" w:rsidRDefault="00F52F15" w:rsidP="00F52F15">
      <w:pPr>
        <w:rPr>
          <w:rFonts w:ascii="Verdana" w:hAnsi="Verdana"/>
          <w:sz w:val="18"/>
          <w:szCs w:val="18"/>
          <w:lang w:val="en-US"/>
        </w:rPr>
      </w:pPr>
    </w:p>
    <w:p w14:paraId="5681939C" w14:textId="77777777" w:rsidR="00671B53" w:rsidRPr="00671B53" w:rsidRDefault="00671B53" w:rsidP="00671B53">
      <w:pPr>
        <w:rPr>
          <w:rFonts w:ascii="Verdana" w:hAnsi="Verdana"/>
          <w:sz w:val="18"/>
          <w:szCs w:val="18"/>
          <w:lang w:val="en-US"/>
        </w:rPr>
      </w:pPr>
      <w:r w:rsidRPr="00671B53">
        <w:rPr>
          <w:rFonts w:ascii="Verdana" w:hAnsi="Verdana"/>
          <w:sz w:val="18"/>
          <w:szCs w:val="18"/>
          <w:lang w:val="en-US"/>
        </w:rPr>
        <w:t>Participant &lt;name&gt; has knowledge and experience in the field of &lt;subject&gt;;</w:t>
      </w:r>
    </w:p>
    <w:p w14:paraId="4408A8DB" w14:textId="77777777" w:rsidR="00671B53" w:rsidRPr="00671B53" w:rsidRDefault="00671B53" w:rsidP="00671B53">
      <w:pPr>
        <w:rPr>
          <w:rFonts w:ascii="Verdana" w:hAnsi="Verdana"/>
          <w:sz w:val="18"/>
          <w:szCs w:val="18"/>
          <w:lang w:val="en-US"/>
        </w:rPr>
      </w:pPr>
      <w:r w:rsidRPr="00671B53">
        <w:rPr>
          <w:rFonts w:ascii="Verdana" w:hAnsi="Verdana"/>
          <w:sz w:val="18"/>
          <w:szCs w:val="18"/>
          <w:lang w:val="en-US"/>
        </w:rPr>
        <w:t>Participant &lt;name&gt; has knowledge and experience in the field of &lt;subject&gt;;</w:t>
      </w:r>
    </w:p>
    <w:p w14:paraId="1B42A397" w14:textId="77777777" w:rsidR="00671B53" w:rsidRPr="00671B53" w:rsidRDefault="00671B53" w:rsidP="00671B53">
      <w:pPr>
        <w:rPr>
          <w:rFonts w:ascii="Verdana" w:hAnsi="Verdana"/>
          <w:sz w:val="18"/>
          <w:szCs w:val="18"/>
          <w:lang w:val="en-US"/>
        </w:rPr>
      </w:pPr>
    </w:p>
    <w:p w14:paraId="668A9D03" w14:textId="733A54DD" w:rsidR="00671B53" w:rsidRPr="00671B53" w:rsidRDefault="00671B53" w:rsidP="00671B53">
      <w:pPr>
        <w:rPr>
          <w:rFonts w:ascii="Verdana" w:hAnsi="Verdana"/>
          <w:sz w:val="18"/>
          <w:szCs w:val="18"/>
          <w:lang w:val="en-US"/>
        </w:rPr>
      </w:pPr>
      <w:r w:rsidRPr="00671B53">
        <w:rPr>
          <w:rFonts w:ascii="Verdana" w:hAnsi="Verdana"/>
          <w:sz w:val="18"/>
          <w:szCs w:val="18"/>
          <w:lang w:val="en-US"/>
        </w:rPr>
        <w:t xml:space="preserve">Through this agreement, the participants wish to further arrange the implementation of the project for </w:t>
      </w:r>
      <w:r>
        <w:rPr>
          <w:rFonts w:ascii="Verdana" w:hAnsi="Verdana"/>
          <w:sz w:val="18"/>
          <w:szCs w:val="18"/>
          <w:lang w:val="en-US"/>
        </w:rPr>
        <w:t>the grant</w:t>
      </w:r>
      <w:r w:rsidRPr="00671B53">
        <w:rPr>
          <w:rFonts w:ascii="Verdana" w:hAnsi="Verdana"/>
          <w:sz w:val="18"/>
          <w:szCs w:val="18"/>
          <w:lang w:val="en-US"/>
        </w:rPr>
        <w:t xml:space="preserve"> application with project name &lt;project name&gt; under the</w:t>
      </w:r>
      <w:r w:rsidR="008C18ED">
        <w:rPr>
          <w:rFonts w:ascii="Verdana" w:hAnsi="Verdana"/>
          <w:sz w:val="18"/>
          <w:szCs w:val="18"/>
          <w:lang w:val="en-US"/>
        </w:rPr>
        <w:t xml:space="preserve"> Grant programme</w:t>
      </w:r>
      <w:r w:rsidRPr="00671B53">
        <w:rPr>
          <w:rFonts w:ascii="Verdana" w:hAnsi="Verdana"/>
          <w:sz w:val="18"/>
          <w:szCs w:val="18"/>
          <w:lang w:val="en-US"/>
        </w:rPr>
        <w:t xml:space="preserve">. </w:t>
      </w:r>
    </w:p>
    <w:p w14:paraId="6EB66F07" w14:textId="77777777" w:rsidR="00671B53" w:rsidRPr="00671B53" w:rsidRDefault="00671B53" w:rsidP="00671B53">
      <w:pPr>
        <w:rPr>
          <w:rFonts w:ascii="Verdana" w:hAnsi="Verdana"/>
          <w:sz w:val="18"/>
          <w:szCs w:val="18"/>
          <w:lang w:val="en-US"/>
        </w:rPr>
      </w:pPr>
    </w:p>
    <w:p w14:paraId="0107F9ED" w14:textId="77777777" w:rsidR="00F52F15" w:rsidRPr="00671B53" w:rsidRDefault="00F52F15" w:rsidP="00F52F15">
      <w:pPr>
        <w:rPr>
          <w:rFonts w:ascii="Verdana" w:hAnsi="Verdana"/>
          <w:sz w:val="18"/>
          <w:szCs w:val="18"/>
          <w:lang w:val="en-US"/>
        </w:rPr>
      </w:pPr>
    </w:p>
    <w:p w14:paraId="2A0BBC63" w14:textId="2530CD07" w:rsidR="00F52F15" w:rsidRPr="008C18ED" w:rsidRDefault="00F52F15" w:rsidP="00F52F15">
      <w:pPr>
        <w:rPr>
          <w:rFonts w:ascii="Verdana" w:hAnsi="Verdana"/>
          <w:sz w:val="18"/>
          <w:szCs w:val="18"/>
          <w:u w:val="single"/>
          <w:lang w:val="en-US"/>
        </w:rPr>
      </w:pPr>
      <w:bookmarkStart w:id="3" w:name="_Toc85605944"/>
      <w:bookmarkStart w:id="4" w:name="uitgangspunten"/>
      <w:r w:rsidRPr="008C18ED">
        <w:rPr>
          <w:rFonts w:ascii="Verdana" w:hAnsi="Verdana"/>
          <w:b/>
          <w:i/>
          <w:sz w:val="18"/>
          <w:szCs w:val="18"/>
          <w:u w:val="single"/>
          <w:lang w:val="en-US"/>
        </w:rPr>
        <w:t>4a</w:t>
      </w:r>
      <w:bookmarkEnd w:id="3"/>
      <w:r w:rsidR="00577481" w:rsidRPr="00D64F0E">
        <w:rPr>
          <w:rFonts w:ascii="Verdana" w:hAnsi="Verdana"/>
          <w:b/>
          <w:bCs/>
          <w:i/>
          <w:iCs/>
          <w:sz w:val="18"/>
          <w:szCs w:val="18"/>
          <w:u w:val="single"/>
          <w:lang w:val="en-US"/>
        </w:rPr>
        <w:t xml:space="preserve"> Principles of cooperation</w:t>
      </w:r>
    </w:p>
    <w:p w14:paraId="0A54CDE0" w14:textId="534A890C" w:rsidR="00577481" w:rsidRPr="00577481" w:rsidRDefault="00577481" w:rsidP="00577481">
      <w:pPr>
        <w:rPr>
          <w:rFonts w:ascii="Verdana" w:hAnsi="Verdana"/>
          <w:sz w:val="18"/>
          <w:szCs w:val="18"/>
          <w:lang w:val="en-US"/>
        </w:rPr>
      </w:pPr>
      <w:bookmarkStart w:id="5" w:name="_Toc85605948"/>
      <w:bookmarkStart w:id="6" w:name="bescherming"/>
      <w:bookmarkEnd w:id="4"/>
      <w:r w:rsidRPr="00577481">
        <w:rPr>
          <w:rFonts w:ascii="Verdana" w:hAnsi="Verdana"/>
          <w:sz w:val="18"/>
          <w:szCs w:val="18"/>
          <w:lang w:val="en-US"/>
        </w:rPr>
        <w:t>Each participant shall carry out their work at their own expense and risk, in accordance with the project plan</w:t>
      </w:r>
      <w:r w:rsidR="008C18ED">
        <w:rPr>
          <w:rFonts w:ascii="Verdana" w:hAnsi="Verdana"/>
          <w:sz w:val="18"/>
          <w:szCs w:val="18"/>
          <w:lang w:val="en-US"/>
        </w:rPr>
        <w:t xml:space="preserve"> and</w:t>
      </w:r>
      <w:r w:rsidRPr="00577481">
        <w:rPr>
          <w:rFonts w:ascii="Verdana" w:hAnsi="Verdana"/>
          <w:sz w:val="18"/>
          <w:szCs w:val="18"/>
          <w:lang w:val="en-US"/>
        </w:rPr>
        <w:t xml:space="preserve"> the budget</w:t>
      </w:r>
      <w:r w:rsidR="008C18ED">
        <w:rPr>
          <w:rFonts w:ascii="Verdana" w:hAnsi="Verdana"/>
          <w:sz w:val="18"/>
          <w:szCs w:val="18"/>
          <w:lang w:val="en-US"/>
        </w:rPr>
        <w:t xml:space="preserve"> set for &lt;project name&gt;.</w:t>
      </w:r>
    </w:p>
    <w:p w14:paraId="726ABEBF" w14:textId="77777777" w:rsidR="00577481" w:rsidRPr="00577481" w:rsidRDefault="00577481" w:rsidP="00577481">
      <w:pPr>
        <w:rPr>
          <w:rFonts w:ascii="Verdana" w:hAnsi="Verdana"/>
          <w:sz w:val="18"/>
          <w:szCs w:val="18"/>
          <w:lang w:val="en-US"/>
        </w:rPr>
      </w:pPr>
    </w:p>
    <w:p w14:paraId="0424A452" w14:textId="23B692BA" w:rsidR="00577481" w:rsidRPr="00577481" w:rsidRDefault="00577481" w:rsidP="00577481">
      <w:pPr>
        <w:rPr>
          <w:rFonts w:ascii="Verdana" w:hAnsi="Verdana"/>
          <w:sz w:val="18"/>
          <w:szCs w:val="18"/>
          <w:lang w:val="en-US"/>
        </w:rPr>
      </w:pPr>
      <w:r w:rsidRPr="00577481">
        <w:rPr>
          <w:rFonts w:ascii="Verdana" w:hAnsi="Verdana"/>
          <w:sz w:val="18"/>
          <w:szCs w:val="18"/>
          <w:lang w:val="en-US"/>
        </w:rPr>
        <w:t xml:space="preserve">Each participant shall actively </w:t>
      </w:r>
      <w:r w:rsidR="008C18ED" w:rsidRPr="00577481">
        <w:rPr>
          <w:rFonts w:ascii="Verdana" w:hAnsi="Verdana"/>
          <w:sz w:val="18"/>
          <w:szCs w:val="18"/>
          <w:lang w:val="en-US"/>
        </w:rPr>
        <w:t>endeavor</w:t>
      </w:r>
      <w:r w:rsidRPr="00577481">
        <w:rPr>
          <w:rFonts w:ascii="Verdana" w:hAnsi="Verdana"/>
          <w:sz w:val="18"/>
          <w:szCs w:val="18"/>
          <w:lang w:val="en-US"/>
        </w:rPr>
        <w:t xml:space="preserve"> to achieve good cooperation with the other participants and to carry out their work </w:t>
      </w:r>
      <w:r w:rsidR="008C18ED">
        <w:rPr>
          <w:rFonts w:ascii="Verdana" w:hAnsi="Verdana"/>
          <w:sz w:val="18"/>
          <w:szCs w:val="18"/>
          <w:lang w:val="en-US"/>
        </w:rPr>
        <w:t xml:space="preserve">to the best of their abilities </w:t>
      </w:r>
      <w:r w:rsidRPr="00577481">
        <w:rPr>
          <w:rFonts w:ascii="Verdana" w:hAnsi="Verdana"/>
          <w:sz w:val="18"/>
          <w:szCs w:val="18"/>
          <w:lang w:val="en-US"/>
        </w:rPr>
        <w:t xml:space="preserve">and in a timely manner, in coordination with the work of the other participant(s), so that they too can carry out their work </w:t>
      </w:r>
      <w:r w:rsidR="008C18ED">
        <w:rPr>
          <w:rFonts w:ascii="Verdana" w:hAnsi="Verdana"/>
          <w:sz w:val="18"/>
          <w:szCs w:val="18"/>
          <w:lang w:val="en-US"/>
        </w:rPr>
        <w:t>to the best of their abilities</w:t>
      </w:r>
      <w:r w:rsidRPr="00577481">
        <w:rPr>
          <w:rFonts w:ascii="Verdana" w:hAnsi="Verdana"/>
          <w:sz w:val="18"/>
          <w:szCs w:val="18"/>
          <w:lang w:val="en-US"/>
        </w:rPr>
        <w:t xml:space="preserve"> and in a timely manner. </w:t>
      </w:r>
    </w:p>
    <w:p w14:paraId="0CC085E1" w14:textId="77777777" w:rsidR="00577481" w:rsidRPr="00577481" w:rsidRDefault="00577481" w:rsidP="00577481">
      <w:pPr>
        <w:rPr>
          <w:rFonts w:ascii="Verdana" w:hAnsi="Verdana"/>
          <w:sz w:val="18"/>
          <w:szCs w:val="18"/>
          <w:lang w:val="en-US"/>
        </w:rPr>
      </w:pPr>
    </w:p>
    <w:p w14:paraId="5FF558E5" w14:textId="77777777" w:rsidR="00F52F15" w:rsidRPr="00D64F0E" w:rsidRDefault="00F52F15" w:rsidP="00F52F15">
      <w:pPr>
        <w:rPr>
          <w:rFonts w:ascii="Verdana" w:hAnsi="Verdana"/>
          <w:sz w:val="18"/>
          <w:szCs w:val="18"/>
          <w:u w:val="single"/>
          <w:lang w:val="en-US"/>
        </w:rPr>
      </w:pPr>
    </w:p>
    <w:p w14:paraId="2082752C" w14:textId="48D81D9B" w:rsidR="00F52F15" w:rsidRPr="008136C6" w:rsidRDefault="00F52F15" w:rsidP="008136C6">
      <w:pPr>
        <w:rPr>
          <w:rFonts w:ascii="Verdana" w:hAnsi="Verdana"/>
          <w:sz w:val="18"/>
          <w:szCs w:val="18"/>
          <w:u w:val="single"/>
          <w:lang w:val="en-US"/>
        </w:rPr>
      </w:pPr>
      <w:r w:rsidRPr="00D64F0E">
        <w:rPr>
          <w:rFonts w:ascii="Verdana" w:hAnsi="Verdana"/>
          <w:b/>
          <w:i/>
          <w:sz w:val="18"/>
          <w:szCs w:val="18"/>
          <w:u w:val="single"/>
          <w:lang w:val="en-US"/>
        </w:rPr>
        <w:t xml:space="preserve">5. </w:t>
      </w:r>
      <w:bookmarkEnd w:id="5"/>
      <w:r w:rsidR="00D64F0E" w:rsidRPr="00D64F0E">
        <w:rPr>
          <w:rFonts w:ascii="Verdana" w:hAnsi="Verdana"/>
          <w:b/>
          <w:bCs/>
          <w:i/>
          <w:iCs/>
          <w:sz w:val="18"/>
          <w:szCs w:val="18"/>
          <w:u w:val="single"/>
          <w:lang w:val="en-US"/>
        </w:rPr>
        <w:t>Protection and use of knowledge, exploitation of project results</w:t>
      </w:r>
      <w:bookmarkEnd w:id="6"/>
    </w:p>
    <w:p w14:paraId="6A8156E7" w14:textId="2EC2E89C"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(Company) information and research results exchanged for the purposes of the project will be treated as confidential and will not be disclosed to third parties without the prior written consent of all participants, unless such information:</w:t>
      </w:r>
    </w:p>
    <w:p w14:paraId="7EEFC497" w14:textId="77777777"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r w:rsidRPr="00D64F0E">
        <w:rPr>
          <w:rFonts w:ascii="Verdana" w:hAnsi="Verdana"/>
          <w:sz w:val="18"/>
          <w:szCs w:val="18"/>
          <w:lang w:val="en-US"/>
        </w:rPr>
        <w:t xml:space="preserve">- was already generally known to the receiving party prior to disclosure by the other party or subsequently becomes generally known through no fault of the receiving party; </w:t>
      </w:r>
    </w:p>
    <w:p w14:paraId="4F55CB8B" w14:textId="77777777"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r w:rsidRPr="00D64F0E">
        <w:rPr>
          <w:rFonts w:ascii="Verdana" w:hAnsi="Verdana"/>
          <w:sz w:val="18"/>
          <w:szCs w:val="18"/>
          <w:lang w:val="en-US"/>
        </w:rPr>
        <w:t>- was already demonstrably known to the receiving party before the information was received by the receiving party;</w:t>
      </w:r>
    </w:p>
    <w:p w14:paraId="296E628C" w14:textId="77777777"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r w:rsidRPr="00D64F0E">
        <w:rPr>
          <w:rFonts w:ascii="Verdana" w:hAnsi="Verdana"/>
          <w:sz w:val="18"/>
          <w:szCs w:val="18"/>
          <w:lang w:val="en-US"/>
        </w:rPr>
        <w:t>- is not received by the receiving party on a confidential basis from a third party who has no obligation of confidentiality towards the disclosing party;</w:t>
      </w:r>
    </w:p>
    <w:p w14:paraId="0AC7608A" w14:textId="3A08F4F9"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r w:rsidRPr="00D64F0E">
        <w:rPr>
          <w:rFonts w:ascii="Verdana" w:hAnsi="Verdana"/>
          <w:sz w:val="18"/>
          <w:szCs w:val="18"/>
          <w:lang w:val="en-US"/>
        </w:rPr>
        <w:t>- has been developed by the receiving party, independently of any disclosure by the disclosing party.</w:t>
      </w:r>
    </w:p>
    <w:p w14:paraId="1DCF5325" w14:textId="77777777"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p>
    <w:p w14:paraId="35B57115" w14:textId="3E9120A1"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Confidential information as described in this article is information that is made available in writing by one party to the other party or parties and which is clearly marked as confidential. Information provided verbally or visually is only confidential information if it is </w:t>
      </w:r>
      <w:r w:rsidR="008C18ED" w:rsidRPr="00D64F0E">
        <w:rPr>
          <w:rFonts w:ascii="Verdana" w:hAnsi="Verdana"/>
          <w:sz w:val="18"/>
          <w:szCs w:val="18"/>
          <w:lang w:val="en-US"/>
        </w:rPr>
        <w:t>summarized</w:t>
      </w:r>
      <w:r w:rsidRPr="00D64F0E">
        <w:rPr>
          <w:rFonts w:ascii="Verdana" w:hAnsi="Verdana"/>
          <w:sz w:val="18"/>
          <w:szCs w:val="18"/>
          <w:lang w:val="en-US"/>
        </w:rPr>
        <w:t xml:space="preserve"> in writing by the providing party within two weeks of provision and marked as confidential by the providing party. </w:t>
      </w:r>
    </w:p>
    <w:p w14:paraId="0CC006C7" w14:textId="77777777" w:rsidR="00D64F0E" w:rsidRPr="00D64F0E" w:rsidRDefault="00D64F0E" w:rsidP="00D64F0E">
      <w:pPr>
        <w:tabs>
          <w:tab w:val="left" w:pos="-1134"/>
          <w:tab w:val="left" w:pos="-851"/>
          <w:tab w:val="left" w:pos="-567"/>
          <w:tab w:val="left" w:pos="-283"/>
        </w:tabs>
        <w:ind w:left="360"/>
        <w:rPr>
          <w:rFonts w:ascii="Verdana" w:hAnsi="Verdana"/>
          <w:sz w:val="18"/>
          <w:szCs w:val="18"/>
          <w:lang w:val="en-US"/>
        </w:rPr>
      </w:pPr>
    </w:p>
    <w:p w14:paraId="7880B90E" w14:textId="77777777" w:rsidR="00F52F15" w:rsidRPr="00D64F0E" w:rsidRDefault="00F52F15" w:rsidP="00F52F15">
      <w:pPr>
        <w:tabs>
          <w:tab w:val="left" w:pos="-1134"/>
          <w:tab w:val="left" w:pos="-851"/>
          <w:tab w:val="left" w:pos="-567"/>
          <w:tab w:val="left" w:pos="-283"/>
        </w:tabs>
        <w:ind w:left="360"/>
        <w:rPr>
          <w:rFonts w:ascii="Verdana" w:hAnsi="Verdana"/>
          <w:sz w:val="18"/>
          <w:szCs w:val="18"/>
          <w:lang w:val="en-US"/>
        </w:rPr>
      </w:pPr>
    </w:p>
    <w:p w14:paraId="4BDFF0D6"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The participants undertake to impose this confidentiality obligation on third parties engaged by them for the purposes of the project, such as temporary workers, seconded employees and subcontractors. Each participant shall also ensure that its personnel comply with the confidentiality obligation.</w:t>
      </w:r>
    </w:p>
    <w:p w14:paraId="6927130A"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1B12438C" w14:textId="7B909BAA"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This article (passages above) shall remain in force for a period of &lt;number&gt; years after the termination of this agreement. </w:t>
      </w:r>
    </w:p>
    <w:p w14:paraId="26B60E54"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31507665" w14:textId="58558A9D"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knowledge generated during the project may be used by all parties involved, provided that it does not harm the interests of any of the participants. </w:t>
      </w:r>
    </w:p>
    <w:p w14:paraId="76DADE46"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458E1E9D" w14:textId="20B7773F"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The knowledge generated during the project shall remain the property of the parties that produced it, without them being liable to pay compensation to the other parties.</w:t>
      </w:r>
    </w:p>
    <w:p w14:paraId="7839382F"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57578054" w14:textId="609D8DBD"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Where two or more parties are involved in the implementation of a part of the agreement, they shall make mutual agreements about the ownership of the knowledge resulting from this. </w:t>
      </w:r>
    </w:p>
    <w:p w14:paraId="715655DE" w14:textId="77777777" w:rsidR="00F52F15" w:rsidRPr="00D64F0E" w:rsidRDefault="00F52F15" w:rsidP="00F52F15">
      <w:pPr>
        <w:tabs>
          <w:tab w:val="left" w:pos="-1134"/>
          <w:tab w:val="left" w:pos="-851"/>
          <w:tab w:val="left" w:pos="-567"/>
          <w:tab w:val="left" w:pos="-283"/>
        </w:tabs>
        <w:rPr>
          <w:rFonts w:ascii="Verdana" w:hAnsi="Verdana"/>
          <w:sz w:val="18"/>
          <w:szCs w:val="18"/>
          <w:lang w:val="en-US"/>
        </w:rPr>
      </w:pPr>
    </w:p>
    <w:p w14:paraId="2DA8FF19" w14:textId="0D16F07C"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use of the (interim) project results for purposes other than those specified in the project plan of the grant application requires the prior consent of each of the participants. If one of the participants does not give their consent, it is not possible to use the (interim) knowledge results for purposes other than those specified in the project plan of the grant application. </w:t>
      </w:r>
    </w:p>
    <w:p w14:paraId="474F3660"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44E5E7FA" w14:textId="78F38190"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results of the project will be made available to each of the participating parties. The basic principle here is that each participant will apply the knowledge acquired for the benefit of its own economic activities in the product-market combination in which it operates. For participant A, this is ..., for participant B, this is ..., etc. </w:t>
      </w:r>
    </w:p>
    <w:p w14:paraId="43013943"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5206C7D5" w14:textId="200691AE" w:rsidR="00F52F15"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If the research results are patentable, the parties will jointly apply for a patent, unless they agree otherwise. </w:t>
      </w:r>
    </w:p>
    <w:p w14:paraId="692D1742" w14:textId="77777777" w:rsidR="00F52F15" w:rsidRPr="00D64F0E" w:rsidRDefault="00F52F15" w:rsidP="00F52F15">
      <w:pPr>
        <w:tabs>
          <w:tab w:val="left" w:pos="-1134"/>
          <w:tab w:val="left" w:pos="-851"/>
          <w:tab w:val="left" w:pos="-567"/>
          <w:tab w:val="left" w:pos="-283"/>
        </w:tabs>
        <w:rPr>
          <w:rFonts w:ascii="Verdana" w:hAnsi="Verdana"/>
          <w:sz w:val="18"/>
          <w:szCs w:val="18"/>
          <w:lang w:val="en-US"/>
        </w:rPr>
      </w:pPr>
    </w:p>
    <w:p w14:paraId="7B1FE0E5" w14:textId="370F794F"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parties shall make further agreements regarding their rights and obligations upon the implementation of a patent. If one or more parties decide not to participate (or to cease participating) in a joint patent application, they thereby waive their rights to apply the knowledge protected by the patent. Non-participating parties will cooperate fully to ensure that patent applications by the other party or parties proceed smoothly. The costs associated with the patent application shall be borne by the applicant party or parties. Parties not participating in the patent application may, if they so wish, obtain a user </w:t>
      </w:r>
      <w:proofErr w:type="spellStart"/>
      <w:r w:rsidRPr="00D64F0E">
        <w:rPr>
          <w:rFonts w:ascii="Verdana" w:hAnsi="Verdana"/>
          <w:sz w:val="18"/>
          <w:szCs w:val="18"/>
          <w:lang w:val="en-US"/>
        </w:rPr>
        <w:t>licence</w:t>
      </w:r>
      <w:proofErr w:type="spellEnd"/>
      <w:r w:rsidRPr="00D64F0E">
        <w:rPr>
          <w:rFonts w:ascii="Verdana" w:hAnsi="Verdana"/>
          <w:sz w:val="18"/>
          <w:szCs w:val="18"/>
          <w:lang w:val="en-US"/>
        </w:rPr>
        <w:t xml:space="preserve"> after the patent has been granted, under conditions to be agreed upon. This shall not be withheld from them by the patent holders on unreasonable grounds. </w:t>
      </w:r>
    </w:p>
    <w:p w14:paraId="1103BA50"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570F521F" w14:textId="4F584D72"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partners grant the other partners a non-exclusive </w:t>
      </w:r>
      <w:proofErr w:type="spellStart"/>
      <w:r w:rsidRPr="00D64F0E">
        <w:rPr>
          <w:rFonts w:ascii="Verdana" w:hAnsi="Verdana"/>
          <w:sz w:val="18"/>
          <w:szCs w:val="18"/>
          <w:lang w:val="en-US"/>
        </w:rPr>
        <w:t>licence</w:t>
      </w:r>
      <w:proofErr w:type="spellEnd"/>
      <w:r w:rsidRPr="00D64F0E">
        <w:rPr>
          <w:rFonts w:ascii="Verdana" w:hAnsi="Verdana"/>
          <w:sz w:val="18"/>
          <w:szCs w:val="18"/>
          <w:lang w:val="en-US"/>
        </w:rPr>
        <w:t xml:space="preserve"> to use intellectual property rights to project results that are not directly covered by the property rights of the various parties as laid down elsewhere &lt;reference to relevant article&gt; in this agreement. </w:t>
      </w:r>
    </w:p>
    <w:p w14:paraId="01CE5EE9"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651BB67B" w14:textId="4204DB27"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Each party shall grant the other parties a royalty-free, worldwide, irrevocable, non-transferable, indivisible, non-exclusive </w:t>
      </w:r>
      <w:proofErr w:type="spellStart"/>
      <w:r w:rsidRPr="00D64F0E">
        <w:rPr>
          <w:rFonts w:ascii="Verdana" w:hAnsi="Verdana"/>
          <w:sz w:val="18"/>
          <w:szCs w:val="18"/>
          <w:lang w:val="en-US"/>
        </w:rPr>
        <w:t>licence</w:t>
      </w:r>
      <w:proofErr w:type="spellEnd"/>
      <w:r w:rsidRPr="00D64F0E">
        <w:rPr>
          <w:rFonts w:ascii="Verdana" w:hAnsi="Verdana"/>
          <w:sz w:val="18"/>
          <w:szCs w:val="18"/>
          <w:lang w:val="en-US"/>
        </w:rPr>
        <w:t xml:space="preserve"> to exploit the project results. </w:t>
      </w:r>
    </w:p>
    <w:p w14:paraId="0B8EA8BF" w14:textId="77777777" w:rsidR="00F52F15" w:rsidRPr="00D64F0E" w:rsidRDefault="00F52F15" w:rsidP="00F52F15">
      <w:pPr>
        <w:tabs>
          <w:tab w:val="left" w:pos="-1134"/>
          <w:tab w:val="left" w:pos="-851"/>
          <w:tab w:val="left" w:pos="-567"/>
          <w:tab w:val="left" w:pos="-283"/>
        </w:tabs>
        <w:rPr>
          <w:rFonts w:ascii="Verdana" w:hAnsi="Verdana"/>
          <w:sz w:val="18"/>
          <w:szCs w:val="18"/>
          <w:lang w:val="en-US"/>
        </w:rPr>
      </w:pPr>
    </w:p>
    <w:p w14:paraId="72CB39D2"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bookmarkStart w:id="7" w:name="_Toc85605949"/>
      <w:bookmarkStart w:id="8" w:name="publicatie"/>
      <w:r w:rsidRPr="00D64F0E">
        <w:rPr>
          <w:rFonts w:ascii="Verdana" w:hAnsi="Verdana"/>
          <w:sz w:val="18"/>
          <w:szCs w:val="18"/>
          <w:lang w:val="en-US"/>
        </w:rPr>
        <w:t>Project results from partners may only be offered to third parties for exploitation after the other partners have been given the opportunity to accept an offer to do so.</w:t>
      </w:r>
    </w:p>
    <w:p w14:paraId="79761AD5"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42F04CCC" w14:textId="6F54591E"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Project results of partners may only be offered to third parties for exploitation with the consent of all collaborating parties. </w:t>
      </w:r>
    </w:p>
    <w:p w14:paraId="17BF0BD9"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1736403A" w14:textId="4DC19B15"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parties shall immediately notify each other if they discover infringements of the patent(s) or if a third party claims better rights to the patent in question. </w:t>
      </w:r>
    </w:p>
    <w:p w14:paraId="174AB3FC" w14:textId="77777777" w:rsidR="00D64F0E" w:rsidRPr="00D64F0E" w:rsidRDefault="00D64F0E" w:rsidP="00D64F0E">
      <w:pPr>
        <w:tabs>
          <w:tab w:val="left" w:pos="-1134"/>
          <w:tab w:val="left" w:pos="-851"/>
          <w:tab w:val="left" w:pos="-567"/>
          <w:tab w:val="left" w:pos="-283"/>
        </w:tabs>
        <w:rPr>
          <w:rFonts w:ascii="Verdana" w:hAnsi="Verdana"/>
          <w:sz w:val="18"/>
          <w:szCs w:val="18"/>
          <w:lang w:val="en-US"/>
        </w:rPr>
      </w:pPr>
    </w:p>
    <w:p w14:paraId="27E785E4" w14:textId="4578FE53" w:rsidR="00D64F0E" w:rsidRPr="00D64F0E" w:rsidRDefault="00D64F0E" w:rsidP="00D64F0E">
      <w:pPr>
        <w:tabs>
          <w:tab w:val="left" w:pos="-1134"/>
          <w:tab w:val="left" w:pos="-851"/>
          <w:tab w:val="left" w:pos="-567"/>
          <w:tab w:val="left" w:pos="-283"/>
        </w:tabs>
        <w:rPr>
          <w:rFonts w:ascii="Verdana" w:hAnsi="Verdana"/>
          <w:sz w:val="18"/>
          <w:szCs w:val="18"/>
          <w:lang w:val="en-US"/>
        </w:rPr>
      </w:pPr>
      <w:r w:rsidRPr="00D64F0E">
        <w:rPr>
          <w:rFonts w:ascii="Verdana" w:hAnsi="Verdana"/>
          <w:sz w:val="18"/>
          <w:szCs w:val="18"/>
          <w:lang w:val="en-US"/>
        </w:rPr>
        <w:t xml:space="preserve">The parties that are patent holders shall, at joint expense, oppose third parties who demand the cancellation of the registration of the patent in question or who infringe the patent. The other parties shall provide all necessary cooperation in this regard. </w:t>
      </w:r>
    </w:p>
    <w:p w14:paraId="7654DE7B" w14:textId="77777777" w:rsidR="00F52F15" w:rsidRPr="00D64F0E" w:rsidRDefault="00F52F15" w:rsidP="00F52F15">
      <w:pPr>
        <w:numPr>
          <w:ilvl w:val="12"/>
          <w:numId w:val="0"/>
        </w:numPr>
        <w:tabs>
          <w:tab w:val="left" w:pos="-1134"/>
          <w:tab w:val="left" w:pos="-851"/>
          <w:tab w:val="left" w:pos="-567"/>
          <w:tab w:val="left" w:pos="-283"/>
        </w:tabs>
        <w:rPr>
          <w:rFonts w:ascii="Verdana" w:hAnsi="Verdana"/>
          <w:sz w:val="18"/>
          <w:szCs w:val="18"/>
          <w:lang w:val="en-US"/>
        </w:rPr>
      </w:pPr>
      <w:bookmarkStart w:id="9" w:name="_Toc85605950"/>
      <w:bookmarkStart w:id="10" w:name="aansprakelijkheid"/>
      <w:bookmarkEnd w:id="7"/>
      <w:bookmarkEnd w:id="8"/>
    </w:p>
    <w:p w14:paraId="30E819AF" w14:textId="77777777" w:rsidR="00F52F15" w:rsidRPr="00D64F0E" w:rsidRDefault="00F52F15" w:rsidP="00F52F15">
      <w:pPr>
        <w:tabs>
          <w:tab w:val="left" w:pos="-1134"/>
          <w:tab w:val="left" w:pos="-851"/>
          <w:tab w:val="left" w:pos="-567"/>
          <w:tab w:val="left" w:pos="-283"/>
        </w:tabs>
        <w:rPr>
          <w:rFonts w:ascii="Verdana" w:hAnsi="Verdana"/>
          <w:sz w:val="18"/>
          <w:szCs w:val="18"/>
          <w:lang w:val="en-US"/>
        </w:rPr>
      </w:pPr>
      <w:bookmarkStart w:id="11" w:name="_Toc85605951"/>
      <w:bookmarkStart w:id="12" w:name="overmacht"/>
      <w:bookmarkEnd w:id="9"/>
      <w:bookmarkEnd w:id="10"/>
    </w:p>
    <w:p w14:paraId="6A56AE9C" w14:textId="77777777" w:rsidR="001C6C60" w:rsidRDefault="001C6C60" w:rsidP="00F52F15">
      <w:pPr>
        <w:tabs>
          <w:tab w:val="left" w:pos="-1134"/>
          <w:tab w:val="left" w:pos="-851"/>
          <w:tab w:val="left" w:pos="-567"/>
          <w:tab w:val="left" w:pos="-283"/>
        </w:tabs>
        <w:rPr>
          <w:rFonts w:ascii="Verdana" w:hAnsi="Verdana"/>
          <w:b/>
          <w:i/>
          <w:sz w:val="18"/>
          <w:szCs w:val="18"/>
          <w:lang w:val="en-US"/>
        </w:rPr>
      </w:pPr>
    </w:p>
    <w:p w14:paraId="2B6F0974" w14:textId="77777777" w:rsidR="001C6C60" w:rsidRDefault="001C6C60" w:rsidP="00F52F15">
      <w:pPr>
        <w:tabs>
          <w:tab w:val="left" w:pos="-1134"/>
          <w:tab w:val="left" w:pos="-851"/>
          <w:tab w:val="left" w:pos="-567"/>
          <w:tab w:val="left" w:pos="-283"/>
        </w:tabs>
        <w:rPr>
          <w:rFonts w:ascii="Verdana" w:hAnsi="Verdana"/>
          <w:b/>
          <w:i/>
          <w:sz w:val="18"/>
          <w:szCs w:val="18"/>
          <w:lang w:val="en-US"/>
        </w:rPr>
      </w:pPr>
    </w:p>
    <w:p w14:paraId="532E11EF" w14:textId="1A759202" w:rsidR="00F52F15" w:rsidRPr="008C18ED" w:rsidRDefault="00F52F15" w:rsidP="00F52F15">
      <w:pPr>
        <w:tabs>
          <w:tab w:val="left" w:pos="-1134"/>
          <w:tab w:val="left" w:pos="-851"/>
          <w:tab w:val="left" w:pos="-567"/>
          <w:tab w:val="left" w:pos="-283"/>
        </w:tabs>
        <w:rPr>
          <w:rFonts w:ascii="Verdana" w:hAnsi="Verdana"/>
          <w:sz w:val="18"/>
          <w:szCs w:val="18"/>
          <w:lang w:val="en-US"/>
        </w:rPr>
      </w:pPr>
      <w:r w:rsidRPr="008C18ED">
        <w:rPr>
          <w:rFonts w:ascii="Verdana" w:hAnsi="Verdana"/>
          <w:b/>
          <w:i/>
          <w:sz w:val="18"/>
          <w:szCs w:val="18"/>
          <w:lang w:val="en-US"/>
        </w:rPr>
        <w:lastRenderedPageBreak/>
        <w:t xml:space="preserve">6b. </w:t>
      </w:r>
      <w:bookmarkEnd w:id="11"/>
      <w:r w:rsidRPr="008C18ED">
        <w:rPr>
          <w:rFonts w:ascii="Verdana" w:hAnsi="Verdana"/>
          <w:b/>
          <w:i/>
          <w:sz w:val="18"/>
          <w:szCs w:val="18"/>
          <w:lang w:val="en-US"/>
        </w:rPr>
        <w:t xml:space="preserve">Force majeure </w:t>
      </w:r>
    </w:p>
    <w:bookmarkEnd w:id="12"/>
    <w:p w14:paraId="73A31842" w14:textId="35AF16CD" w:rsidR="00D64F0E" w:rsidRPr="00D64F0E" w:rsidRDefault="00D64F0E" w:rsidP="00D64F0E">
      <w:pPr>
        <w:rPr>
          <w:rFonts w:ascii="Verdana" w:hAnsi="Verdana"/>
          <w:sz w:val="18"/>
          <w:szCs w:val="18"/>
          <w:lang w:val="en-US"/>
        </w:rPr>
      </w:pPr>
      <w:r w:rsidRPr="00D64F0E">
        <w:rPr>
          <w:rFonts w:ascii="Verdana" w:hAnsi="Verdana"/>
          <w:sz w:val="18"/>
          <w:szCs w:val="18"/>
          <w:lang w:val="en-US"/>
        </w:rPr>
        <w:t>All participants are committed to the successful implementation of the project and will comply with the agreements made in this agreement and the project plan</w:t>
      </w:r>
      <w:r w:rsidR="0065382F">
        <w:rPr>
          <w:rFonts w:ascii="Verdana" w:hAnsi="Verdana"/>
          <w:sz w:val="18"/>
          <w:szCs w:val="18"/>
          <w:lang w:val="en-US"/>
        </w:rPr>
        <w:t xml:space="preserve"> and budget</w:t>
      </w:r>
      <w:r w:rsidRPr="00D64F0E">
        <w:rPr>
          <w:rFonts w:ascii="Verdana" w:hAnsi="Verdana"/>
          <w:sz w:val="18"/>
          <w:szCs w:val="18"/>
          <w:lang w:val="en-US"/>
        </w:rPr>
        <w:t xml:space="preserve">. If one of the parties fails to fulfil its obligations in an attributable manner, the other parties are entitled, after giving notice of default, to terminate the agreement with immediate effect and to recover their damages from the party at fault. </w:t>
      </w:r>
    </w:p>
    <w:p w14:paraId="2189FC15" w14:textId="77777777" w:rsidR="00A377DE" w:rsidRDefault="00A377DE" w:rsidP="00D64F0E">
      <w:pPr>
        <w:rPr>
          <w:rFonts w:ascii="Verdana" w:hAnsi="Verdana"/>
          <w:sz w:val="18"/>
          <w:szCs w:val="18"/>
          <w:lang w:val="en-US"/>
        </w:rPr>
      </w:pPr>
    </w:p>
    <w:p w14:paraId="70594C9E" w14:textId="44FD0A05" w:rsidR="00D64F0E" w:rsidRPr="00D64F0E" w:rsidRDefault="00D64F0E" w:rsidP="00D64F0E">
      <w:pPr>
        <w:rPr>
          <w:rFonts w:ascii="Verdana" w:hAnsi="Verdana"/>
          <w:sz w:val="18"/>
          <w:szCs w:val="18"/>
          <w:lang w:val="en-US"/>
        </w:rPr>
      </w:pPr>
      <w:r w:rsidRPr="00D64F0E">
        <w:rPr>
          <w:rFonts w:ascii="Verdana" w:hAnsi="Verdana"/>
          <w:sz w:val="18"/>
          <w:szCs w:val="18"/>
          <w:lang w:val="en-US"/>
        </w:rPr>
        <w:t xml:space="preserve">Notwithstanding the above, however, the parties cannot give each other any guarantee as to the accuracy or usability of the information provided or the results generated. The use of the information provided in the context of the project and the use of the results of the project by any party is at that party's own risk, and that party indemnifies the other parties against any claims that may arise from this. None of the parties shall be liable to any of the other parties for any form of indirect damage or consequential damage or loss of profit. </w:t>
      </w:r>
    </w:p>
    <w:p w14:paraId="2CDD2A82" w14:textId="77777777" w:rsidR="00D64F0E" w:rsidRPr="00D64F0E" w:rsidRDefault="00D64F0E" w:rsidP="00D64F0E">
      <w:pPr>
        <w:rPr>
          <w:rFonts w:ascii="Verdana" w:hAnsi="Verdana"/>
          <w:sz w:val="18"/>
          <w:szCs w:val="18"/>
          <w:lang w:val="en-US"/>
        </w:rPr>
      </w:pPr>
    </w:p>
    <w:p w14:paraId="3BB4804A" w14:textId="09A413D7" w:rsidR="00D64F0E" w:rsidRPr="00D64F0E" w:rsidRDefault="00D64F0E" w:rsidP="00D64F0E">
      <w:pPr>
        <w:rPr>
          <w:rFonts w:ascii="Verdana" w:hAnsi="Verdana"/>
          <w:sz w:val="18"/>
          <w:szCs w:val="18"/>
          <w:lang w:val="en-US"/>
        </w:rPr>
      </w:pPr>
      <w:r w:rsidRPr="00D64F0E">
        <w:rPr>
          <w:rFonts w:ascii="Verdana" w:hAnsi="Verdana"/>
          <w:sz w:val="18"/>
          <w:szCs w:val="18"/>
          <w:lang w:val="en-US"/>
        </w:rPr>
        <w:t xml:space="preserve">If non-performance is due to force majeure, the other parties are entitled to terminate the agreement with immediate effect, without being entitled to compensation. </w:t>
      </w:r>
    </w:p>
    <w:p w14:paraId="16AA602A" w14:textId="77777777" w:rsidR="00D64F0E" w:rsidRPr="00D64F0E" w:rsidRDefault="00D64F0E" w:rsidP="00D64F0E">
      <w:pPr>
        <w:rPr>
          <w:rFonts w:ascii="Verdana" w:hAnsi="Verdana"/>
          <w:sz w:val="18"/>
          <w:szCs w:val="18"/>
          <w:lang w:val="en-US"/>
        </w:rPr>
      </w:pPr>
    </w:p>
    <w:p w14:paraId="3608046A" w14:textId="111C9A1E" w:rsidR="00D64F0E" w:rsidRPr="00F533DB" w:rsidRDefault="00D64F0E" w:rsidP="00D64F0E">
      <w:pPr>
        <w:rPr>
          <w:rFonts w:ascii="Verdana" w:hAnsi="Verdana"/>
          <w:sz w:val="18"/>
          <w:szCs w:val="18"/>
          <w:lang w:val="en-US"/>
        </w:rPr>
      </w:pPr>
      <w:r w:rsidRPr="00D64F0E">
        <w:rPr>
          <w:rFonts w:ascii="Verdana" w:hAnsi="Verdana"/>
          <w:sz w:val="18"/>
          <w:szCs w:val="18"/>
          <w:lang w:val="en-US"/>
        </w:rPr>
        <w:t xml:space="preserve">The participants are not liable to each other for consequential damage, personal injury or death of persons, arising directly or indirectly from or in connection with the use and processing of knowledge and raw materials that they have made available to each other for the purpose of the project. </w:t>
      </w:r>
    </w:p>
    <w:p w14:paraId="2137F776" w14:textId="77777777" w:rsidR="00D64F0E" w:rsidRPr="00D64F0E" w:rsidRDefault="00D64F0E" w:rsidP="00D64F0E">
      <w:pPr>
        <w:rPr>
          <w:rFonts w:ascii="Verdana" w:hAnsi="Verdana"/>
          <w:sz w:val="18"/>
          <w:szCs w:val="18"/>
          <w:lang w:val="en-US"/>
        </w:rPr>
      </w:pPr>
    </w:p>
    <w:p w14:paraId="7B1D394A" w14:textId="77777777" w:rsidR="00D64F0E" w:rsidRPr="00D64F0E" w:rsidRDefault="00D64F0E" w:rsidP="00D64F0E">
      <w:pPr>
        <w:rPr>
          <w:rFonts w:ascii="Verdana" w:hAnsi="Verdana"/>
          <w:sz w:val="18"/>
          <w:szCs w:val="18"/>
          <w:lang w:val="en-US"/>
        </w:rPr>
      </w:pPr>
    </w:p>
    <w:p w14:paraId="4EFACF48" w14:textId="3F43101C" w:rsidR="00F52F15" w:rsidRPr="00D64F0E" w:rsidRDefault="00F52F15" w:rsidP="00D64F0E">
      <w:pPr>
        <w:rPr>
          <w:rFonts w:ascii="Verdana" w:hAnsi="Verdana"/>
          <w:sz w:val="18"/>
          <w:szCs w:val="18"/>
          <w:lang w:val="en-US"/>
        </w:rPr>
      </w:pPr>
    </w:p>
    <w:p w14:paraId="06EECC22" w14:textId="77777777" w:rsidR="00F52F15" w:rsidRPr="00D64F0E" w:rsidRDefault="00F52F15" w:rsidP="00F52F15">
      <w:pPr>
        <w:rPr>
          <w:rFonts w:ascii="Verdana" w:hAnsi="Verdana"/>
          <w:sz w:val="18"/>
          <w:szCs w:val="18"/>
          <w:lang w:val="en-US"/>
        </w:rPr>
      </w:pPr>
    </w:p>
    <w:p w14:paraId="0974A3F2" w14:textId="77777777" w:rsidR="00F52F15" w:rsidRPr="00D64F0E" w:rsidRDefault="00F52F15" w:rsidP="00F52F15">
      <w:pPr>
        <w:rPr>
          <w:rFonts w:ascii="Verdana" w:hAnsi="Verdana"/>
          <w:sz w:val="18"/>
          <w:szCs w:val="18"/>
          <w:lang w:val="en-US"/>
        </w:rPr>
      </w:pPr>
    </w:p>
    <w:p w14:paraId="03A02240" w14:textId="77777777" w:rsidR="00FC3CB6" w:rsidRPr="00D64F0E" w:rsidRDefault="00FC3CB6">
      <w:pPr>
        <w:rPr>
          <w:rFonts w:ascii="Verdana" w:hAnsi="Verdana"/>
          <w:sz w:val="18"/>
          <w:szCs w:val="18"/>
          <w:lang w:val="en-US"/>
        </w:rPr>
      </w:pPr>
    </w:p>
    <w:sectPr w:rsidR="00FC3CB6" w:rsidRPr="00D64F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AC35" w14:textId="77777777" w:rsidR="00F52F15" w:rsidRDefault="00F52F15" w:rsidP="00F52F15">
      <w:r>
        <w:separator/>
      </w:r>
    </w:p>
  </w:endnote>
  <w:endnote w:type="continuationSeparator" w:id="0">
    <w:p w14:paraId="6FE1A8AA" w14:textId="77777777" w:rsidR="00F52F15" w:rsidRDefault="00F52F15" w:rsidP="00F5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85565"/>
      <w:docPartObj>
        <w:docPartGallery w:val="Page Numbers (Bottom of Page)"/>
        <w:docPartUnique/>
      </w:docPartObj>
    </w:sdtPr>
    <w:sdtEndPr/>
    <w:sdtContent>
      <w:p w14:paraId="7325B866" w14:textId="1B343A21" w:rsidR="008136C6" w:rsidRDefault="008136C6">
        <w:pPr>
          <w:pStyle w:val="Voettekst"/>
          <w:jc w:val="right"/>
        </w:pPr>
        <w:r>
          <w:fldChar w:fldCharType="begin"/>
        </w:r>
        <w:r>
          <w:instrText>PAGE   \* MERGEFORMAT</w:instrText>
        </w:r>
        <w:r>
          <w:fldChar w:fldCharType="separate"/>
        </w:r>
        <w:r>
          <w:t>2</w:t>
        </w:r>
        <w:r>
          <w:fldChar w:fldCharType="end"/>
        </w:r>
      </w:p>
    </w:sdtContent>
  </w:sdt>
  <w:p w14:paraId="42A0055E" w14:textId="3619CC63" w:rsidR="00F52F15" w:rsidRDefault="00F52F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00A7" w14:textId="77777777" w:rsidR="00F52F15" w:rsidRDefault="00F52F15" w:rsidP="00F52F15">
      <w:r>
        <w:separator/>
      </w:r>
    </w:p>
  </w:footnote>
  <w:footnote w:type="continuationSeparator" w:id="0">
    <w:p w14:paraId="10A5C992" w14:textId="77777777" w:rsidR="00F52F15" w:rsidRDefault="00F52F15" w:rsidP="00F52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1BB"/>
    <w:multiLevelType w:val="hybridMultilevel"/>
    <w:tmpl w:val="772AF3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B95274"/>
    <w:multiLevelType w:val="multilevel"/>
    <w:tmpl w:val="325678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4E777B3F"/>
    <w:multiLevelType w:val="hybridMultilevel"/>
    <w:tmpl w:val="DE2AAD5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32973825">
    <w:abstractNumId w:val="2"/>
  </w:num>
  <w:num w:numId="2" w16cid:durableId="363596146">
    <w:abstractNumId w:val="1"/>
  </w:num>
  <w:num w:numId="3" w16cid:durableId="79233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15"/>
    <w:rsid w:val="00070C11"/>
    <w:rsid w:val="00102147"/>
    <w:rsid w:val="001C6C60"/>
    <w:rsid w:val="003218F2"/>
    <w:rsid w:val="004213FB"/>
    <w:rsid w:val="00444BCE"/>
    <w:rsid w:val="004C3DCE"/>
    <w:rsid w:val="00577481"/>
    <w:rsid w:val="005F268A"/>
    <w:rsid w:val="0065382F"/>
    <w:rsid w:val="00671B53"/>
    <w:rsid w:val="006A44BC"/>
    <w:rsid w:val="008136C6"/>
    <w:rsid w:val="008C18ED"/>
    <w:rsid w:val="00914187"/>
    <w:rsid w:val="00A377DE"/>
    <w:rsid w:val="00C85FE8"/>
    <w:rsid w:val="00D64F0E"/>
    <w:rsid w:val="00F52F15"/>
    <w:rsid w:val="00F533D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A135"/>
  <w15:chartTrackingRefBased/>
  <w15:docId w15:val="{84E5BC97-076F-4CC3-BE1E-1295DB2A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2F15"/>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5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2F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2F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2F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2F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F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F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F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F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2F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2F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2F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2F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2F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F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F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F15"/>
    <w:rPr>
      <w:rFonts w:eastAsiaTheme="majorEastAsia" w:cstheme="majorBidi"/>
      <w:color w:val="272727" w:themeColor="text1" w:themeTint="D8"/>
    </w:rPr>
  </w:style>
  <w:style w:type="paragraph" w:styleId="Titel">
    <w:name w:val="Title"/>
    <w:basedOn w:val="Standaard"/>
    <w:next w:val="Standaard"/>
    <w:link w:val="TitelChar"/>
    <w:uiPriority w:val="10"/>
    <w:qFormat/>
    <w:rsid w:val="00F52F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F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F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F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F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F15"/>
    <w:rPr>
      <w:i/>
      <w:iCs/>
      <w:color w:val="404040" w:themeColor="text1" w:themeTint="BF"/>
    </w:rPr>
  </w:style>
  <w:style w:type="paragraph" w:styleId="Lijstalinea">
    <w:name w:val="List Paragraph"/>
    <w:basedOn w:val="Standaard"/>
    <w:uiPriority w:val="34"/>
    <w:qFormat/>
    <w:rsid w:val="00F52F15"/>
    <w:pPr>
      <w:ind w:left="720"/>
      <w:contextualSpacing/>
    </w:pPr>
  </w:style>
  <w:style w:type="character" w:styleId="Intensievebenadrukking">
    <w:name w:val="Intense Emphasis"/>
    <w:basedOn w:val="Standaardalinea-lettertype"/>
    <w:uiPriority w:val="21"/>
    <w:qFormat/>
    <w:rsid w:val="00F52F15"/>
    <w:rPr>
      <w:i/>
      <w:iCs/>
      <w:color w:val="0F4761" w:themeColor="accent1" w:themeShade="BF"/>
    </w:rPr>
  </w:style>
  <w:style w:type="paragraph" w:styleId="Duidelijkcitaat">
    <w:name w:val="Intense Quote"/>
    <w:basedOn w:val="Standaard"/>
    <w:next w:val="Standaard"/>
    <w:link w:val="DuidelijkcitaatChar"/>
    <w:uiPriority w:val="30"/>
    <w:qFormat/>
    <w:rsid w:val="00F5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2F15"/>
    <w:rPr>
      <w:i/>
      <w:iCs/>
      <w:color w:val="0F4761" w:themeColor="accent1" w:themeShade="BF"/>
    </w:rPr>
  </w:style>
  <w:style w:type="character" w:styleId="Intensieveverwijzing">
    <w:name w:val="Intense Reference"/>
    <w:basedOn w:val="Standaardalinea-lettertype"/>
    <w:uiPriority w:val="32"/>
    <w:qFormat/>
    <w:rsid w:val="00F52F15"/>
    <w:rPr>
      <w:b/>
      <w:bCs/>
      <w:smallCaps/>
      <w:color w:val="0F4761" w:themeColor="accent1" w:themeShade="BF"/>
      <w:spacing w:val="5"/>
    </w:rPr>
  </w:style>
  <w:style w:type="paragraph" w:styleId="Koptekst">
    <w:name w:val="header"/>
    <w:basedOn w:val="Standaard"/>
    <w:link w:val="KoptekstChar"/>
    <w:rsid w:val="00F52F15"/>
    <w:pPr>
      <w:tabs>
        <w:tab w:val="center" w:pos="4536"/>
        <w:tab w:val="right" w:pos="9072"/>
      </w:tabs>
    </w:pPr>
  </w:style>
  <w:style w:type="character" w:customStyle="1" w:styleId="KoptekstChar">
    <w:name w:val="Koptekst Char"/>
    <w:basedOn w:val="Standaardalinea-lettertype"/>
    <w:link w:val="Koptekst"/>
    <w:rsid w:val="00F52F15"/>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rsid w:val="00F52F15"/>
    <w:rPr>
      <w:sz w:val="22"/>
    </w:rPr>
  </w:style>
  <w:style w:type="character" w:customStyle="1" w:styleId="PlattetekstChar">
    <w:name w:val="Platte tekst Char"/>
    <w:basedOn w:val="Standaardalinea-lettertype"/>
    <w:link w:val="Plattetekst"/>
    <w:rsid w:val="00F52F15"/>
    <w:rPr>
      <w:rFonts w:ascii="Times New Roman" w:eastAsia="Times New Roman" w:hAnsi="Times New Roman" w:cs="Times New Roman"/>
      <w:kern w:val="0"/>
      <w:szCs w:val="24"/>
      <w:lang w:eastAsia="nl-NL"/>
      <w14:ligatures w14:val="none"/>
    </w:rPr>
  </w:style>
  <w:style w:type="paragraph" w:styleId="Voettekst">
    <w:name w:val="footer"/>
    <w:basedOn w:val="Standaard"/>
    <w:link w:val="VoettekstChar"/>
    <w:uiPriority w:val="99"/>
    <w:unhideWhenUsed/>
    <w:rsid w:val="00F52F15"/>
    <w:pPr>
      <w:tabs>
        <w:tab w:val="center" w:pos="4536"/>
        <w:tab w:val="right" w:pos="9072"/>
      </w:tabs>
    </w:pPr>
  </w:style>
  <w:style w:type="character" w:customStyle="1" w:styleId="VoettekstChar">
    <w:name w:val="Voettekst Char"/>
    <w:basedOn w:val="Standaardalinea-lettertype"/>
    <w:link w:val="Voettekst"/>
    <w:uiPriority w:val="99"/>
    <w:rsid w:val="00F52F15"/>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7144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Consortium Agreement examples template</dc:title>
  <dc:subject/>
  <dc:creator>Rijksdienst voor Ondernemend Nederland</dc:creator>
  <cp:keywords/>
  <dc:description/>
  <cp:lastModifiedBy>Rijksdienst voor `Ondernemend Nederland</cp:lastModifiedBy>
  <cp:revision>3</cp:revision>
  <dcterms:created xsi:type="dcterms:W3CDTF">2026-03-11T06:43:00Z</dcterms:created>
  <dcterms:modified xsi:type="dcterms:W3CDTF">2026-03-11T08:46:00Z</dcterms:modified>
</cp:coreProperties>
</file>